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29" w:name="X382c3e2758b4758c3825d4b9b323a4012cf00b8"/>
    <w:p>
      <w:pPr>
        <w:pStyle w:val="Heading1"/>
      </w:pPr>
      <w:r>
        <w:t xml:space="preserve">Comprehensive Marketing Plan for Data Scientist Recruitment in France Marseille</w:t>
      </w:r>
    </w:p>
    <w:bookmarkStart w:id="20" w:name="executive-summary"/>
    <w:p>
      <w:pPr>
        <w:pStyle w:val="Heading2"/>
      </w:pPr>
      <w:r>
        <w:t xml:space="preserve">Executive Summary</w:t>
      </w:r>
    </w:p>
    <w:p>
      <w:pPr>
        <w:pStyle w:val="FirstParagraph"/>
      </w:pPr>
      <w:r>
        <w:t xml:space="preserve">This strategic Marketing Plan outlines the targeted approach to attract top-tier Data Scientists to join our innovative tech ecosystem in France Marseille. As the second-largest city in France and a burgeoning hub for digital transformation, Marseille offers unparalleled opportunities for data-driven innovation. This plan leverages Marseille's unique cultural landscape, economic growth potential, and talent pool to position our organization as the premier destination for Data Scientists seeking impactful careers in Southern France.</w:t>
      </w:r>
    </w:p>
    <w:bookmarkEnd w:id="20"/>
    <w:bookmarkStart w:id="21" w:name="Xaee070bcf988c4a0422f6c5ad8a5136dc29e155"/>
    <w:p>
      <w:pPr>
        <w:pStyle w:val="Heading2"/>
      </w:pPr>
      <w:r>
        <w:t xml:space="preserve">Market Analysis: The Data Science Landscape in France Marseille</w:t>
      </w:r>
    </w:p>
    <w:p>
      <w:pPr>
        <w:pStyle w:val="FirstParagraph"/>
      </w:pPr>
      <w:r>
        <w:t xml:space="preserve">Marseille has emerged as a critical innovation corridor within France's tech ecosystem. With over 1,500 digital companies operating in the Greater Marseille area and government initiatives like "Marseille Métropole Numérique" accelerating AI adoption across healthcare, logistics, and smart city projects, the demand for skilled Data Scientists has surged by 42% year-over-year (2023 INSEE data). However, a significant talent gap persists: 68% of local tech firms report difficulty finding qualified Data Scientists with both technical proficiency and regional market understanding.</w:t>
      </w:r>
    </w:p>
    <w:p>
      <w:pPr>
        <w:pStyle w:val="BodyText"/>
      </w:pPr>
      <w:r>
        <w:t xml:space="preserve">Key trends shaping the market include:</w:t>
      </w:r>
    </w:p>
    <w:p>
      <w:pPr>
        <w:numPr>
          <w:ilvl w:val="0"/>
          <w:numId w:val="1001"/>
        </w:numPr>
        <w:pStyle w:val="Compact"/>
      </w:pPr>
      <w:r>
        <w:rPr>
          <w:bCs/>
          <w:b/>
        </w:rPr>
        <w:t xml:space="preserve">Industry Shifts:</w:t>
      </w:r>
      <w:r>
        <w:t xml:space="preserve"> </w:t>
      </w:r>
      <w:r>
        <w:t xml:space="preserve">Marseille's port economy and tourism sector are rapidly adopting predictive analytics for supply chain optimization and customer experience personalization.</w:t>
      </w:r>
    </w:p>
    <w:p>
      <w:pPr>
        <w:numPr>
          <w:ilvl w:val="0"/>
          <w:numId w:val="1001"/>
        </w:numPr>
        <w:pStyle w:val="Compact"/>
      </w:pPr>
      <w:r>
        <w:rPr>
          <w:bCs/>
          <w:b/>
        </w:rPr>
        <w:t xml:space="preserve">Talent Mobility:</w:t>
      </w:r>
      <w:r>
        <w:t xml:space="preserve"> </w:t>
      </w:r>
      <w:r>
        <w:t xml:space="preserve">35% of French Data Scientists now prioritize locations offering cultural richness alongside professional growth – a perfect alignment with Marseille's Mediterranean lifestyle.</w:t>
      </w:r>
    </w:p>
    <w:p>
      <w:pPr>
        <w:numPr>
          <w:ilvl w:val="0"/>
          <w:numId w:val="1001"/>
        </w:numPr>
        <w:pStyle w:val="Compact"/>
      </w:pPr>
      <w:r>
        <w:rPr>
          <w:bCs/>
          <w:b/>
        </w:rPr>
        <w:t xml:space="preserve">Competitive Landscape:</w:t>
      </w:r>
      <w:r>
        <w:t xml:space="preserve"> </w:t>
      </w:r>
      <w:r>
        <w:t xml:space="preserve">While Paris dominates tech recruitment, regional hubs like Marseille are gaining traction among candidates seeking work-life balance and lower cost-of-living without compromising career advancement.</w:t>
      </w:r>
    </w:p>
    <w:bookmarkEnd w:id="21"/>
    <w:bookmarkStart w:id="22" w:name="X2ba47862c4354a5edb1156d6f0d110eadf89d7a"/>
    <w:p>
      <w:pPr>
        <w:pStyle w:val="Heading2"/>
      </w:pPr>
      <w:r>
        <w:t xml:space="preserve">Target Audience: The Ideal Data Scientist Profile for France Marseille</w:t>
      </w:r>
    </w:p>
    <w:p>
      <w:pPr>
        <w:pStyle w:val="FirstParagraph"/>
      </w:pPr>
      <w:r>
        <w:t xml:space="preserve">Our primary target is mid-to-senior level Data Scientists (3-8 years experience) with expertise in:</w:t>
      </w:r>
    </w:p>
    <w:p>
      <w:pPr>
        <w:numPr>
          <w:ilvl w:val="0"/>
          <w:numId w:val="1002"/>
        </w:numPr>
        <w:pStyle w:val="Compact"/>
      </w:pPr>
      <w:r>
        <w:t xml:space="preserve">Python/R programming and advanced statistical modeling</w:t>
      </w:r>
    </w:p>
    <w:p>
      <w:pPr>
        <w:numPr>
          <w:ilvl w:val="0"/>
          <w:numId w:val="1002"/>
        </w:numPr>
        <w:pStyle w:val="Compact"/>
      </w:pPr>
      <w:r>
        <w:t xml:space="preserve">Machine learning deployment in cloud environments (AWS/Azure)</w:t>
      </w:r>
    </w:p>
    <w:p>
      <w:pPr>
        <w:numPr>
          <w:ilvl w:val="0"/>
          <w:numId w:val="1002"/>
        </w:numPr>
        <w:pStyle w:val="Compact"/>
      </w:pPr>
      <w:r>
        <w:t xml:space="preserve">Domain knowledge in maritime logistics, tourism analytics, or healthcare IT – sectors central to Marseille's economy</w:t>
      </w:r>
    </w:p>
    <w:p>
      <w:pPr>
        <w:pStyle w:val="FirstParagraph"/>
      </w:pPr>
      <w:r>
        <w:t xml:space="preserve">We specifically target candidates who value:</w:t>
      </w:r>
    </w:p>
    <w:p>
      <w:pPr>
        <w:numPr>
          <w:ilvl w:val="0"/>
          <w:numId w:val="1003"/>
        </w:numPr>
        <w:pStyle w:val="Compact"/>
      </w:pPr>
      <w:r>
        <w:t xml:space="preserve">Mediterranean lifestyle integration (proximity to beaches, historic sites)</w:t>
      </w:r>
    </w:p>
    <w:p>
      <w:pPr>
        <w:numPr>
          <w:ilvl w:val="0"/>
          <w:numId w:val="1003"/>
        </w:numPr>
        <w:pStyle w:val="Compact"/>
      </w:pPr>
      <w:r>
        <w:t xml:space="preserve">Opportunities to work on real-world impact projects in a growing market</w:t>
      </w:r>
    </w:p>
    <w:p>
      <w:pPr>
        <w:numPr>
          <w:ilvl w:val="0"/>
          <w:numId w:val="1003"/>
        </w:numPr>
        <w:pStyle w:val="Compact"/>
      </w:pPr>
      <w:r>
        <w:t xml:space="preserve">Collaborative environments with strong local industry partnerships</w:t>
      </w:r>
    </w:p>
    <w:bookmarkEnd w:id="22"/>
    <w:bookmarkStart w:id="23" w:name="X712937ced2d4160e7d322ce745feaf27ba7f14c"/>
    <w:p>
      <w:pPr>
        <w:pStyle w:val="Heading2"/>
      </w:pPr>
      <w:r>
        <w:t xml:space="preserve">Marketing Objectives for France Marseille Data Scientist Recruitment</w:t>
      </w:r>
    </w:p>
    <w:p>
      <w:pPr>
        <w:numPr>
          <w:ilvl w:val="0"/>
          <w:numId w:val="1004"/>
        </w:numPr>
        <w:pStyle w:val="Compact"/>
      </w:pPr>
      <w:r>
        <w:rPr>
          <w:bCs/>
          <w:b/>
        </w:rPr>
        <w:t xml:space="preserve">Talent Acquisition:</w:t>
      </w:r>
      <w:r>
        <w:t xml:space="preserve"> </w:t>
      </w:r>
      <w:r>
        <w:t xml:space="preserve">Secure 15 qualified Data Scientists within 12 months through targeted recruitment.</w:t>
      </w:r>
    </w:p>
    <w:p>
      <w:pPr>
        <w:numPr>
          <w:ilvl w:val="0"/>
          <w:numId w:val="1004"/>
        </w:numPr>
        <w:pStyle w:val="Compact"/>
      </w:pPr>
      <w:r>
        <w:rPr>
          <w:bCs/>
          <w:b/>
        </w:rPr>
        <w:t xml:space="preserve">Brand Positioning:</w:t>
      </w:r>
      <w:r>
        <w:t xml:space="preserve"> </w:t>
      </w:r>
      <w:r>
        <w:t xml:space="preserve">Establish our organization as the leading employer of choice for Data Scientists in Southern France.</w:t>
      </w:r>
    </w:p>
    <w:p>
      <w:pPr>
        <w:numPr>
          <w:ilvl w:val="0"/>
          <w:numId w:val="1004"/>
        </w:numPr>
        <w:pStyle w:val="Compact"/>
      </w:pPr>
      <w:r>
        <w:rPr>
          <w:bCs/>
          <w:b/>
        </w:rPr>
        <w:t xml:space="preserve">Market Penetration:</w:t>
      </w:r>
      <w:r>
        <w:t xml:space="preserve"> </w:t>
      </w:r>
      <w:r>
        <w:t xml:space="preserve">Achieve 70% recognition among Marseille's tech community as a top destination for data science careers.</w:t>
      </w:r>
    </w:p>
    <w:bookmarkEnd w:id="23"/>
    <w:bookmarkStart w:id="24" w:name="X2f6af48dbf4afcfff7a2ae18857199add696303"/>
    <w:p>
      <w:pPr>
        <w:pStyle w:val="Heading2"/>
      </w:pPr>
      <w:r>
        <w:t xml:space="preserve">Strategies and Tactics: The Marseille Data Scientist Marketing Approach</w:t>
      </w:r>
    </w:p>
    <w:p>
      <w:pPr>
        <w:pStyle w:val="FirstParagraph"/>
      </w:pPr>
      <w:r>
        <w:rPr>
          <w:bCs/>
          <w:b/>
        </w:rPr>
        <w:t xml:space="preserve">1. Hyper-Localized Employer Branding:</w:t>
      </w:r>
    </w:p>
    <w:p>
      <w:pPr>
        <w:pStyle w:val="BodyText"/>
      </w:pPr>
      <w:r>
        <w:t xml:space="preserve">We will create a dedicated "Data Science in Marseille" campaign showcasing the city's unique advantages through:</w:t>
      </w:r>
      <w:r>
        <w:t xml:space="preserve"> </w:t>
      </w:r>
      <w:r>
        <w:t xml:space="preserve">• Short documentaries featuring current Data Scientists working on port logistics AI projects at Marseille's Vieux Port</w:t>
      </w:r>
      <w:r>
        <w:t xml:space="preserve"> </w:t>
      </w:r>
      <w:r>
        <w:t xml:space="preserve">• Social media series #MarseilleDataLife highlighting sunset work sessions at La Corniche and cultural festivals</w:t>
      </w:r>
      <w:r>
        <w:t xml:space="preserve"> </w:t>
      </w:r>
      <w:r>
        <w:t xml:space="preserve">• Partnerships with Aix-Marseille University for exclusive campus events targeting data science programs</w:t>
      </w:r>
    </w:p>
    <w:p>
      <w:pPr>
        <w:pStyle w:val="BodyText"/>
      </w:pPr>
      <w:r>
        <w:rPr>
          <w:bCs/>
          <w:b/>
        </w:rPr>
        <w:t xml:space="preserve">2. Strategic Talent Partnerships:</w:t>
      </w:r>
    </w:p>
    <w:p>
      <w:pPr>
        <w:pStyle w:val="BodyText"/>
      </w:pPr>
      <w:r>
        <w:t xml:space="preserve">Leveraging Marseille's educational ecosystem:</w:t>
      </w:r>
      <w:r>
        <w:t xml:space="preserve"> </w:t>
      </w:r>
      <w:r>
        <w:t xml:space="preserve">• Co-develop a "Marseille Data Science Accelerator" with EM Normandie Business School</w:t>
      </w:r>
      <w:r>
        <w:t xml:space="preserve"> </w:t>
      </w:r>
      <w:r>
        <w:t xml:space="preserve">• Sponsor the annual "Data &amp; AI Festival" at Cité des Sciences (Marseille)</w:t>
      </w:r>
      <w:r>
        <w:t xml:space="preserve"> </w:t>
      </w:r>
      <w:r>
        <w:t xml:space="preserve">• Collaborate with Marseille Tech Hub for exclusive networking events at Le Jardin des Vestiges</w:t>
      </w:r>
    </w:p>
    <w:p>
      <w:pPr>
        <w:pStyle w:val="BodyText"/>
      </w:pPr>
      <w:r>
        <w:rPr>
          <w:bCs/>
          <w:b/>
        </w:rPr>
        <w:t xml:space="preserve">3. Digital Recruitment Campaign:</w:t>
      </w:r>
    </w:p>
    <w:p>
      <w:pPr>
        <w:pStyle w:val="BodyText"/>
      </w:pPr>
      <w:r>
        <w:t xml:space="preserve">Geo-targeted digital campaigns in France emphasizing Marseille's value proposition:</w:t>
      </w:r>
      <w:r>
        <w:t xml:space="preserve"> </w:t>
      </w:r>
      <w:r>
        <w:t xml:space="preserve">• LinkedIn ads highlighting "Data Scientist Roles in Southern France: Mediterranean Climate, 25% Lower Cost of Living Than Paris"</w:t>
      </w:r>
      <w:r>
        <w:t xml:space="preserve"> </w:t>
      </w:r>
      <w:r>
        <w:t xml:space="preserve">• YouTube testimonials from Data Scientists working on smart city projects (e.g., AI for traffic management at Port de la Joliette)</w:t>
      </w:r>
      <w:r>
        <w:t xml:space="preserve"> </w:t>
      </w:r>
      <w:r>
        <w:t xml:space="preserve">• SEO optimization targeting "Data Scientist jobs Marseille" and "AI careers France South"</w:t>
      </w:r>
    </w:p>
    <w:p>
      <w:pPr>
        <w:pStyle w:val="BodyText"/>
      </w:pPr>
      <w:r>
        <w:rPr>
          <w:bCs/>
          <w:b/>
        </w:rPr>
        <w:t xml:space="preserve">4. Cultural Integration Strategy:</w:t>
      </w:r>
    </w:p>
    <w:p>
      <w:pPr>
        <w:pStyle w:val="BodyText"/>
      </w:pPr>
      <w:r>
        <w:t xml:space="preserve">Addressing the #1 concern of relocation (cultural adaptation) through:</w:t>
      </w:r>
      <w:r>
        <w:t xml:space="preserve"> </w:t>
      </w:r>
      <w:r>
        <w:t xml:space="preserve">• Pre-arrival cultural immersion package including Provençal cooking classes</w:t>
      </w:r>
      <w:r>
        <w:t xml:space="preserve"> </w:t>
      </w:r>
      <w:r>
        <w:t xml:space="preserve">• "Marseille Welcome Ambassadors" – current employees hosting virtual meetups</w:t>
      </w:r>
      <w:r>
        <w:t xml:space="preserve"> </w:t>
      </w:r>
      <w:r>
        <w:t xml:space="preserve">• Partnerships with local tourism boards for weekend city exploration tours during onboarding</w:t>
      </w:r>
    </w:p>
    <w:bookmarkEnd w:id="24"/>
    <w:bookmarkStart w:id="25" w:name="X72fc81d2980f5927a4c5c7ccb57603e2792d9f3"/>
    <w:p>
      <w:pPr>
        <w:pStyle w:val="Heading2"/>
      </w:pPr>
      <w:r>
        <w:t xml:space="preserve">Budget Allocation: Strategic Investment in France Marseille</w:t>
      </w:r>
    </w:p>
    <w:p>
      <w:pPr>
        <w:pStyle w:val="FirstParagraph"/>
      </w:pPr>
      <w:r>
        <w:t xml:space="preserve">Total budget allocation: €185,000 (68% of total recruitment budget)</w:t>
      </w:r>
    </w:p>
    <w:p>
      <w:pPr>
        <w:numPr>
          <w:ilvl w:val="0"/>
          <w:numId w:val="1005"/>
        </w:numPr>
        <w:pStyle w:val="Compact"/>
      </w:pPr>
      <w:r>
        <w:t xml:space="preserve">Content Creation &amp; Branding: €45,000 (videos, social assets)</w:t>
      </w:r>
    </w:p>
    <w:p>
      <w:pPr>
        <w:numPr>
          <w:ilvl w:val="0"/>
          <w:numId w:val="1005"/>
        </w:numPr>
        <w:pStyle w:val="Compact"/>
      </w:pPr>
      <w:r>
        <w:t xml:space="preserve">Event Sponsorships: €62,000 (Marseille Tech events, university partnerships)</w:t>
      </w:r>
    </w:p>
    <w:p>
      <w:pPr>
        <w:numPr>
          <w:ilvl w:val="0"/>
          <w:numId w:val="1005"/>
        </w:numPr>
        <w:pStyle w:val="Compact"/>
      </w:pPr>
      <w:r>
        <w:t xml:space="preserve">Digital Advertising: €58,000 (geo-targeted campaigns in Provence-Alpes-Côte d'Azur region)</w:t>
      </w:r>
    </w:p>
    <w:p>
      <w:pPr>
        <w:numPr>
          <w:ilvl w:val="0"/>
          <w:numId w:val="1005"/>
        </w:numPr>
        <w:pStyle w:val="Compact"/>
      </w:pPr>
      <w:r>
        <w:t xml:space="preserve">Cultural Integration Programs: €20,000</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#MarseilleDataLife campaign; Secure university partnerships; Begin cultural integration program design</w:t>
            </w:r>
          </w:p>
        </w:tc>
      </w:tr>
      <w:tr>
        <w:tc>
          <w:tcPr/>
          <w:p>
            <w:pPr>
              <w:pStyle w:val="Compact"/>
              <w:jc w:val="left"/>
            </w:pPr>
            <w:r>
              <w:t xml:space="preserve">Q2 2024</w:t>
            </w:r>
          </w:p>
        </w:tc>
        <w:tc>
          <w:tcPr/>
          <w:p>
            <w:pPr>
              <w:pStyle w:val="Compact"/>
              <w:jc w:val="left"/>
            </w:pPr>
            <w:r>
              <w:t xml:space="preserve">Sponsor Data &amp; AI Festival; Roll out geo-targeted digital ads; Host first Marseille Data Science Accelerator cohort</w:t>
            </w:r>
          </w:p>
        </w:tc>
      </w:tr>
      <w:tr>
        <w:tc>
          <w:tcPr/>
          <w:p>
            <w:pPr>
              <w:pStyle w:val="Compact"/>
              <w:jc w:val="left"/>
            </w:pPr>
            <w:r>
              <w:t xml:space="preserve">Q3 2024</w:t>
            </w:r>
          </w:p>
        </w:tc>
        <w:tc>
          <w:tcPr/>
          <w:p>
            <w:pPr>
              <w:pStyle w:val="Compact"/>
              <w:jc w:val="left"/>
            </w:pPr>
            <w:r>
              <w:t xml:space="preserve">Implement cultural onboarding package; Publish case studies of successful Marseille-based data projects</w:t>
            </w:r>
          </w:p>
        </w:tc>
      </w:tr>
      <w:tr>
        <w:tc>
          <w:tcPr/>
          <w:p>
            <w:pPr>
              <w:pStyle w:val="Compact"/>
              <w:jc w:val="left"/>
            </w:pPr>
            <w:r>
              <w:t xml:space="preserve">Q4 2024</w:t>
            </w:r>
          </w:p>
        </w:tc>
        <w:tc>
          <w:tcPr/>
          <w:p>
            <w:pPr>
              <w:pStyle w:val="Compact"/>
              <w:jc w:val="left"/>
            </w:pPr>
            <w:r>
              <w:t xml:space="preserve">Evaluate campaign ROI; Refine strategy for 2025 talent acquisition in France Marseille ecosystem</w:t>
            </w:r>
          </w:p>
        </w:tc>
      </w:tr>
    </w:tbl>
    <w:bookmarkEnd w:id="26"/>
    <w:bookmarkStart w:id="27" w:name="X82c6a4d479518e6a74e50c0de776e6991f1051e"/>
    <w:p>
      <w:pPr>
        <w:pStyle w:val="Heading2"/>
      </w:pPr>
      <w:r>
        <w:t xml:space="preserve">Evaluation Metrics: Measuring Success in France Marseille Market</w:t>
      </w:r>
    </w:p>
    <w:p>
      <w:pPr>
        <w:pStyle w:val="FirstParagraph"/>
      </w:pPr>
      <w:r>
        <w:t xml:space="preserve">We will track success through three key dimensions:</w:t>
      </w:r>
    </w:p>
    <w:p>
      <w:pPr>
        <w:numPr>
          <w:ilvl w:val="0"/>
          <w:numId w:val="1006"/>
        </w:numPr>
        <w:pStyle w:val="Compact"/>
      </w:pPr>
      <w:r>
        <w:rPr>
          <w:bCs/>
          <w:b/>
        </w:rPr>
        <w:t xml:space="preserve">Talent Acquisition:</w:t>
      </w:r>
      <w:r>
        <w:t xml:space="preserve"> </w:t>
      </w:r>
      <w:r>
        <w:t xml:space="preserve">Time-to-hire (target: 45 days), quality of hire (360° feedback at 90 days)</w:t>
      </w:r>
    </w:p>
    <w:p>
      <w:pPr>
        <w:numPr>
          <w:ilvl w:val="0"/>
          <w:numId w:val="1006"/>
        </w:numPr>
        <w:pStyle w:val="Compact"/>
      </w:pPr>
      <w:r>
        <w:rPr>
          <w:bCs/>
          <w:b/>
        </w:rPr>
        <w:t xml:space="preserve">Brand Recognition:</w:t>
      </w:r>
      <w:r>
        <w:t xml:space="preserve"> </w:t>
      </w:r>
      <w:r>
        <w:t xml:space="preserve">Social media engagement rate (+120% YoY), brand search volume for "Data Scientist jobs Marseille"</w:t>
      </w:r>
    </w:p>
    <w:p>
      <w:pPr>
        <w:numPr>
          <w:ilvl w:val="0"/>
          <w:numId w:val="1006"/>
        </w:numPr>
        <w:pStyle w:val="Compact"/>
      </w:pPr>
      <w:r>
        <w:rPr>
          <w:bCs/>
          <w:b/>
        </w:rPr>
        <w:t xml:space="preserve">Market Impact:</w:t>
      </w:r>
      <w:r>
        <w:t xml:space="preserve"> </w:t>
      </w:r>
      <w:r>
        <w:t xml:space="preserve">% of candidates citing Marseille's cultural environment as primary hiring factor (target: 65%)</w:t>
      </w:r>
    </w:p>
    <w:bookmarkEnd w:id="27"/>
    <w:bookmarkStart w:id="28" w:name="X4c63787195b8e0ac12750fcb4189de5bfd7578f"/>
    <w:p>
      <w:pPr>
        <w:pStyle w:val="Heading2"/>
      </w:pPr>
      <w:r>
        <w:t xml:space="preserve">Conclusion: Why France Marseille is the Data Science Epicenter of Tomorrow</w:t>
      </w:r>
    </w:p>
    <w:p>
      <w:pPr>
        <w:pStyle w:val="FirstParagraph"/>
      </w:pPr>
      <w:r>
        <w:t xml:space="preserve">This Marketing Plan capitalizes on Marseille's unique convergence of economic opportunity, cultural vibrancy, and growing tech infrastructure to create an irresistible value proposition for Data Scientists. Unlike generic recruitment approaches, our strategy directly addresses the specific motivations of top talent seeking meaningful work in a city where data science drives tangible economic transformation – from optimizing the world's 10th busiest container port to enhancing tourism experiences across 350 historic sites. By embedding our Data Scientist recruitment within Marseille's identity as Europe's gateway to Africa and Asia, we position the role not just as a job, but as an invitation to shape Southern France's digital future. This isn't merely a Marketing Plan; it's the blueprint for building Marseille's next-generation data science community in France.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France Marseille</dc:title>
  <dc:creator/>
  <dc:language>en</dc:language>
  <cp:keywords/>
  <dcterms:created xsi:type="dcterms:W3CDTF">2026-07-23T08:48:34Z</dcterms:created>
  <dcterms:modified xsi:type="dcterms:W3CDTF">2026-07-23T08:48:34Z</dcterms:modified>
</cp:coreProperties>
</file>

<file path=docProps/custom.xml><?xml version="1.0" encoding="utf-8"?>
<Properties xmlns="http://schemas.openxmlformats.org/officeDocument/2006/custom-properties" xmlns:vt="http://schemas.openxmlformats.org/officeDocument/2006/docPropsVTypes"/>
</file>