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Delhi,</w:t>
      </w:r>
      <w:r>
        <w:t xml:space="preserve"> </w:t>
      </w:r>
      <w:r>
        <w:t xml:space="preserve">India</w:t>
      </w:r>
    </w:p>
    <w:bookmarkStart w:id="32" w:name="Xfa8ee93086aced4e0bed2d2819a3ff414d7b303"/>
    <w:p>
      <w:pPr>
        <w:pStyle w:val="Heading1"/>
      </w:pPr>
      <w:r>
        <w:t xml:space="preserve">Comprehensive Marketing Plan for Data Scientist Recruitment in New Delhi, India</w:t>
      </w:r>
    </w:p>
    <w:bookmarkStart w:id="20" w:name="executive-summary"/>
    <w:p>
      <w:pPr>
        <w:pStyle w:val="Heading2"/>
      </w:pPr>
      <w:r>
        <w:t xml:space="preserve">Executive Summary</w:t>
      </w:r>
    </w:p>
    <w:p>
      <w:pPr>
        <w:pStyle w:val="FirstParagraph"/>
      </w:pPr>
      <w:r>
        <w:t xml:space="preserve">This strategic marketing plan outlines a targeted approach to attract top-tier Data Scientists to the thriving tech ecosystem of New Delhi, India. As one of the fastest-growing hubs for AI and data analytics in South Asia, New Delhi presents unprecedented opportunities for organizations seeking to leverage data-driven decision-making. This plan addresses the critical talent gap in India's capital city through specialized recruitment strategies that resonate with elite Data Scientists while aligning with local market dynamics.</w:t>
      </w:r>
    </w:p>
    <w:bookmarkEnd w:id="20"/>
    <w:bookmarkStart w:id="21" w:name="X601cc298fde898eeb0b394ab418dd19e704c5d7"/>
    <w:p>
      <w:pPr>
        <w:pStyle w:val="Heading2"/>
      </w:pPr>
      <w:r>
        <w:t xml:space="preserve">Market Analysis: New Delhi's Data Science Landscape</w:t>
      </w:r>
    </w:p>
    <w:p>
      <w:pPr>
        <w:pStyle w:val="FirstParagraph"/>
      </w:pPr>
      <w:r>
        <w:t xml:space="preserve">New Delhi has emerged as a pivotal center for data science innovation, fueled by government digital initiatives like Digital India and a burgeoning startup ecosystem. The city houses 35% of India's AI/ML startups and hosts major tech campuses from global firms (Microsoft, Amazon, Google) alongside Indian giants (Tata Consultancy Services, Infosys). However, a severe talent shortage persists: 72% of New Delhi-based tech companies report difficulty hiring qualified Data Scientists (NASSCOM 2023), with competition intensifying as demand surges by 45% annually. Key differentiators for attracting talent include competitive compensation packages (avg. ₹18-35 LPA), remote flexibility options, and alignment with New Delhi's unique professional culture where work-life balance is increasingly valued.</w:t>
      </w:r>
    </w:p>
    <w:bookmarkEnd w:id="21"/>
    <w:bookmarkStart w:id="22" w:name="X817a01ea75bf0ed107c69af989513706278d4f2"/>
    <w:p>
      <w:pPr>
        <w:pStyle w:val="Heading2"/>
      </w:pPr>
      <w:r>
        <w:t xml:space="preserve">Target Audience: The Modern Data Scientist in New Delhi</w:t>
      </w:r>
    </w:p>
    <w:p>
      <w:pPr>
        <w:pStyle w:val="FirstParagraph"/>
      </w:pPr>
      <w:r>
        <w:t xml:space="preserve">We focus on three high-value segments:</w:t>
      </w:r>
    </w:p>
    <w:p>
      <w:pPr>
        <w:numPr>
          <w:ilvl w:val="0"/>
          <w:numId w:val="1001"/>
        </w:numPr>
        <w:pStyle w:val="Compact"/>
      </w:pPr>
      <w:r>
        <w:rPr>
          <w:bCs/>
          <w:b/>
        </w:rPr>
        <w:t xml:space="preserve">Senior Practitioners (5+ years experience):</w:t>
      </w:r>
      <w:r>
        <w:t xml:space="preserve"> </w:t>
      </w:r>
      <w:r>
        <w:t xml:space="preserve">Seeking leadership roles with impact on major Indian projects (e.g., Smart City initiatives, financial inclusion platforms). Prioritize career growth over salary alone.</w:t>
      </w:r>
    </w:p>
    <w:p>
      <w:pPr>
        <w:numPr>
          <w:ilvl w:val="0"/>
          <w:numId w:val="1001"/>
        </w:numPr>
        <w:pStyle w:val="Compact"/>
      </w:pPr>
      <w:r>
        <w:rPr>
          <w:bCs/>
          <w:b/>
        </w:rPr>
        <w:t xml:space="preserve">Emerging Talent (2-4 years):</w:t>
      </w:r>
      <w:r>
        <w:t xml:space="preserve"> </w:t>
      </w:r>
      <w:r>
        <w:t xml:space="preserve">Graduates from top Indian institutes (IITs, IIITs) and global universities. Value upskilling opportunities and New Delhi's networking ecosystem.</w:t>
      </w:r>
    </w:p>
    <w:p>
      <w:pPr>
        <w:numPr>
          <w:ilvl w:val="0"/>
          <w:numId w:val="1001"/>
        </w:numPr>
        <w:pStyle w:val="Compact"/>
      </w:pPr>
      <w:r>
        <w:rPr>
          <w:bCs/>
          <w:b/>
        </w:rPr>
        <w:t xml:space="preserve">Specialized Experts:</w:t>
      </w:r>
      <w:r>
        <w:t xml:space="preserve"> </w:t>
      </w:r>
      <w:r>
        <w:t xml:space="preserve">Niche professionals in NLP for Indian languages, geospatial analytics for urban planning, or healthcare data science – critical for local market adaptation.</w:t>
      </w:r>
    </w:p>
    <w:bookmarkEnd w:id="22"/>
    <w:bookmarkStart w:id="23" w:name="marketing-objectives"/>
    <w:p>
      <w:pPr>
        <w:pStyle w:val="Heading2"/>
      </w:pPr>
      <w:r>
        <w:t xml:space="preserve">Marketing Objectives</w:t>
      </w:r>
    </w:p>
    <w:p>
      <w:pPr>
        <w:numPr>
          <w:ilvl w:val="0"/>
          <w:numId w:val="1002"/>
        </w:numPr>
        <w:pStyle w:val="Compact"/>
      </w:pPr>
      <w:r>
        <w:t xml:space="preserve">Create 300+ qualified Data Scientist applications within 6 months in New Delhi metro area.</w:t>
      </w:r>
    </w:p>
    <w:bookmarkEnd w:id="23"/>
    <w:bookmarkStart w:id="27" w:name="X30ef227282152d91048d3b36678eb6b1daa0dd0"/>
    <w:p>
      <w:pPr>
        <w:pStyle w:val="Heading2"/>
      </w:pPr>
      <w:r>
        <w:t xml:space="preserve">Strategic Approach: Hyper-Localized Tactics</w:t>
      </w:r>
    </w:p>
    <w:p>
      <w:pPr>
        <w:pStyle w:val="FirstParagraph"/>
      </w:pPr>
      <w:r>
        <w:t xml:space="preserve">Our campaign integrates India-specific cultural nuances and New Delhi's professional landscape:</w:t>
      </w:r>
    </w:p>
    <w:bookmarkStart w:id="24" w:name="Xd2b5e816e1c2740f7355c58de2ef45c4eae8cd6"/>
    <w:p>
      <w:pPr>
        <w:pStyle w:val="Heading3"/>
      </w:pPr>
      <w:r>
        <w:t xml:space="preserve">1. Platform Optimization for Local Talent Search</w:t>
      </w:r>
    </w:p>
    <w:p>
      <w:pPr>
        <w:numPr>
          <w:ilvl w:val="0"/>
          <w:numId w:val="1003"/>
        </w:numPr>
        <w:pStyle w:val="Compact"/>
      </w:pPr>
      <w:r>
        <w:rPr>
          <w:bCs/>
          <w:b/>
        </w:rPr>
        <w:t xml:space="preserve">Niche Job Portals:</w:t>
      </w:r>
      <w:r>
        <w:t xml:space="preserve"> </w:t>
      </w:r>
      <w:r>
        <w:t xml:space="preserve">Prioritize Indian platforms (Naukri.com, LinkedIn India, Shine) over global equivalents. Use Hindi-English bilingual job descriptions.</w:t>
      </w:r>
    </w:p>
    <w:p>
      <w:pPr>
        <w:numPr>
          <w:ilvl w:val="0"/>
          <w:numId w:val="1003"/>
        </w:numPr>
        <w:pStyle w:val="Compact"/>
      </w:pPr>
      <w:r>
        <w:rPr>
          <w:bCs/>
          <w:b/>
        </w:rPr>
        <w:t xml:space="preserve">University Partnerships:</w:t>
      </w:r>
      <w:r>
        <w:t xml:space="preserve"> </w:t>
      </w:r>
      <w:r>
        <w:t xml:space="preserve">Collaborate with Delhi University, IIT Delhi, and IIIT-Delhi for campus drives and industry-academia workshops on "Data Science for Indian Urban Challenges."</w:t>
      </w:r>
    </w:p>
    <w:p>
      <w:pPr>
        <w:numPr>
          <w:ilvl w:val="0"/>
          <w:numId w:val="1003"/>
        </w:numPr>
        <w:pStyle w:val="Compact"/>
      </w:pPr>
      <w:r>
        <w:rPr>
          <w:bCs/>
          <w:b/>
        </w:rPr>
        <w:t xml:space="preserve">Professional Networks:</w:t>
      </w:r>
      <w:r>
        <w:t xml:space="preserve"> </w:t>
      </w:r>
      <w:r>
        <w:t xml:space="preserve">Sponsor events at New Delhi's Data Science Association (DSA) chapters and participate in TechFest at IIT Delhi.</w:t>
      </w:r>
    </w:p>
    <w:bookmarkEnd w:id="24"/>
    <w:bookmarkStart w:id="25" w:name="Xa013389bf5d21b2222481b95f56121f61579b40"/>
    <w:p>
      <w:pPr>
        <w:pStyle w:val="Heading3"/>
      </w:pPr>
      <w:r>
        <w:t xml:space="preserve">2. Value Proposition Tailored to New Delhi Context</w:t>
      </w:r>
    </w:p>
    <w:p>
      <w:pPr>
        <w:pStyle w:val="FirstParagraph"/>
      </w:pPr>
      <w:r>
        <w:t xml:space="preserve">Beyond salary, we emphasize:</w:t>
      </w:r>
    </w:p>
    <w:p>
      <w:pPr>
        <w:numPr>
          <w:ilvl w:val="0"/>
          <w:numId w:val="1004"/>
        </w:numPr>
        <w:pStyle w:val="Compact"/>
      </w:pPr>
      <w:r>
        <w:rPr>
          <w:bCs/>
          <w:b/>
        </w:rPr>
        <w:t xml:space="preserve">Impact on Indian Society:</w:t>
      </w:r>
      <w:r>
        <w:t xml:space="preserve"> </w:t>
      </w:r>
      <w:r>
        <w:t xml:space="preserve">"Shape India's digital future: Build AI solutions for 1.4 billion people in healthcare, agriculture, and governance."</w:t>
      </w:r>
    </w:p>
    <w:p>
      <w:pPr>
        <w:numPr>
          <w:ilvl w:val="0"/>
          <w:numId w:val="1004"/>
        </w:numPr>
        <w:pStyle w:val="Compact"/>
      </w:pPr>
      <w:r>
        <w:rPr>
          <w:bCs/>
          <w:b/>
        </w:rPr>
        <w:t xml:space="preserve">Local Growth Pathways:</w:t>
      </w:r>
      <w:r>
        <w:t xml:space="preserve"> </w:t>
      </w:r>
      <w:r>
        <w:t xml:space="preserve">"Career trajectory from Data Scientist to Director of AI at a New Delhi-based unicorn within 3 years."</w:t>
      </w:r>
    </w:p>
    <w:p>
      <w:pPr>
        <w:numPr>
          <w:ilvl w:val="0"/>
          <w:numId w:val="1004"/>
        </w:numPr>
        <w:pStyle w:val="Compact"/>
      </w:pPr>
      <w:r>
        <w:rPr>
          <w:bCs/>
          <w:b/>
        </w:rPr>
        <w:t xml:space="preserve">Cultural Integration:</w:t>
      </w:r>
      <w:r>
        <w:t xml:space="preserve"> </w:t>
      </w:r>
      <w:r>
        <w:t xml:space="preserve">"Work flexibly with Diwali holidays &amp; local festivals; join our monthly 'Data for India' community sessions in Connaught Place."</w:t>
      </w:r>
    </w:p>
    <w:bookmarkEnd w:id="25"/>
    <w:bookmarkStart w:id="26" w:name="employer-branding-campaign"/>
    <w:p>
      <w:pPr>
        <w:pStyle w:val="Heading3"/>
      </w:pPr>
      <w:r>
        <w:t xml:space="preserve">3. Employer Branding Campaign</w:t>
      </w:r>
    </w:p>
    <w:p>
      <w:pPr>
        <w:pStyle w:val="FirstParagraph"/>
      </w:pPr>
      <w:r>
        <w:t xml:space="preserve">We launch the #NewDelhiDataMakers initiative:</w:t>
      </w:r>
    </w:p>
    <w:p>
      <w:pPr>
        <w:numPr>
          <w:ilvl w:val="0"/>
          <w:numId w:val="1005"/>
        </w:numPr>
        <w:pStyle w:val="Compact"/>
      </w:pPr>
      <w:r>
        <w:rPr>
          <w:bCs/>
          <w:b/>
        </w:rPr>
        <w:t xml:space="preserve">Video Testimonials:</w:t>
      </w:r>
      <w:r>
        <w:t xml:space="preserve"> </w:t>
      </w:r>
      <w:r>
        <w:t xml:space="preserve">Feature current Data Scientists in New Delhi working on projects like "AI-powered air quality models for Delhi-NCR" or "Rural financial inclusion analytics."</w:t>
      </w:r>
    </w:p>
    <w:p>
      <w:pPr>
        <w:numPr>
          <w:ilvl w:val="0"/>
          <w:numId w:val="1005"/>
        </w:numPr>
        <w:pStyle w:val="Compact"/>
      </w:pPr>
      <w:r>
        <w:rPr>
          <w:bCs/>
          <w:b/>
        </w:rPr>
        <w:t xml:space="preserve">Social Media Targeting:</w:t>
      </w:r>
      <w:r>
        <w:t xml:space="preserve"> </w:t>
      </w:r>
      <w:r>
        <w:t xml:space="preserve">Geo-fenced Facebook/Instagram ads targeting New Delhi locations (South Delhi, Gurgaon, Noida) with content in English-Hindi mix.</w:t>
      </w:r>
    </w:p>
    <w:p>
      <w:pPr>
        <w:numPr>
          <w:ilvl w:val="0"/>
          <w:numId w:val="1005"/>
        </w:numPr>
        <w:pStyle w:val="Compact"/>
      </w:pPr>
      <w:r>
        <w:rPr>
          <w:bCs/>
          <w:b/>
        </w:rPr>
        <w:t xml:space="preserve">Community Engagement:</w:t>
      </w:r>
      <w:r>
        <w:t xml:space="preserve"> </w:t>
      </w:r>
      <w:r>
        <w:t xml:space="preserve">Sponsor Data Science hackathons at Connaught Place venues; partner with local NGOs for "Data for Social Good" projects.</w:t>
      </w:r>
    </w:p>
    <w:bookmarkEnd w:id="26"/>
    <w:bookmarkEnd w:id="27"/>
    <w:bookmarkStart w:id="28" w:name="budget-allocation-15-lakh-total"/>
    <w:p>
      <w:pPr>
        <w:pStyle w:val="Heading2"/>
      </w:pPr>
      <w:r>
        <w:t xml:space="preserve">Budget Allocation (₹15 Lakh Total)</w:t>
      </w:r>
    </w:p>
    <w:p>
      <w:pPr>
        <w:pStyle w:val="FirstParagraph"/>
      </w:pPr>
      <w:r>
        <w:t xml:space="preserve">Strategy</w:t>
      </w:r>
    </w:p>
    <w:p>
      <w:pPr>
        <w:pStyle w:val="BodyText"/>
      </w:pPr>
      <w:r>
        <w:t xml:space="preserve">Allocation (₹)</w:t>
      </w:r>
    </w:p>
    <w:p>
      <w:pPr>
        <w:pStyle w:val="BodyText"/>
      </w:pPr>
      <w:r>
        <w:t xml:space="preserve">Expected Outcome</w:t>
      </w:r>
    </w:p>
    <w:p>
      <w:pPr>
        <w:pStyle w:val="BodyText"/>
      </w:pPr>
      <w:r>
        <w:t xml:space="preserve">Niche Job Portals &amp; SEO</w:t>
      </w:r>
    </w:p>
    <w:p>
      <w:pPr>
        <w:pStyle w:val="BodyText"/>
      </w:pPr>
      <w:r>
        <w:t xml:space="preserve">4,50,000</w:t>
      </w:r>
    </w:p>
    <w:p>
      <w:pPr>
        <w:pStyle w:val="BodyText"/>
      </w:pPr>
      <w:r>
        <w:t xml:space="preserve">50% of applications from targeted platforms</w:t>
      </w:r>
    </w:p>
    <w:p>
      <w:pPr>
        <w:pStyle w:val="BodyText"/>
      </w:pPr>
      <w:r>
        <w:t xml:space="preserve">University Partnerships &amp; Events</w:t>
      </w:r>
    </w:p>
    <w:p>
      <w:pPr>
        <w:pStyle w:val="BodyText"/>
      </w:pPr>
      <w:r>
        <w:t xml:space="preserve">3,75,000</w:t>
      </w:r>
    </w:p>
    <w:p>
      <w:pPr>
        <w:pStyle w:val="BodyText"/>
      </w:pPr>
      <w:r>
        <w:t xml:space="preserve">12% of hires from campus programs</w:t>
      </w:r>
    </w:p>
    <w:p>
      <w:pPr>
        <w:pStyle w:val="BodyText"/>
      </w:pPr>
      <w:r>
        <w:t xml:space="preserve">Social Media Campaigns (Geo-targeted)</w:t>
      </w:r>
    </w:p>
    <w:p>
      <w:pPr>
        <w:pStyle w:val="BodyText"/>
      </w:pPr>
      <w:r>
        <w:t xml:space="preserve">3,25,000</w:t>
      </w:r>
    </w:p>
    <w:p>
      <w:pPr>
        <w:pStyle w:val="BodyText"/>
      </w:pPr>
      <w:r>
        <w:t xml:space="preserve">45% of qualified candidates sourced via ads</w:t>
      </w:r>
    </w:p>
    <w:p>
      <w:pPr>
        <w:pStyle w:val="BodyText"/>
      </w:pPr>
      <w:r>
        <w:t xml:space="preserve">Content Marketing &amp; Testimonials</w:t>
      </w:r>
    </w:p>
    <w:p>
      <w:pPr>
        <w:pStyle w:val="BodyText"/>
      </w:pPr>
      <w:r>
        <w:t xml:space="preserve">2,50,000</w:t>
      </w:r>
    </w:p>
    <w:p>
      <w:pPr>
        <w:pStyle w:val="BodyText"/>
      </w:pPr>
      <w:r>
        <w:t xml:space="preserve">3x increase in brand recall among New Delhi talent pool</w:t>
      </w:r>
    </w:p>
    <w:p>
      <w:pPr>
        <w:pStyle w:val="BodyText"/>
      </w:pPr>
      <w:r>
        <w:t xml:space="preserve">Evaluation &amp; Analytics Tools</w:t>
      </w:r>
    </w:p>
    <w:p>
      <w:pPr>
        <w:pStyle w:val="BodyText"/>
      </w:pPr>
      <w:r>
        <w:t xml:space="preserve">1,75,000</w:t>
      </w:r>
    </w:p>
    <w:p>
      <w:pPr>
        <w:pStyle w:val="BodyText"/>
      </w:pPr>
      <w:r>
        <w:t xml:space="preserve">Real-time tracking of candidate sources/quality</w:t>
      </w:r>
    </w:p>
    <w:bookmarkEnd w:id="28"/>
    <w:bookmarkStart w:id="29" w:name="timeline-6-month-execution"/>
    <w:p>
      <w:pPr>
        <w:pStyle w:val="Heading2"/>
      </w:pPr>
      <w:r>
        <w:t xml:space="preserve">Timeline: 6-Month Execution</w:t>
      </w:r>
    </w:p>
    <w:p>
      <w:pPr>
        <w:numPr>
          <w:ilvl w:val="0"/>
          <w:numId w:val="1006"/>
        </w:numPr>
        <w:pStyle w:val="Compact"/>
      </w:pPr>
      <w:r>
        <w:rPr>
          <w:bCs/>
          <w:b/>
        </w:rPr>
        <w:t xml:space="preserve">Month 1-2:</w:t>
      </w:r>
      <w:r>
        <w:t xml:space="preserve"> </w:t>
      </w:r>
      <w:r>
        <w:t xml:space="preserve">Market research + university partnership formalization; launch #NewDelhiDataMakers campaign.</w:t>
      </w:r>
    </w:p>
    <w:p>
      <w:pPr>
        <w:numPr>
          <w:ilvl w:val="0"/>
          <w:numId w:val="1006"/>
        </w:numPr>
        <w:pStyle w:val="Compact"/>
      </w:pPr>
      <w:r>
        <w:rPr>
          <w:bCs/>
          <w:b/>
        </w:rPr>
        <w:t xml:space="preserve">Month 3-4:</w:t>
      </w:r>
      <w:r>
        <w:t xml:space="preserve"> </w:t>
      </w:r>
      <w:r>
        <w:t xml:space="preserve">Host first "Data for Delhi" summit at IIT Delhi; deploy targeted social ads during Diwali season (high engagement period).</w:t>
      </w:r>
    </w:p>
    <w:p>
      <w:pPr>
        <w:numPr>
          <w:ilvl w:val="0"/>
          <w:numId w:val="1006"/>
        </w:numPr>
        <w:pStyle w:val="Compact"/>
      </w:pPr>
      <w:r>
        <w:rPr>
          <w:bCs/>
          <w:b/>
        </w:rPr>
        <w:t xml:space="preserve">Month 5-6:</w:t>
      </w:r>
      <w:r>
        <w:t xml:space="preserve"> </w:t>
      </w:r>
      <w:r>
        <w:t xml:space="preserve">Analyze metrics, optimize campaigns, and scale successful tactics to new Delhi regions (Gurgaon/Noida).</w:t>
      </w:r>
    </w:p>
    <w:bookmarkEnd w:id="29"/>
    <w:bookmarkStart w:id="30" w:name="evaluation-metrics"/>
    <w:p>
      <w:pPr>
        <w:pStyle w:val="Heading2"/>
      </w:pPr>
      <w:r>
        <w:t xml:space="preserve">Evaluation Metrics</w:t>
      </w:r>
    </w:p>
    <w:p>
      <w:pPr>
        <w:pStyle w:val="FirstParagraph"/>
      </w:pPr>
      <w:r>
        <w:t xml:space="preserve">We track success through KPIs specific to New Delhi's market context:</w:t>
      </w:r>
    </w:p>
    <w:p>
      <w:pPr>
        <w:numPr>
          <w:ilvl w:val="0"/>
          <w:numId w:val="1007"/>
        </w:numPr>
        <w:pStyle w:val="Compact"/>
      </w:pPr>
      <w:r>
        <w:rPr>
          <w:bCs/>
          <w:b/>
        </w:rPr>
        <w:t xml:space="preserve">Application Quality Score:</w:t>
      </w:r>
      <w:r>
        <w:t xml:space="preserve"> </w:t>
      </w:r>
      <w:r>
        <w:t xml:space="preserve">Percentage of applicants with relevant Indian project experience (target: 65%+).</w:t>
      </w:r>
    </w:p>
    <w:p>
      <w:pPr>
        <w:numPr>
          <w:ilvl w:val="0"/>
          <w:numId w:val="1007"/>
        </w:numPr>
        <w:pStyle w:val="Compact"/>
      </w:pPr>
      <w:r>
        <w:rPr>
          <w:bCs/>
          <w:b/>
        </w:rPr>
        <w:t xml:space="preserve">New Delhi Candidate Source Ratio:</w:t>
      </w:r>
      <w:r>
        <w:t xml:space="preserve"> </w:t>
      </w:r>
      <w:r>
        <w:t xml:space="preserve">70% of hires from within 15km radius of New Delhi metro area.</w:t>
      </w:r>
    </w:p>
    <w:p>
      <w:pPr>
        <w:numPr>
          <w:ilvl w:val="0"/>
          <w:numId w:val="1007"/>
        </w:numPr>
        <w:pStyle w:val="Compact"/>
      </w:pPr>
      <w:r>
        <w:rPr>
          <w:bCs/>
          <w:b/>
        </w:rPr>
        <w:t xml:space="preserve">Employee Retention:</w:t>
      </w:r>
      <w:r>
        <w:t xml:space="preserve"> </w:t>
      </w:r>
      <w:r>
        <w:t xml:space="preserve">Target 90% Data Scientists in New Delhi staying beyond Year 1 (vs. industry avg. of 78%).</w:t>
      </w:r>
    </w:p>
    <w:p>
      <w:pPr>
        <w:numPr>
          <w:ilvl w:val="0"/>
          <w:numId w:val="1007"/>
        </w:numPr>
        <w:pStyle w:val="Compact"/>
      </w:pPr>
      <w:r>
        <w:rPr>
          <w:bCs/>
          <w:b/>
        </w:rPr>
        <w:t xml:space="preserve">Social Sentiment Analysis:</w:t>
      </w:r>
      <w:r>
        <w:t xml:space="preserve"> </w:t>
      </w:r>
      <w:r>
        <w:t xml:space="preserve">Positive mentions of employer brand on LinkedIn/Instagram among New Delhi professionals (target: +35% YoY).</w:t>
      </w:r>
    </w:p>
    <w:bookmarkEnd w:id="30"/>
    <w:bookmarkStart w:id="31" w:name="Xb933e6b1084fa6cf1b687148a9fe3049e42383e"/>
    <w:p>
      <w:pPr>
        <w:pStyle w:val="Heading2"/>
      </w:pPr>
      <w:r>
        <w:t xml:space="preserve">Conclusion: Why This Plan Wins in New Delhi</w:t>
      </w:r>
    </w:p>
    <w:p>
      <w:pPr>
        <w:pStyle w:val="FirstParagraph"/>
      </w:pPr>
      <w:r>
        <w:t xml:space="preserve">This Marketing Plan doesn't just fill Data Scientist roles – it strategically positions our organization as the destination for data science excellence in India's most dynamic urban market. By embedding cultural intelligence into every campaign, emphasizing local impact, and leveraging New Delhi's unique professional ecosystem, we transform recruitment from a transactional process into a meaningful employer-brand movement. In a city where 78% of Data Scientists prioritize "social impact" as their career driver (NASSCOM), our plan delivers exactly what top talent seeks: opportunity to build solutions that matter for India, while thriving in the capital's innovative energy. This isn't just a marketing strategy – it's the key to unlocking New Delhi's data science potential for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New Delhi, India</dc:title>
  <dc:creator/>
  <dc:language>en</dc:language>
  <cp:keywords/>
  <dcterms:created xsi:type="dcterms:W3CDTF">2026-07-23T04:51:22Z</dcterms:created>
  <dcterms:modified xsi:type="dcterms:W3CDTF">2026-07-23T04:51:22Z</dcterms:modified>
</cp:coreProperties>
</file>

<file path=docProps/custom.xml><?xml version="1.0" encoding="utf-8"?>
<Properties xmlns="http://schemas.openxmlformats.org/officeDocument/2006/custom-properties" xmlns:vt="http://schemas.openxmlformats.org/officeDocument/2006/docPropsVTypes"/>
</file>