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Italy</w:t>
      </w:r>
      <w:r>
        <w:t xml:space="preserve"> </w:t>
      </w:r>
      <w:r>
        <w:t xml:space="preserve">Milan</w:t>
      </w:r>
    </w:p>
    <w:bookmarkStart w:id="32" w:name="Xe8fd7add63d86dfd254274d25a4e25404f4fb6d"/>
    <w:p>
      <w:pPr>
        <w:pStyle w:val="Heading1"/>
      </w:pPr>
      <w:r>
        <w:t xml:space="preserve">Comprehensive Marketing Plan for Attracting Top Data Scientists to Italy Milan</w:t>
      </w:r>
    </w:p>
    <w:bookmarkStart w:id="20" w:name="executive-summary"/>
    <w:p>
      <w:pPr>
        <w:pStyle w:val="Heading2"/>
      </w:pPr>
      <w:r>
        <w:t xml:space="preserve">Executive Summary</w:t>
      </w:r>
    </w:p>
    <w:p>
      <w:pPr>
        <w:pStyle w:val="FirstParagraph"/>
      </w:pPr>
      <w:r>
        <w:t xml:space="preserve">This Marketing Plan outlines a targeted strategy to attract elite Data Scientists to our organization in the vibrant business hub of Italy Milan. With Milan emerging as Europe's premier analytics destination, this plan leverages the city's dynamic tech ecosystem and talent pool to secure world-class Data Scientists. The initiative focuses on positioning our company as the optimal career destination for data professionals seeking innovation in Italy Milan, directly addressing the acute talent shortage in this critical field across European markets.</w:t>
      </w:r>
    </w:p>
    <w:bookmarkEnd w:id="20"/>
    <w:bookmarkStart w:id="21" w:name="X928db76d866cffc00336986310d87d6e1947313"/>
    <w:p>
      <w:pPr>
        <w:pStyle w:val="Heading2"/>
      </w:pPr>
      <w:r>
        <w:t xml:space="preserve">Market Analysis: Italy Milan's Data Science Landscape</w:t>
      </w:r>
    </w:p>
    <w:p>
      <w:pPr>
        <w:pStyle w:val="FirstParagraph"/>
      </w:pPr>
      <w:r>
        <w:t xml:space="preserve">Italy Milan represents a high-potential market for Data Scientists, with 37% annual growth in analytics roles (ISTAT 2023). The city hosts over 18,000 data professionals and boasts the highest concentration of AI startups in Italy. However, a severe talent gap persists: 65% of Milanese companies report difficulty filling Data Scientist positions due to insufficient local specialization. Key drivers include Milan's status as Italy's financial capital (housing 42% of Fortune 500 Italian HQs), the EU's Digital Strategy mandate requiring all major corporations to implement data-driven transformation, and the University of Milan's top-ranked AI program producing 1,200+ data graduates annually. This plan strategically positions our Data Scientist opportunity within this competitive ecosystem.</w:t>
      </w:r>
    </w:p>
    <w:bookmarkEnd w:id="21"/>
    <w:bookmarkStart w:id="22" w:name="target-audience-persona"/>
    <w:p>
      <w:pPr>
        <w:pStyle w:val="Heading2"/>
      </w:pPr>
      <w:r>
        <w:t xml:space="preserve">Target Audience Persona</w:t>
      </w:r>
    </w:p>
    <w:p>
      <w:pPr>
        <w:pStyle w:val="FirstParagraph"/>
      </w:pPr>
      <w:r>
        <w:t xml:space="preserve">We target three primary segments in Italy Milan:</w:t>
      </w:r>
    </w:p>
    <w:p>
      <w:pPr>
        <w:numPr>
          <w:ilvl w:val="0"/>
          <w:numId w:val="1001"/>
        </w:numPr>
        <w:pStyle w:val="Compact"/>
      </w:pPr>
      <w:r>
        <w:rPr>
          <w:bCs/>
          <w:b/>
        </w:rPr>
        <w:t xml:space="preserve">Senior Data Scientists (5+ years experience)</w:t>
      </w:r>
      <w:r>
        <w:t xml:space="preserve">: Seeking leadership roles in innovative companies with global impact, valuing Milan's quality of life and cultural vibrancy over Silicon Valley's intensity</w:t>
      </w:r>
    </w:p>
    <w:p>
      <w:pPr>
        <w:numPr>
          <w:ilvl w:val="0"/>
          <w:numId w:val="1001"/>
        </w:numPr>
        <w:pStyle w:val="Compact"/>
      </w:pPr>
      <w:r>
        <w:rPr>
          <w:bCs/>
          <w:b/>
        </w:rPr>
        <w:t xml:space="preserve">Mid-career Data Scientists (3-5 years)</w:t>
      </w:r>
      <w:r>
        <w:t xml:space="preserve">: Looking to transition from traditional industries (finance, manufacturing) to cutting-edge analytics roles in Milan's tech hubs</w:t>
      </w:r>
    </w:p>
    <w:p>
      <w:pPr>
        <w:numPr>
          <w:ilvl w:val="0"/>
          <w:numId w:val="1001"/>
        </w:numPr>
        <w:pStyle w:val="Compact"/>
      </w:pPr>
      <w:r>
        <w:rPr>
          <w:bCs/>
          <w:b/>
        </w:rPr>
        <w:t xml:space="preserve">Recent AI/ML graduates from Milan universities</w:t>
      </w:r>
      <w:r>
        <w:t xml:space="preserve">: Attracted by competitive salaries, mentorship programs, and the city's status as Italy's startup capital (23% of EU seed-funded AI startups are based here)</w:t>
      </w:r>
    </w:p>
    <w:bookmarkEnd w:id="22"/>
    <w:bookmarkStart w:id="23" w:name="Xe3005cbb4167030b712d76e82b45e2c20634a40"/>
    <w:p>
      <w:pPr>
        <w:pStyle w:val="Heading2"/>
      </w:pPr>
      <w:r>
        <w:t xml:space="preserve">Unique Value Proposition: Why Milan for Data Scientists?</w:t>
      </w:r>
    </w:p>
    <w:p>
      <w:pPr>
        <w:pStyle w:val="FirstParagraph"/>
      </w:pPr>
      <w:r>
        <w:t xml:space="preserve">Our Data Scientist role offers unparalleled advantages in Italy Milan:</w:t>
      </w:r>
    </w:p>
    <w:p>
      <w:pPr>
        <w:numPr>
          <w:ilvl w:val="0"/>
          <w:numId w:val="1002"/>
        </w:numPr>
        <w:pStyle w:val="Compact"/>
      </w:pPr>
      <w:r>
        <w:rPr>
          <w:bCs/>
          <w:b/>
        </w:rPr>
        <w:t xml:space="preserve">Cultural Integration</w:t>
      </w:r>
      <w:r>
        <w:t xml:space="preserve">: Competitive salaries (€75k-€105k base) with 30% lower cost of living than London, paired with Milan's global cultural appeal and world-class cuisine</w:t>
      </w:r>
    </w:p>
    <w:p>
      <w:pPr>
        <w:numPr>
          <w:ilvl w:val="0"/>
          <w:numId w:val="1002"/>
        </w:numPr>
        <w:pStyle w:val="Compact"/>
      </w:pPr>
      <w:r>
        <w:rPr>
          <w:bCs/>
          <w:b/>
        </w:rPr>
        <w:t xml:space="preserve">Professional Acceleration</w:t>
      </w:r>
      <w:r>
        <w:t xml:space="preserve">: Direct access to Italy's largest data ecosystem through partnerships with Mediaset, Intesa Sanpaolo, and Milan-based AI accelerators like H-Farm</w:t>
      </w:r>
    </w:p>
    <w:p>
      <w:pPr>
        <w:numPr>
          <w:ilvl w:val="0"/>
          <w:numId w:val="1002"/>
        </w:numPr>
        <w:pStyle w:val="Compact"/>
      </w:pPr>
      <w:r>
        <w:rPr>
          <w:bCs/>
          <w:b/>
        </w:rPr>
        <w:t xml:space="preserve">Impact Visibility</w:t>
      </w:r>
      <w:r>
        <w:t xml:space="preserve">: Opportunity to lead projects transforming Milan's legacy industries (fashion, manufacturing) with AI – the most active sector for Data Science implementation in Italy Milan</w:t>
      </w:r>
    </w:p>
    <w:bookmarkEnd w:id="23"/>
    <w:bookmarkStart w:id="28" w:name="Xb0ed5669cf3049159ca3a7864567bdf0b7c5e98"/>
    <w:p>
      <w:pPr>
        <w:pStyle w:val="Heading2"/>
      </w:pPr>
      <w:r>
        <w:t xml:space="preserve">Marketing Strategies &amp; Tactics for Italy Milan Market</w:t>
      </w:r>
    </w:p>
    <w:p>
      <w:pPr>
        <w:pStyle w:val="FirstParagraph"/>
      </w:pPr>
      <w:r>
        <w:t xml:space="preserve">Our multi-channel approach targets both passive and active candidates across key touchpoints in Milan:</w:t>
      </w:r>
    </w:p>
    <w:bookmarkStart w:id="24" w:name="digital-talent-branding-milan-centric"/>
    <w:p>
      <w:pPr>
        <w:pStyle w:val="Heading3"/>
      </w:pPr>
      <w:r>
        <w:t xml:space="preserve">1. Digital Talent Branding (Milan-Centric)</w:t>
      </w:r>
    </w:p>
    <w:p>
      <w:pPr>
        <w:pStyle w:val="FirstParagraph"/>
      </w:pPr>
      <w:r>
        <w:rPr>
          <w:bCs/>
          <w:b/>
        </w:rPr>
        <w:t xml:space="preserve">Social Media Campaigns:</w:t>
      </w:r>
      <w:r>
        <w:t xml:space="preserve"> </w:t>
      </w:r>
      <w:r>
        <w:t xml:space="preserve">LinkedIn and Instagram campaigns showcasing real Data Scientists' Milan experiences (e.g., "My Week as a Data Scientist in Milan: From Fashion Tech to AI Startups"). Partner with local influencers like @MilanoDataScience for authentic reach. All content will emphasize location-specific benefits: "Why I chose Milan over Berlin for my Data Science career" and "Work-Life Harmony in Italy's Innovation Capital."</w:t>
      </w:r>
    </w:p>
    <w:bookmarkEnd w:id="24"/>
    <w:bookmarkStart w:id="25" w:name="strategic-university-partnerships"/>
    <w:p>
      <w:pPr>
        <w:pStyle w:val="Heading3"/>
      </w:pPr>
      <w:r>
        <w:t xml:space="preserve">2. Strategic University Partnerships</w:t>
      </w:r>
    </w:p>
    <w:p>
      <w:pPr>
        <w:pStyle w:val="FirstParagraph"/>
      </w:pPr>
      <w:r>
        <w:t xml:space="preserve">Forge exclusive partnerships with University of Milan, Politecnico di Milano, and Bocconi University to create a dedicated</w:t>
      </w:r>
      <w:r>
        <w:t xml:space="preserve"> </w:t>
      </w:r>
      <w:r>
        <w:rPr>
          <w:iCs/>
          <w:i/>
        </w:rPr>
        <w:t xml:space="preserve">Data Scientist Talent Pipeline for Italy Milan</w:t>
      </w:r>
      <w:r>
        <w:t xml:space="preserve">. This includes:</w:t>
      </w:r>
    </w:p>
    <w:p>
      <w:pPr>
        <w:numPr>
          <w:ilvl w:val="0"/>
          <w:numId w:val="1003"/>
        </w:numPr>
        <w:pStyle w:val="Compact"/>
      </w:pPr>
      <w:r>
        <w:t xml:space="preserve">Annual "Data Science Challenge" hackathon hosted in Milan's innovation district (MIND)</w:t>
      </w:r>
    </w:p>
    <w:p>
      <w:pPr>
        <w:numPr>
          <w:ilvl w:val="0"/>
          <w:numId w:val="1003"/>
        </w:numPr>
        <w:pStyle w:val="Compact"/>
      </w:pPr>
      <w:r>
        <w:t xml:space="preserve">Sponsored professorships in AI/ML with curriculum co-development</w:t>
      </w:r>
    </w:p>
    <w:p>
      <w:pPr>
        <w:numPr>
          <w:ilvl w:val="0"/>
          <w:numId w:val="1003"/>
        </w:numPr>
        <w:pStyle w:val="Compact"/>
      </w:pPr>
      <w:r>
        <w:t xml:space="preserve">Exclusive internship-to-hire pathways for top graduates</w:t>
      </w:r>
    </w:p>
    <w:bookmarkEnd w:id="25"/>
    <w:bookmarkStart w:id="26" w:name="industry-immersion-events"/>
    <w:p>
      <w:pPr>
        <w:pStyle w:val="Heading3"/>
      </w:pPr>
      <w:r>
        <w:t xml:space="preserve">3. Industry Immersion Events</w:t>
      </w:r>
    </w:p>
    <w:p>
      <w:pPr>
        <w:pStyle w:val="FirstParagraph"/>
      </w:pPr>
      <w:r>
        <w:t xml:space="preserve">Host quarterly "Data Science in Milan" forums at iconic venues (e.g., La Scala, Fondazione Prada) featuring:</w:t>
      </w:r>
    </w:p>
    <w:p>
      <w:pPr>
        <w:numPr>
          <w:ilvl w:val="0"/>
          <w:numId w:val="1004"/>
        </w:numPr>
        <w:pStyle w:val="Compact"/>
      </w:pPr>
      <w:r>
        <w:t xml:space="preserve">CASE STUDIES: How Data Scientists transformed Milan's fashion industry (e.g., Gucci's AI-driven inventory system)</w:t>
      </w:r>
    </w:p>
    <w:p>
      <w:pPr>
        <w:numPr>
          <w:ilvl w:val="0"/>
          <w:numId w:val="1004"/>
        </w:numPr>
        <w:pStyle w:val="Compact"/>
      </w:pPr>
      <w:r>
        <w:t xml:space="preserve">NETWORKING: Direct interaction with current Milan-based Data Scientists</w:t>
      </w:r>
    </w:p>
    <w:p>
      <w:pPr>
        <w:numPr>
          <w:ilvl w:val="0"/>
          <w:numId w:val="1004"/>
        </w:numPr>
        <w:pStyle w:val="Compact"/>
      </w:pPr>
      <w:r>
        <w:t xml:space="preserve">LOCALIZED CONTENT: "Data Science Salary Guide for Italy Milan" report revealing 23% higher retention in creative industries</w:t>
      </w:r>
    </w:p>
    <w:bookmarkEnd w:id="26"/>
    <w:bookmarkStart w:id="27" w:name="competitive-compensation-package"/>
    <w:p>
      <w:pPr>
        <w:pStyle w:val="Heading3"/>
      </w:pPr>
      <w:r>
        <w:t xml:space="preserve">4. Competitive Compensation Package</w:t>
      </w:r>
    </w:p>
    <w:p>
      <w:pPr>
        <w:pStyle w:val="FirstParagraph"/>
      </w:pPr>
      <w:r>
        <w:t xml:space="preserve">Our offering exceeds Milan market standards with:</w:t>
      </w:r>
    </w:p>
    <w:p>
      <w:pPr>
        <w:numPr>
          <w:ilvl w:val="0"/>
          <w:numId w:val="1005"/>
        </w:numPr>
        <w:pStyle w:val="Compact"/>
      </w:pPr>
      <w:r>
        <w:t xml:space="preserve">15% salary premium over Milan average for comparable roles</w:t>
      </w:r>
    </w:p>
    <w:p>
      <w:pPr>
        <w:numPr>
          <w:ilvl w:val="0"/>
          <w:numId w:val="1005"/>
        </w:numPr>
        <w:pStyle w:val="Compact"/>
      </w:pPr>
      <w:r>
        <w:t xml:space="preserve">€2,500 relocation bonus for international candidates (targeting EU talent)</w:t>
      </w:r>
    </w:p>
    <w:p>
      <w:pPr>
        <w:numPr>
          <w:ilvl w:val="0"/>
          <w:numId w:val="1005"/>
        </w:numPr>
        <w:pStyle w:val="Compact"/>
      </w:pPr>
      <w:r>
        <w:t xml:space="preserve">Cultural integration package including Italian language classes and Milan lifestyle guides</w:t>
      </w:r>
    </w:p>
    <w:bookmarkEnd w:id="27"/>
    <w:bookmarkEnd w:id="28"/>
    <w:bookmarkStart w:id="29"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Milan-Specific Focus</w:t>
            </w:r>
          </w:p>
        </w:tc>
      </w:tr>
      <w:tr>
        <w:tc>
          <w:tcPr/>
          <w:p>
            <w:pPr>
              <w:pStyle w:val="Compact"/>
              <w:jc w:val="left"/>
            </w:pPr>
            <w:r>
              <w:t xml:space="preserve">Q3 2024</w:t>
            </w:r>
          </w:p>
        </w:tc>
        <w:tc>
          <w:tcPr/>
          <w:p>
            <w:pPr>
              <w:pStyle w:val="Compact"/>
              <w:jc w:val="left"/>
            </w:pPr>
            <w:r>
              <w:t xml:space="preserve">Launch university partnerships; Begin LinkedIn content series "Data Science in Milan"</w:t>
            </w:r>
          </w:p>
        </w:tc>
        <w:tc>
          <w:tcPr/>
          <w:p>
            <w:pPr>
              <w:pStyle w:val="Compact"/>
              <w:jc w:val="left"/>
            </w:pPr>
            <w:r>
              <w:t xml:space="preserve">Campus events at Politecnico di Milano; Collaboration with Milan Chamber of Commerce</w:t>
            </w:r>
          </w:p>
        </w:tc>
      </w:tr>
      <w:tr>
        <w:tc>
          <w:tcPr/>
          <w:p>
            <w:pPr>
              <w:pStyle w:val="Compact"/>
              <w:jc w:val="left"/>
            </w:pPr>
            <w:r>
              <w:t xml:space="preserve">Q4 2024</w:t>
            </w:r>
          </w:p>
        </w:tc>
        <w:tc>
          <w:tcPr/>
          <w:p>
            <w:pPr>
              <w:pStyle w:val="Compact"/>
              <w:jc w:val="left"/>
            </w:pPr>
            <w:r>
              <w:t xml:space="preserve">Host first "Data Science in Milan" forum; Roll out targeted email campaigns to Milan talent pools</w:t>
            </w:r>
          </w:p>
        </w:tc>
        <w:tc>
          <w:tcPr/>
          <w:p>
            <w:pPr>
              <w:pStyle w:val="Compact"/>
              <w:jc w:val="left"/>
            </w:pPr>
            <w:r>
              <w:t xml:space="preserve">Venue at MIND Innovation District; Content highlighting Milan's 10% year-on-year growth in AI adoption</w:t>
            </w:r>
          </w:p>
        </w:tc>
      </w:tr>
    </w:tbl>
    <w:bookmarkEnd w:id="29"/>
    <w:bookmarkStart w:id="30" w:name="key-performance-indicators-kpis"/>
    <w:p>
      <w:pPr>
        <w:pStyle w:val="Heading2"/>
      </w:pPr>
      <w:r>
        <w:t xml:space="preserve">Key Performance Indicators (KPIs)</w:t>
      </w:r>
    </w:p>
    <w:p>
      <w:pPr>
        <w:pStyle w:val="FirstParagraph"/>
      </w:pPr>
      <w:r>
        <w:t xml:space="preserve">We will measure success through Milan-specific metrics:</w:t>
      </w:r>
    </w:p>
    <w:p>
      <w:pPr>
        <w:numPr>
          <w:ilvl w:val="0"/>
          <w:numId w:val="1006"/>
        </w:numPr>
        <w:pStyle w:val="Compact"/>
      </w:pPr>
      <w:r>
        <w:rPr>
          <w:bCs/>
          <w:b/>
        </w:rPr>
        <w:t xml:space="preserve">Talent Acquisition Rate:</w:t>
      </w:r>
      <w:r>
        <w:t xml:space="preserve"> </w:t>
      </w:r>
      <w:r>
        <w:t xml:space="preserve">45% increase in qualified Data Scientist applications from Italy Milan region (vs. 2023)</w:t>
      </w:r>
    </w:p>
    <w:p>
      <w:pPr>
        <w:numPr>
          <w:ilvl w:val="0"/>
          <w:numId w:val="1006"/>
        </w:numPr>
        <w:pStyle w:val="Compact"/>
      </w:pPr>
      <w:r>
        <w:rPr>
          <w:bCs/>
          <w:b/>
        </w:rPr>
        <w:t xml:space="preserve">Time-to-Hire:</w:t>
      </w:r>
      <w:r>
        <w:t xml:space="preserve"> </w:t>
      </w:r>
      <w:r>
        <w:t xml:space="preserve">Reduce from 65 to 45 days for Milan-based candidates</w:t>
      </w:r>
    </w:p>
    <w:p>
      <w:pPr>
        <w:numPr>
          <w:ilvl w:val="0"/>
          <w:numId w:val="1006"/>
        </w:numPr>
        <w:pStyle w:val="Compact"/>
      </w:pPr>
      <w:r>
        <w:rPr>
          <w:bCs/>
          <w:b/>
        </w:rPr>
        <w:t xml:space="preserve">Talent Retention:</w:t>
      </w:r>
      <w:r>
        <w:t xml:space="preserve"> </w:t>
      </w:r>
      <w:r>
        <w:t xml:space="preserve">Achieve 90% retention rate of new Data Scientists after 18 months (vs. industry average of 72%)</w:t>
      </w:r>
    </w:p>
    <w:p>
      <w:pPr>
        <w:numPr>
          <w:ilvl w:val="0"/>
          <w:numId w:val="1006"/>
        </w:numPr>
        <w:pStyle w:val="Compact"/>
      </w:pPr>
      <w:r>
        <w:rPr>
          <w:bCs/>
          <w:b/>
        </w:rPr>
        <w:t xml:space="preserve">Market Share:</w:t>
      </w:r>
      <w:r>
        <w:t xml:space="preserve"> </w:t>
      </w:r>
      <w:r>
        <w:t xml:space="preserve">Secure 30% of top-tier Data Scientist candidates in Italy Milan's competitive landscape</w:t>
      </w:r>
    </w:p>
    <w:bookmarkEnd w:id="30"/>
    <w:bookmarkStart w:id="31" w:name="X85d856981b2dc5b221621d8e4f00cd48d0a749b"/>
    <w:p>
      <w:pPr>
        <w:pStyle w:val="Heading2"/>
      </w:pPr>
      <w:r>
        <w:t xml:space="preserve">Conclusion: Becoming the Data Science Hub for Italy Milan</w:t>
      </w:r>
    </w:p>
    <w:p>
      <w:pPr>
        <w:pStyle w:val="FirstParagraph"/>
      </w:pPr>
      <w:r>
        <w:t xml:space="preserve">This Marketing Plan positions our organization as the definitive employer for Data Scientists seeking meaningful careers within Italy Milan's thriving innovation ecosystem. By aligning our recruitment strategy with Milan's unique business culture, educational infrastructure, and economic trajectory – rather than generic global approaches – we create irresistible value for candidates who recognize that Milan isn't just a location; it's the strategic epicenter of European data-driven transformation. The successful execution of this plan will not only fill critical Data Scientist roles but establish our brand as the preferred destination for analytics talent across Italy and beyond, fundamentally shaping how top Data Scientists perceive career opportunities in Italy Milan. With 73% of Milan's business leaders identifying AI/ML expertise as their #1 growth priority (2024 McKinsey report), this Marketing Plan is positioned to deliver exceptional ROI through strategic talent acquisition that directly fuels our competitive advantage in the heart of Italy.</w:t>
      </w:r>
    </w:p>
    <w:p>
      <w:pPr>
        <w:pStyle w:val="BodyText"/>
      </w:pPr>
      <w:r>
        <w:rPr>
          <w:bCs/>
          <w:b/>
        </w:rPr>
        <w:t xml:space="preserve">Marketing Plan</w:t>
      </w:r>
      <w:r>
        <w:t xml:space="preserve"> </w:t>
      </w:r>
      <w:r>
        <w:t xml:space="preserve">execution requires ongoing adaptation to Milan's evolving market dynamics, but the core strategy – anchoring every initiative in Italy Milan's unique context – ensures sustainable leadership in Data Scientist recruitment.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Role in Italy Milan</dc:title>
  <dc:creator/>
  <dc:language>en</dc:language>
  <cp:keywords/>
  <dcterms:created xsi:type="dcterms:W3CDTF">2026-07-23T04:41:38Z</dcterms:created>
  <dcterms:modified xsi:type="dcterms:W3CDTF">2026-07-23T04:41:38Z</dcterms:modified>
</cp:coreProperties>
</file>

<file path=docProps/custom.xml><?xml version="1.0" encoding="utf-8"?>
<Properties xmlns="http://schemas.openxmlformats.org/officeDocument/2006/custom-properties" xmlns:vt="http://schemas.openxmlformats.org/officeDocument/2006/docPropsVTypes"/>
</file>