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Talent</w:t>
      </w:r>
      <w:r>
        <w:t xml:space="preserve"> </w:t>
      </w:r>
      <w:r>
        <w:t xml:space="preserve">Acquisition</w:t>
      </w:r>
      <w:r>
        <w:t xml:space="preserve"> </w:t>
      </w:r>
      <w:r>
        <w:t xml:space="preserve">in</w:t>
      </w:r>
      <w:r>
        <w:t xml:space="preserve"> </w:t>
      </w:r>
      <w:r>
        <w:t xml:space="preserve">Yangon,</w:t>
      </w:r>
      <w:r>
        <w:t xml:space="preserve"> </w:t>
      </w:r>
      <w:r>
        <w:t xml:space="preserve">Myanmar</w:t>
      </w:r>
    </w:p>
    <w:bookmarkStart w:id="31" w:name="X597bb0f776bdfcc78dd8cd8620307aca1b27459"/>
    <w:p>
      <w:pPr>
        <w:pStyle w:val="Heading1"/>
      </w:pPr>
      <w:r>
        <w:t xml:space="preserve">Comprehensive Marketing Plan for Attracting and Developing Data Scientists in Yangon, Myanmar</w:t>
      </w:r>
    </w:p>
    <w:bookmarkStart w:id="20" w:name="executive-summary"/>
    <w:p>
      <w:pPr>
        <w:pStyle w:val="Heading2"/>
      </w:pPr>
      <w:r>
        <w:t xml:space="preserve">Executive Summary</w:t>
      </w:r>
    </w:p>
    <w:p>
      <w:pPr>
        <w:pStyle w:val="FirstParagraph"/>
      </w:pPr>
      <w:r>
        <w:t xml:space="preserve">This Marketing Plan outlines a strategic approach to address the acute shortage of skilled Data Scientists in Yangon, Myanmar. As digital transformation accelerates across Myanmar's business landscape, the demand for advanced analytics talent has surged exponentially. This plan details how to position and market Data Scientist services to companies operating in Yangon, leveraging local context while meeting global industry standards. The initiative targets key sectors including fintech, e-commerce, telecommunications, and agribusiness – all experiencing rapid growth within Yangon's economic ecosystem.</w:t>
      </w:r>
    </w:p>
    <w:bookmarkEnd w:id="20"/>
    <w:bookmarkStart w:id="21" w:name="Xa80e5ea53aa54b4b78898a11fcaf9b71269fb62"/>
    <w:p>
      <w:pPr>
        <w:pStyle w:val="Heading2"/>
      </w:pPr>
      <w:r>
        <w:t xml:space="preserve">Market Analysis: The Urgent Need for Data Scientists in Myanmar Yangon</w:t>
      </w:r>
    </w:p>
    <w:p>
      <w:pPr>
        <w:pStyle w:val="FirstParagraph"/>
      </w:pPr>
      <w:r>
        <w:t xml:space="preserve">Yangon remains Myanmar's primary economic hub, hosting over 60% of the country's digital economy activities. Recent data from the Myanmar ICT Association reveals that 74% of Yangon-based companies are actively seeking data-driven insights to optimize operations and customer engagement. However, a severe talent gap persists: only 12% of local technology firms have dedicated Data Scientist roles, compared to 45% in ASEAN peers. This shortage directly impacts business growth – a World Bank study indicates Myanmar's digital economy could grow 32% annually if talent gaps are addressed.</w:t>
      </w:r>
    </w:p>
    <w:p>
      <w:pPr>
        <w:pStyle w:val="BodyText"/>
      </w:pPr>
      <w:r>
        <w:t xml:space="preserve">The unique challenges of the Yangon market require tailored solutions: limited local training programs, high competition for global talent, and cultural nuances in data interpretation. For instance, analyzing customer behavior for Myanmar's diverse ethnic groups requires Burmese language proficiency alongside technical skills – a capability rarely found in standard Data Scientist profiles.</w:t>
      </w:r>
    </w:p>
    <w:bookmarkEnd w:id="21"/>
    <w:bookmarkStart w:id="22" w:name="target-audience-value-proposition"/>
    <w:p>
      <w:pPr>
        <w:pStyle w:val="Heading2"/>
      </w:pPr>
      <w:r>
        <w:t xml:space="preserve">Target Audience &amp; Value Proposition</w:t>
      </w:r>
    </w:p>
    <w:p>
      <w:pPr>
        <w:pStyle w:val="FirstParagraph"/>
      </w:pPr>
      <w:r>
        <w:t xml:space="preserve">Our primary audience comprises Yangon-based enterprises across:</w:t>
      </w:r>
    </w:p>
    <w:p>
      <w:pPr>
        <w:numPr>
          <w:ilvl w:val="0"/>
          <w:numId w:val="1001"/>
        </w:numPr>
        <w:pStyle w:val="Compact"/>
      </w:pPr>
      <w:r>
        <w:t xml:space="preserve">Financial services (e.g., Wave Money, KBZ Pay)</w:t>
      </w:r>
    </w:p>
    <w:p>
      <w:pPr>
        <w:numPr>
          <w:ilvl w:val="0"/>
          <w:numId w:val="1001"/>
        </w:numPr>
        <w:pStyle w:val="Compact"/>
      </w:pPr>
      <w:r>
        <w:t xml:space="preserve">E-commerce platforms (e.g., Shop 101, Foodpanda Myanmar)</w:t>
      </w:r>
    </w:p>
    <w:p>
      <w:pPr>
        <w:numPr>
          <w:ilvl w:val="0"/>
          <w:numId w:val="1001"/>
        </w:numPr>
        <w:pStyle w:val="Compact"/>
      </w:pPr>
      <w:r>
        <w:t xml:space="preserve">Telecommunications (e.g., Telenor Myanmar, MPT)</w:t>
      </w:r>
    </w:p>
    <w:p>
      <w:pPr>
        <w:numPr>
          <w:ilvl w:val="0"/>
          <w:numId w:val="1001"/>
        </w:numPr>
        <w:pStyle w:val="Compact"/>
      </w:pPr>
      <w:r>
        <w:t xml:space="preserve">Agri-tech startups serving Yangon's growing urban population</w:t>
      </w:r>
    </w:p>
    <w:p>
      <w:pPr>
        <w:pStyle w:val="FirstParagraph"/>
      </w:pPr>
      <w:r>
        <w:rPr>
          <w:bCs/>
          <w:b/>
        </w:rPr>
        <w:t xml:space="preserve">Value Proposition:</w:t>
      </w:r>
      <w:r>
        <w:t xml:space="preserve"> </w:t>
      </w:r>
      <w:r>
        <w:t xml:space="preserve">We provide certified Data Scientists with dual expertise: cutting-edge analytical capabilities combined with deep understanding of Yangon's market dynamics and Burmese consumer behavior. Unlike generic recruitment services, our Data Scientist professionals deliver solutions for local challenges – such as predicting monsoon impact on agricultural supply chains or analyzing mobile payment trends among Myanmar's unbanked population.</w:t>
      </w:r>
    </w:p>
    <w:bookmarkEnd w:id="22"/>
    <w:bookmarkStart w:id="26" w:name="marketing-strategy-tactics"/>
    <w:p>
      <w:pPr>
        <w:pStyle w:val="Heading2"/>
      </w:pPr>
      <w:r>
        <w:t xml:space="preserve">Marketing Strategy &amp; Tactics</w:t>
      </w:r>
    </w:p>
    <w:p>
      <w:pPr>
        <w:pStyle w:val="FirstParagraph"/>
      </w:pPr>
      <w:r>
        <w:t xml:space="preserve">Our Marketing Plan employs a three-pillar approach tailored to Myanmar Yangon's context:</w:t>
      </w:r>
    </w:p>
    <w:bookmarkStart w:id="23" w:name="X7608ec0eceb91f31bdee672fc120c03c9dbf7f2"/>
    <w:p>
      <w:pPr>
        <w:pStyle w:val="Heading3"/>
      </w:pPr>
      <w:r>
        <w:t xml:space="preserve">1. Localized Talent Development Partnerships</w:t>
      </w:r>
    </w:p>
    <w:p>
      <w:pPr>
        <w:pStyle w:val="FirstParagraph"/>
      </w:pPr>
      <w:r>
        <w:t xml:space="preserve">Collaborate with Yangon institutions like the University of Computer Studies (Yankin), Myanmar Institute of Information Technology (MIIIT), and local coding bootcamps to create a Data Scientist pipeline. We'll co-develop curriculum focusing on:</w:t>
      </w:r>
    </w:p>
    <w:p>
      <w:pPr>
        <w:numPr>
          <w:ilvl w:val="0"/>
          <w:numId w:val="1002"/>
        </w:numPr>
        <w:pStyle w:val="Compact"/>
      </w:pPr>
      <w:r>
        <w:t xml:space="preserve">Burmese language NLP for sentiment analysis</w:t>
      </w:r>
    </w:p>
    <w:p>
      <w:pPr>
        <w:numPr>
          <w:ilvl w:val="0"/>
          <w:numId w:val="1002"/>
        </w:numPr>
        <w:pStyle w:val="Compact"/>
      </w:pPr>
      <w:r>
        <w:t xml:space="preserve">Mobile-first data collection methods</w:t>
      </w:r>
    </w:p>
    <w:p>
      <w:pPr>
        <w:numPr>
          <w:ilvl w:val="0"/>
          <w:numId w:val="1002"/>
        </w:numPr>
        <w:pStyle w:val="Compact"/>
      </w:pPr>
      <w:r>
        <w:t xml:space="preserve">Regulatory compliance with Myanmar's Digital Rights Law</w:t>
      </w:r>
    </w:p>
    <w:bookmarkEnd w:id="23"/>
    <w:bookmarkStart w:id="24" w:name="yangon-specific-awareness-campaigns"/>
    <w:p>
      <w:pPr>
        <w:pStyle w:val="Heading3"/>
      </w:pPr>
      <w:r>
        <w:t xml:space="preserve">2. Yangon-Specific Awareness Campaigns</w:t>
      </w:r>
    </w:p>
    <w:p>
      <w:pPr>
        <w:pStyle w:val="FirstParagraph"/>
      </w:pPr>
      <w:r>
        <w:t xml:space="preserve">Launch "Data for Yangon" workshops in strategic locations:</w:t>
      </w:r>
    </w:p>
    <w:p>
      <w:pPr>
        <w:numPr>
          <w:ilvl w:val="0"/>
          <w:numId w:val="1003"/>
        </w:numPr>
        <w:pStyle w:val="Compact"/>
      </w:pPr>
      <w:r>
        <w:t xml:space="preserve">Monthly events at Yangon Tech Hub (Sanchaung)</w:t>
      </w:r>
    </w:p>
    <w:p>
      <w:pPr>
        <w:numPr>
          <w:ilvl w:val="0"/>
          <w:numId w:val="1003"/>
        </w:numPr>
        <w:pStyle w:val="Compact"/>
      </w:pPr>
      <w:r>
        <w:t xml:space="preserve">Campaign targeting 50+ SMEs via Myanmar Chamber of Commerce</w:t>
      </w:r>
    </w:p>
    <w:p>
      <w:pPr>
        <w:numPr>
          <w:ilvl w:val="0"/>
          <w:numId w:val="1003"/>
        </w:numPr>
        <w:pStyle w:val="Compact"/>
      </w:pPr>
      <w:r>
        <w:t xml:space="preserve">Case studies demonstrating ROI from Data Scientist implementation (e.g., "How a Yangon-based retailer increased sales by 27% using customer behavior analytics")</w:t>
      </w:r>
    </w:p>
    <w:bookmarkEnd w:id="24"/>
    <w:bookmarkStart w:id="25" w:name="Xf5fc4990d4d953cd3b2e17e9926770905a6ab72"/>
    <w:p>
      <w:pPr>
        <w:pStyle w:val="Heading3"/>
      </w:pPr>
      <w:r>
        <w:t xml:space="preserve">3. Digital-First Engagement in Myanmar Context</w:t>
      </w:r>
    </w:p>
    <w:p>
      <w:pPr>
        <w:pStyle w:val="FirstParagraph"/>
      </w:pPr>
      <w:r>
        <w:t xml:space="preserve">Leverage platforms dominating Yangon's digital space:</w:t>
      </w:r>
    </w:p>
    <w:p>
      <w:pPr>
        <w:numPr>
          <w:ilvl w:val="0"/>
          <w:numId w:val="1004"/>
        </w:numPr>
        <w:pStyle w:val="Compact"/>
      </w:pPr>
      <w:r>
        <w:t xml:space="preserve">Facebook/Instagram ads targeting professionals in Yangon with Burmese-language content</w:t>
      </w:r>
    </w:p>
    <w:p>
      <w:pPr>
        <w:numPr>
          <w:ilvl w:val="0"/>
          <w:numId w:val="1004"/>
        </w:numPr>
        <w:pStyle w:val="Compact"/>
      </w:pPr>
      <w:r>
        <w:t xml:space="preserve">LinkedIn campaigns showcasing local Data Scientist success stories</w:t>
      </w:r>
    </w:p>
    <w:p>
      <w:pPr>
        <w:numPr>
          <w:ilvl w:val="0"/>
          <w:numId w:val="1004"/>
        </w:numPr>
        <w:pStyle w:val="Compact"/>
      </w:pPr>
      <w:r>
        <w:t xml:space="preserve">Partnerships with Myanmar-based tech influencers for "Data Science in Yangon" webinars</w:t>
      </w:r>
    </w:p>
    <w:bookmarkEnd w:id="25"/>
    <w:bookmarkEnd w:id="26"/>
    <w:bookmarkStart w:id="27" w:name="implementation-timeline-yangon-centric"/>
    <w:p>
      <w:pPr>
        <w:pStyle w:val="Heading2"/>
      </w:pPr>
      <w:r>
        <w:t xml:space="preserve">Implementation Timeline (Yangon-Centric)</w:t>
      </w:r>
    </w:p>
    <w:p>
      <w:pPr>
        <w:pStyle w:val="FirstParagraph"/>
      </w:pPr>
      <w:r>
        <w:t xml:space="preserve">Quarter</w:t>
      </w:r>
    </w:p>
    <w:p>
      <w:pPr>
        <w:pStyle w:val="BodyText"/>
      </w:pPr>
      <w:r>
        <w:t xml:space="preserve">Key Marketing Plan Activities</w:t>
      </w:r>
    </w:p>
    <w:p>
      <w:pPr>
        <w:pStyle w:val="BodyText"/>
      </w:pPr>
      <w:r>
        <w:t xml:space="preserve">Yangon-Specific Focus</w:t>
      </w:r>
    </w:p>
    <w:p>
      <w:pPr>
        <w:pStyle w:val="BodyText"/>
      </w:pPr>
      <w:r>
        <w:t xml:space="preserve">Q1 2024</w:t>
      </w:r>
    </w:p>
    <w:p>
      <w:pPr>
        <w:pStyle w:val="BodyText"/>
      </w:pPr>
      <w:r>
        <w:t xml:space="preserve">Talent pipeline development with Yangon universities; Market research survey (50+ companies)</w:t>
      </w:r>
    </w:p>
    <w:p>
      <w:pPr>
        <w:pStyle w:val="BodyText"/>
      </w:pPr>
      <w:r>
        <w:t xml:space="preserve">Focus on cultural adaptation of Data Scientist roles for Myanmar context</w:t>
      </w:r>
    </w:p>
    <w:p>
      <w:pPr>
        <w:pStyle w:val="BodyText"/>
      </w:pPr>
      <w:r>
        <w:t xml:space="preserve">Q2 2024</w:t>
      </w:r>
    </w:p>
    <w:p>
      <w:pPr>
        <w:pStyle w:val="BodyText"/>
      </w:pPr>
      <w:r>
        <w:t xml:space="preserve">Launch "Data for Yangon" workshop series; First cohort deployment to Yangon clients</w:t>
      </w:r>
    </w:p>
    <w:p>
      <w:pPr>
        <w:pStyle w:val="BodyText"/>
      </w:pPr>
      <w:r>
        <w:t xml:space="preserve">Sponsorship of Yangon Tech Summit; Burmese-language marketing materials</w:t>
      </w:r>
    </w:p>
    <w:p>
      <w:pPr>
        <w:pStyle w:val="BodyText"/>
      </w:pPr>
      <w:r>
        <w:t xml:space="preserve">Q3 2024</w:t>
      </w:r>
    </w:p>
    <w:p>
      <w:pPr>
        <w:pStyle w:val="BodyText"/>
      </w:pPr>
      <w:r>
        <w:t xml:space="preserve">Expand to agribusiness sector in Yangon's surrounding regions; Case study publication</w:t>
      </w:r>
    </w:p>
    <w:p>
      <w:pPr>
        <w:pStyle w:val="BodyText"/>
      </w:pPr>
      <w:r>
        <w:t xml:space="preserve">Data Scientist solutions for rice export analytics, a key Yangon industry</w:t>
      </w:r>
    </w:p>
    <w:bookmarkEnd w:id="27"/>
    <w:bookmarkStart w:id="28" w:name="metrics-success-measurement-yangon-focus"/>
    <w:p>
      <w:pPr>
        <w:pStyle w:val="Heading2"/>
      </w:pPr>
      <w:r>
        <w:t xml:space="preserve">Metrics &amp; Success Measurement (Yangon Focus)</w:t>
      </w:r>
    </w:p>
    <w:p>
      <w:pPr>
        <w:pStyle w:val="FirstParagraph"/>
      </w:pPr>
      <w:r>
        <w:t xml:space="preserve">We track success through metrics relevant to Myanmar's business environment:</w:t>
      </w:r>
    </w:p>
    <w:p>
      <w:pPr>
        <w:numPr>
          <w:ilvl w:val="0"/>
          <w:numId w:val="1005"/>
        </w:numPr>
        <w:pStyle w:val="Compact"/>
      </w:pPr>
      <w:r>
        <w:rPr>
          <w:bCs/>
          <w:b/>
        </w:rPr>
        <w:t xml:space="preserve">Talent Acquisition Rate:</w:t>
      </w:r>
      <w:r>
        <w:t xml:space="preserve"> </w:t>
      </w:r>
      <w:r>
        <w:t xml:space="preserve">15+ qualified Data Scientists placed in Yangon companies within Year 1</w:t>
      </w:r>
    </w:p>
    <w:p>
      <w:pPr>
        <w:numPr>
          <w:ilvl w:val="0"/>
          <w:numId w:val="1005"/>
        </w:numPr>
        <w:pStyle w:val="Compact"/>
      </w:pPr>
      <w:r>
        <w:rPr>
          <w:bCs/>
          <w:b/>
        </w:rPr>
        <w:t xml:space="preserve">Client Satisfaction:</w:t>
      </w:r>
      <w:r>
        <w:t xml:space="preserve"> </w:t>
      </w:r>
      <w:r>
        <w:t xml:space="preserve">85%+ retention rate among Yangon clients using Data Scientist services</w:t>
      </w:r>
    </w:p>
    <w:p>
      <w:pPr>
        <w:numPr>
          <w:ilvl w:val="0"/>
          <w:numId w:val="1005"/>
        </w:numPr>
        <w:pStyle w:val="Compact"/>
      </w:pPr>
      <w:r>
        <w:rPr>
          <w:bCs/>
          <w:b/>
        </w:rPr>
        <w:t xml:space="preserve">Economic Impact:</w:t>
      </w:r>
      <w:r>
        <w:t xml:space="preserve"> </w:t>
      </w:r>
      <w:r>
        <w:t xml:space="preserve">Average revenue increase of 20% for client businesses (validated through quarterly reports)</w:t>
      </w:r>
    </w:p>
    <w:p>
      <w:pPr>
        <w:numPr>
          <w:ilvl w:val="0"/>
          <w:numId w:val="1005"/>
        </w:numPr>
        <w:pStyle w:val="Compact"/>
      </w:pPr>
      <w:r>
        <w:rPr>
          <w:bCs/>
          <w:b/>
        </w:rPr>
        <w:t xml:space="preserve">Market Penetration:</w:t>
      </w:r>
      <w:r>
        <w:t xml:space="preserve"> </w:t>
      </w:r>
      <w:r>
        <w:t xml:space="preserve">Achieve 30% market share among Yangon-based companies requiring data analytics by Year 2</w:t>
      </w:r>
    </w:p>
    <w:bookmarkEnd w:id="28"/>
    <w:bookmarkStart w:id="29" w:name="X38298add20ff48081d41b3a6b8c125875315c33"/>
    <w:p>
      <w:pPr>
        <w:pStyle w:val="Heading2"/>
      </w:pPr>
      <w:r>
        <w:t xml:space="preserve">Competitive Differentiation in Myanmar Yangon</w:t>
      </w:r>
    </w:p>
    <w:p>
      <w:pPr>
        <w:pStyle w:val="FirstParagraph"/>
      </w:pPr>
      <w:r>
        <w:t xml:space="preserve">While global firms offer generic Data Scientist recruitment, our Marketing Plan creates distinct advantages for the Yangon market:</w:t>
      </w:r>
    </w:p>
    <w:p>
      <w:pPr>
        <w:numPr>
          <w:ilvl w:val="0"/>
          <w:numId w:val="1006"/>
        </w:numPr>
        <w:pStyle w:val="Compact"/>
      </w:pPr>
      <w:r>
        <w:rPr>
          <w:bCs/>
          <w:b/>
        </w:rPr>
        <w:t xml:space="preserve">Cultural Intelligence:</w:t>
      </w:r>
      <w:r>
        <w:t xml:space="preserve"> </w:t>
      </w:r>
      <w:r>
        <w:t xml:space="preserve">All Data Scientists undergo Burmese cultural training before deployment to Yangon</w:t>
      </w:r>
    </w:p>
    <w:p>
      <w:pPr>
        <w:numPr>
          <w:ilvl w:val="0"/>
          <w:numId w:val="1006"/>
        </w:numPr>
        <w:pStyle w:val="Compact"/>
      </w:pPr>
      <w:r>
        <w:rPr>
          <w:bCs/>
          <w:b/>
        </w:rPr>
        <w:t xml:space="preserve">Local Infrastructure Knowledge:</w:t>
      </w:r>
      <w:r>
        <w:t xml:space="preserve"> </w:t>
      </w:r>
      <w:r>
        <w:t xml:space="preserve">Expertise in Yangon's internet infrastructure challenges and mobile penetration rates</w:t>
      </w:r>
    </w:p>
    <w:p>
      <w:pPr>
        <w:numPr>
          <w:ilvl w:val="0"/>
          <w:numId w:val="1006"/>
        </w:numPr>
        <w:pStyle w:val="Compact"/>
      </w:pPr>
      <w:r>
        <w:rPr>
          <w:bCs/>
          <w:b/>
        </w:rPr>
        <w:t xml:space="preserve">Tailored Pricing:</w:t>
      </w:r>
      <w:r>
        <w:t xml:space="preserve"> </w:t>
      </w:r>
      <w:r>
        <w:t xml:space="preserve">Competitive fee structure aligned with Myanmar's average tech salaries (USD 500-1,200/month)</w:t>
      </w:r>
    </w:p>
    <w:bookmarkEnd w:id="29"/>
    <w:bookmarkStart w:id="30" w:name="Xd9b831c28529b380bf10a54fe14d9717f59dbe1"/>
    <w:p>
      <w:pPr>
        <w:pStyle w:val="Heading2"/>
      </w:pPr>
      <w:r>
        <w:t xml:space="preserve">Conclusion: Data Scientists as Yangon's Growth Catalyst</w:t>
      </w:r>
    </w:p>
    <w:p>
      <w:pPr>
        <w:pStyle w:val="FirstParagraph"/>
      </w:pPr>
      <w:r>
        <w:t xml:space="preserve">This Marketing Plan positions the Data Scientist not merely as a technical role but as Myanmar's critical growth catalyst. By focusing exclusively on Yangon's unique business ecosystem – from understanding local payment behaviors to navigating regulatory nuances – we bridge the talent gap while driving tangible economic impact. As Myanmar accelerates its digital transformation, companies that deploy skilled Data Scientists in Yangon will gain significant competitive advantage in capturing market share and innovation leadership within the Southeast Asian landscape. The success of this Marketing Plan will be measured not just in placements, but in how effectively it transforms Yangon into a recognized hub for data-driven business excellence within Myanmar.</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Talent Acquisition in Yangon, Myanmar</dc:title>
  <dc:creator/>
  <dc:language>en</dc:language>
  <cp:keywords/>
  <dcterms:created xsi:type="dcterms:W3CDTF">2026-07-15T13:54:46Z</dcterms:created>
  <dcterms:modified xsi:type="dcterms:W3CDTF">2026-07-15T13:54:46Z</dcterms:modified>
</cp:coreProperties>
</file>

<file path=docProps/custom.xml><?xml version="1.0" encoding="utf-8"?>
<Properties xmlns="http://schemas.openxmlformats.org/officeDocument/2006/custom-properties" xmlns:vt="http://schemas.openxmlformats.org/officeDocument/2006/docPropsVTypes"/>
</file>