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Data</w:t>
      </w:r>
      <w:r>
        <w:t xml:space="preserve"> </w:t>
      </w:r>
      <w:r>
        <w:t xml:space="preserve">Scientists</w:t>
      </w:r>
      <w:r>
        <w:t xml:space="preserve"> </w:t>
      </w:r>
      <w:r>
        <w:t xml:space="preserve">in</w:t>
      </w:r>
      <w:r>
        <w:t xml:space="preserve"> </w:t>
      </w:r>
      <w:r>
        <w:t xml:space="preserve">Manila,</w:t>
      </w:r>
      <w:r>
        <w:t xml:space="preserve"> </w:t>
      </w:r>
      <w:r>
        <w:t xml:space="preserve">Philippines</w:t>
      </w:r>
    </w:p>
    <w:bookmarkStart w:id="32" w:name="Xbcbe21ac4d6feaea0e3a4c522092e1084751774"/>
    <w:p>
      <w:pPr>
        <w:pStyle w:val="Heading1"/>
      </w:pPr>
      <w:r>
        <w:t xml:space="preserve">Marketing Plan for Talent Acquisition of Data Scientists in Manila, Philippines</w:t>
      </w:r>
    </w:p>
    <w:bookmarkStart w:id="20" w:name="executive-summary"/>
    <w:p>
      <w:pPr>
        <w:pStyle w:val="Heading2"/>
      </w:pPr>
      <w:r>
        <w:t xml:space="preserve">Executive Summary</w:t>
      </w:r>
    </w:p>
    <w:p>
      <w:pPr>
        <w:pStyle w:val="FirstParagraph"/>
      </w:pPr>
      <w:r>
        <w:t xml:space="preserve">This comprehensive Marketing Plan outlines a strategic approach to attract and retain world-class Data Scientists within the vibrant business ecosystem of Manila, Philippines. As the digital transformation wave accelerates across Southeast Asia, the demand for specialized data talent in Manila has surged by 158% since 2020 (source: LinkedIn Talent Solutions). This plan targets high-potential Data Scientists seeking career growth opportunities in a dynamic Asian market with significant cost advantages and cultural richness. By implementing this tailored strategy, our organization will position itself as the premier employer for Data Scientists in the Philippines Manila region, securing critical talent to drive AI innovation across key industries including fintech, e-commerce, and healthcare.</w:t>
      </w:r>
    </w:p>
    <w:bookmarkEnd w:id="20"/>
    <w:bookmarkStart w:id="21" w:name="X29abc347e7c4c54ef3b4b0853fe1d3f9126f118"/>
    <w:p>
      <w:pPr>
        <w:pStyle w:val="Heading2"/>
      </w:pPr>
      <w:r>
        <w:t xml:space="preserve">Market Analysis: The Data Science Landscape in Manila</w:t>
      </w:r>
    </w:p>
    <w:p>
      <w:pPr>
        <w:pStyle w:val="FirstParagraph"/>
      </w:pPr>
      <w:r>
        <w:t xml:space="preserve">Manila has emerged as a strategic hub for data science talent in Southeast Asia due to several compelling factors. The city boasts over 65 universities producing 30,000+ STEM graduates annually, with 45% specializing in computer science and analytics. The Philippine government's "Digital Philippines 2022" initiative has created a favorable ecosystem with tax incentives for tech companies and established data centers serving the ASEAN market. However, a critical talent gap persists – while Manila offers cost advantages (30-40% lower salaries than Singapore), only 18% of local Data Scientists possess advanced machine learning certifications compared to the global average of 52%. This presents a unique opportunity for strategic marketing to bridge this skill gap and establish Manila as the preferred location for data science excellence in the region.</w:t>
      </w:r>
    </w:p>
    <w:bookmarkEnd w:id="21"/>
    <w:bookmarkStart w:id="22" w:name="Xaf42c2c582557264019cd85374aeaa5d3d854e1"/>
    <w:p>
      <w:pPr>
        <w:pStyle w:val="Heading2"/>
      </w:pPr>
      <w:r>
        <w:t xml:space="preserve">Target Audience: The Ideal Data Scientist Profile</w:t>
      </w:r>
    </w:p>
    <w:p>
      <w:pPr>
        <w:pStyle w:val="FirstParagraph"/>
      </w:pPr>
      <w:r>
        <w:t xml:space="preserve">Our primary target audience comprises two key segments:</w:t>
      </w:r>
    </w:p>
    <w:p>
      <w:pPr>
        <w:numPr>
          <w:ilvl w:val="0"/>
          <w:numId w:val="1001"/>
        </w:numPr>
        <w:pStyle w:val="Compact"/>
      </w:pPr>
      <w:r>
        <w:rPr>
          <w:bCs/>
          <w:b/>
        </w:rPr>
        <w:t xml:space="preserve">Mid-to-Senior Level Data Scientists (3-7 years experience):</w:t>
      </w:r>
      <w:r>
        <w:t xml:space="preserve"> </w:t>
      </w:r>
      <w:r>
        <w:t xml:space="preserve">Seeking career advancement opportunities with global exposure while maintaining a high quality of life. They prioritize competitive compensation, professional development pathways, and meaningful work on complex projects.</w:t>
      </w:r>
    </w:p>
    <w:p>
      <w:pPr>
        <w:numPr>
          <w:ilvl w:val="0"/>
          <w:numId w:val="1001"/>
        </w:numPr>
        <w:pStyle w:val="Compact"/>
      </w:pPr>
      <w:r>
        <w:rPr>
          <w:bCs/>
          <w:b/>
        </w:rPr>
        <w:t xml:space="preserve">Recent Analytics Graduates from Philippine Universities:</w:t>
      </w:r>
      <w:r>
        <w:t xml:space="preserve"> </w:t>
      </w:r>
      <w:r>
        <w:t xml:space="preserve">Eager to launch careers in data science with mentorship opportunities and clear growth trajectories within a reputable Manila-based organization.</w:t>
      </w:r>
    </w:p>
    <w:p>
      <w:pPr>
        <w:pStyle w:val="FirstParagraph"/>
      </w:pPr>
      <w:r>
        <w:t xml:space="preserve">Cultural alignment is critical – we emphasize Manila's unique blend of Asian hospitality, vibrant street culture, and proximity to international hubs. Our messaging will highlight Manila's status as an affordable yet cosmopolitan city with world-class amenities (rated #3 in Asia for quality of life by Expatistan) and 85% English proficiency among professionals.</w:t>
      </w:r>
    </w:p>
    <w:bookmarkEnd w:id="22"/>
    <w:bookmarkStart w:id="23" w:name="marketing-objectives"/>
    <w:p>
      <w:pPr>
        <w:pStyle w:val="Heading2"/>
      </w:pPr>
      <w:r>
        <w:t xml:space="preserve">Marketing Objectives</w:t>
      </w:r>
    </w:p>
    <w:p>
      <w:pPr>
        <w:numPr>
          <w:ilvl w:val="0"/>
          <w:numId w:val="1002"/>
        </w:numPr>
        <w:pStyle w:val="Compact"/>
      </w:pPr>
      <w:r>
        <w:t xml:space="preserve">Recruit 15 qualified Data Scientists within the first year for Manila-based roles</w:t>
      </w:r>
    </w:p>
    <w:p>
      <w:pPr>
        <w:numPr>
          <w:ilvl w:val="0"/>
          <w:numId w:val="1002"/>
        </w:numPr>
        <w:pStyle w:val="Compact"/>
      </w:pPr>
      <w:r>
        <w:t xml:space="preserve">Achieve a 90% candidate conversion rate from interview to offer</w:t>
      </w:r>
    </w:p>
    <w:p>
      <w:pPr>
        <w:numPr>
          <w:ilvl w:val="0"/>
          <w:numId w:val="1002"/>
        </w:numPr>
        <w:pStyle w:val="Compact"/>
      </w:pPr>
      <w:r>
        <w:t xml:space="preserve">Create a 30% increase in branded talent applications via targeted campaigns</w:t>
      </w:r>
    </w:p>
    <w:p>
      <w:pPr>
        <w:numPr>
          <w:ilvl w:val="0"/>
          <w:numId w:val="1002"/>
        </w:numPr>
        <w:pStyle w:val="Compact"/>
      </w:pPr>
      <w:r>
        <w:t xml:space="preserve">Position our company as the #1 employer of choice for Data Scientists in Philippines Manila (measured through annual talent surveys)</w:t>
      </w:r>
    </w:p>
    <w:bookmarkEnd w:id="23"/>
    <w:bookmarkStart w:id="27" w:name="Xe81f2409a96b997c937b669ed9ba136d55ca1c1"/>
    <w:p>
      <w:pPr>
        <w:pStyle w:val="Heading2"/>
      </w:pPr>
      <w:r>
        <w:t xml:space="preserve">Strategic Marketing Campaigns for Manila Talent Acquisition</w:t>
      </w:r>
    </w:p>
    <w:bookmarkStart w:id="24" w:name="Xe772fb867d720786c9e94e61958126bbf14da3d"/>
    <w:p>
      <w:pPr>
        <w:pStyle w:val="Heading3"/>
      </w:pPr>
      <w:r>
        <w:t xml:space="preserve">1. Employer Branding: "Data Science in Manila - Where Innovation Meets Culture"</w:t>
      </w:r>
    </w:p>
    <w:p>
      <w:pPr>
        <w:pStyle w:val="FirstParagraph"/>
      </w:pPr>
      <w:r>
        <w:t xml:space="preserve">We'll develop a compelling employer brand narrative showcasing Manila's unique advantages:</w:t>
      </w:r>
    </w:p>
    <w:p>
      <w:pPr>
        <w:numPr>
          <w:ilvl w:val="0"/>
          <w:numId w:val="1003"/>
        </w:numPr>
        <w:pStyle w:val="Compact"/>
      </w:pPr>
      <w:r>
        <w:t xml:space="preserve">Video testimonials from current Data Scientists in Manila highlighting projects and lifestyle benefits</w:t>
      </w:r>
    </w:p>
    <w:p>
      <w:pPr>
        <w:numPr>
          <w:ilvl w:val="0"/>
          <w:numId w:val="1003"/>
        </w:numPr>
        <w:pStyle w:val="Compact"/>
      </w:pPr>
      <w:r>
        <w:t xml:space="preserve">Virtual tours of our Manila office (with views of Intramuros and the Pasig River)</w:t>
      </w:r>
    </w:p>
    <w:p>
      <w:pPr>
        <w:numPr>
          <w:ilvl w:val="0"/>
          <w:numId w:val="1003"/>
        </w:numPr>
        <w:pStyle w:val="Compact"/>
      </w:pPr>
      <w:r>
        <w:t xml:space="preserve">Campaign tagline: "Your Data Science Career, Elevated in the Heart of Asia"</w:t>
      </w:r>
    </w:p>
    <w:bookmarkEnd w:id="24"/>
    <w:bookmarkStart w:id="25" w:name="digital-talent-acquisition-strategy"/>
    <w:p>
      <w:pPr>
        <w:pStyle w:val="Heading3"/>
      </w:pPr>
      <w:r>
        <w:t xml:space="preserve">2. Digital Talent Acquisition Strategy</w:t>
      </w:r>
    </w:p>
    <w:p>
      <w:pPr>
        <w:pStyle w:val="FirstParagraph"/>
      </w:pPr>
      <w:r>
        <w:t xml:space="preserve">Leveraging Manila's high digital adoption (92% internet penetration):</w:t>
      </w:r>
    </w:p>
    <w:p>
      <w:pPr>
        <w:numPr>
          <w:ilvl w:val="0"/>
          <w:numId w:val="1004"/>
        </w:numPr>
        <w:pStyle w:val="Compact"/>
      </w:pPr>
      <w:r>
        <w:rPr>
          <w:bCs/>
          <w:b/>
        </w:rPr>
        <w:t xml:space="preserve">LinkedIn &amp; Job Boards:</w:t>
      </w:r>
      <w:r>
        <w:t xml:space="preserve"> </w:t>
      </w:r>
      <w:r>
        <w:t xml:space="preserve">Targeted campaigns using keywords "Data Scientist Manila", "AI roles Philippines" with location targeting to 50km radius of Metro Manila</w:t>
      </w:r>
    </w:p>
    <w:p>
      <w:pPr>
        <w:numPr>
          <w:ilvl w:val="0"/>
          <w:numId w:val="1004"/>
        </w:numPr>
        <w:pStyle w:val="Compact"/>
      </w:pPr>
      <w:r>
        <w:rPr>
          <w:bCs/>
          <w:b/>
        </w:rPr>
        <w:t xml:space="preserve">University Partnerships:</w:t>
      </w:r>
      <w:r>
        <w:t xml:space="preserve"> </w:t>
      </w:r>
      <w:r>
        <w:t xml:space="preserve">Collaborate with University of the Philippines Diliman, Ateneo de Manila, and De La Salle University for campus recruitment drives and data science hackathons</w:t>
      </w:r>
    </w:p>
    <w:p>
      <w:pPr>
        <w:numPr>
          <w:ilvl w:val="0"/>
          <w:numId w:val="1004"/>
        </w:numPr>
        <w:pStyle w:val="Compact"/>
      </w:pPr>
      <w:r>
        <w:rPr>
          <w:bCs/>
          <w:b/>
        </w:rPr>
        <w:t xml:space="preserve">Content Marketing:</w:t>
      </w:r>
      <w:r>
        <w:t xml:space="preserve"> </w:t>
      </w:r>
      <w:r>
        <w:t xml:space="preserve">Publish monthly "Data Science in Manila" insights on our blog addressing local challenges (e.g., "Building NLP Models for Filipino Languages")</w:t>
      </w:r>
    </w:p>
    <w:bookmarkEnd w:id="25"/>
    <w:bookmarkStart w:id="26" w:name="community-building-local-engagement"/>
    <w:p>
      <w:pPr>
        <w:pStyle w:val="Heading3"/>
      </w:pPr>
      <w:r>
        <w:t xml:space="preserve">3. Community Building &amp; Local Engagement</w:t>
      </w:r>
    </w:p>
    <w:p>
      <w:pPr>
        <w:pStyle w:val="FirstParagraph"/>
      </w:pPr>
      <w:r>
        <w:t xml:space="preserve">Critical for establishing credibility within the Manila data science community:</w:t>
      </w:r>
    </w:p>
    <w:p>
      <w:pPr>
        <w:numPr>
          <w:ilvl w:val="0"/>
          <w:numId w:val="1005"/>
        </w:numPr>
        <w:pStyle w:val="Compact"/>
      </w:pPr>
      <w:r>
        <w:t xml:space="preserve">Sponsor and host monthly "Data Science Manila Meetups" at co-working spaces like WeWork Makati</w:t>
      </w:r>
    </w:p>
    <w:p>
      <w:pPr>
        <w:numPr>
          <w:ilvl w:val="0"/>
          <w:numId w:val="1005"/>
        </w:numPr>
        <w:pStyle w:val="Compact"/>
      </w:pPr>
      <w:r>
        <w:t xml:space="preserve">Partner with leading Philippine tech organizations: PHL Data Science Association, AI Philippines</w:t>
      </w:r>
    </w:p>
    <w:p>
      <w:pPr>
        <w:numPr>
          <w:ilvl w:val="0"/>
          <w:numId w:val="1005"/>
        </w:numPr>
        <w:pStyle w:val="Compact"/>
      </w:pPr>
      <w:r>
        <w:t xml:space="preserve">Host quarterly "Machine Learning for Filipino Business" workshops demonstrating real-world applications in local context</w:t>
      </w:r>
    </w:p>
    <w:bookmarkEnd w:id="26"/>
    <w:bookmarkEnd w:id="27"/>
    <w:bookmarkStart w:id="28" w:name="X056ca939aaf66e17429b6337d3d15baf8c162ce"/>
    <w:p>
      <w:pPr>
        <w:pStyle w:val="Heading2"/>
      </w:pPr>
      <w:r>
        <w:t xml:space="preserve">Tactical Timeline (12-Month Implementation)</w:t>
      </w:r>
    </w:p>
    <w:p>
      <w:pPr>
        <w:pStyle w:val="FirstParagraph"/>
      </w:pPr>
      <w:r>
        <w:t xml:space="preserve">Quarter</w:t>
      </w:r>
    </w:p>
    <w:p>
      <w:pPr>
        <w:pStyle w:val="BodyText"/>
      </w:pPr>
      <w:r>
        <w:t xml:space="preserve">Key Activities</w:t>
      </w:r>
    </w:p>
    <w:p>
      <w:pPr>
        <w:pStyle w:val="BodyText"/>
      </w:pPr>
      <w:r>
        <w:t xml:space="preserve">Q1: Foundation Phase</w:t>
      </w:r>
    </w:p>
    <w:p>
      <w:pPr>
        <w:pStyle w:val="BodyText"/>
      </w:pPr>
      <w:r>
        <w:t xml:space="preserve">Develop employer brand assets, establish university partnerships, launch LinkedIn campaign targeting Manila-based candidates</w:t>
      </w:r>
    </w:p>
    <w:p>
      <w:pPr>
        <w:pStyle w:val="BodyText"/>
      </w:pPr>
      <w:r>
        <w:t xml:space="preserve">Q2: Community Building</w:t>
      </w:r>
    </w:p>
    <w:p>
      <w:pPr>
        <w:pStyle w:val="BodyText"/>
      </w:pPr>
      <w:r>
        <w:t xml:space="preserve">&lt;</w:t>
      </w:r>
    </w:p>
    <w:p>
      <w:pPr>
        <w:pStyle w:val="BodyText"/>
      </w:pPr>
      <w:r>
        <w:t xml:space="preserve">Host first Data Science Manila Meetup (300+ attendees), publish first "Data in the Philippines" case study</w:t>
      </w:r>
    </w:p>
    <w:p>
      <w:pPr>
        <w:pStyle w:val="BodyText"/>
      </w:pPr>
      <w:r>
        <w:t xml:space="preserve">Q3: Talent Activation</w:t>
      </w:r>
    </w:p>
    <w:p>
      <w:pPr>
        <w:pStyle w:val="BodyText"/>
      </w:pPr>
      <w:r>
        <w:t xml:space="preserve">&lt;</w:t>
      </w:r>
    </w:p>
    <w:p>
      <w:pPr>
        <w:pStyle w:val="BodyText"/>
      </w:pPr>
      <w:r>
        <w:t xml:space="preserve">Sponsor PHL Data Science Conference, launch university campus recruitment drive at 5 top universities</w:t>
      </w:r>
    </w:p>
    <w:p>
      <w:pPr>
        <w:pStyle w:val="BodyText"/>
      </w:pPr>
      <w:r>
        <w:t xml:space="preserve">Q4: Retention Focus</w:t>
      </w:r>
    </w:p>
    <w:p>
      <w:pPr>
        <w:pStyle w:val="BodyText"/>
      </w:pPr>
      <w:r>
        <w:t xml:space="preserve">&lt;</w:t>
      </w:r>
    </w:p>
    <w:p>
      <w:pPr>
        <w:pStyle w:val="BodyText"/>
      </w:pPr>
      <w:r>
        <w:t xml:space="preserve">Implement mentorship program for new hires, publish annual "State of Data Science in Manila" report</w:t>
      </w:r>
    </w:p>
    <w:bookmarkEnd w:id="28"/>
    <w:bookmarkStart w:id="29" w:name="budget-allocation-overview"/>
    <w:p>
      <w:pPr>
        <w:pStyle w:val="Heading2"/>
      </w:pPr>
      <w:r>
        <w:t xml:space="preserve">Budget Allocation Overview</w:t>
      </w:r>
    </w:p>
    <w:p>
      <w:pPr>
        <w:pStyle w:val="FirstParagraph"/>
      </w:pPr>
      <w:r>
        <w:t xml:space="preserve">Total proposed budget: $75,000 USD (85% allocated to digital campaigns and community events; 15% for content creation). This represents a 34% cost savings compared to traditional recruitment in Singapore while targeting talent with identical skill levels. Key investments include:</w:t>
      </w:r>
    </w:p>
    <w:p>
      <w:pPr>
        <w:numPr>
          <w:ilvl w:val="0"/>
          <w:numId w:val="1006"/>
        </w:numPr>
        <w:pStyle w:val="Compact"/>
      </w:pPr>
      <w:r>
        <w:t xml:space="preserve">65% Digital Advertising &amp; Employer Branding</w:t>
      </w:r>
    </w:p>
    <w:p>
      <w:pPr>
        <w:numPr>
          <w:ilvl w:val="0"/>
          <w:numId w:val="1006"/>
        </w:numPr>
        <w:pStyle w:val="Compact"/>
      </w:pPr>
      <w:r>
        <w:t xml:space="preserve">20% Community Events &amp; University Partnerships</w:t>
      </w:r>
    </w:p>
    <w:p>
      <w:pPr>
        <w:numPr>
          <w:ilvl w:val="0"/>
          <w:numId w:val="1006"/>
        </w:numPr>
        <w:pStyle w:val="Compact"/>
      </w:pPr>
      <w:r>
        <w:t xml:space="preserve">15% Content Development &amp; Analytics</w:t>
      </w:r>
    </w:p>
    <w:bookmarkEnd w:id="29"/>
    <w:bookmarkStart w:id="30" w:name="X8275048b4f0383f813144df20fbcef558bb8c6a"/>
    <w:p>
      <w:pPr>
        <w:pStyle w:val="Heading2"/>
      </w:pPr>
      <w:r>
        <w:t xml:space="preserve">Differentiation Factors for Manila Data Scientist Roles</w:t>
      </w:r>
    </w:p>
    <w:p>
      <w:pPr>
        <w:pStyle w:val="FirstParagraph"/>
      </w:pPr>
      <w:r>
        <w:t xml:space="preserve">This Marketing Plan uniquely addresses Manila-specific opportunities that global competitors overlook:</w:t>
      </w:r>
    </w:p>
    <w:p>
      <w:pPr>
        <w:numPr>
          <w:ilvl w:val="0"/>
          <w:numId w:val="1007"/>
        </w:numPr>
        <w:pStyle w:val="Compact"/>
      </w:pPr>
      <w:r>
        <w:rPr>
          <w:bCs/>
          <w:b/>
        </w:rPr>
        <w:t xml:space="preserve">Localized Learning Pathways:</w:t>
      </w:r>
      <w:r>
        <w:t xml:space="preserve"> </w:t>
      </w:r>
      <w:r>
        <w:t xml:space="preserve">"Data Science in the Philippines" certification program developed with local universities</w:t>
      </w:r>
    </w:p>
    <w:p>
      <w:pPr>
        <w:numPr>
          <w:ilvl w:val="0"/>
          <w:numId w:val="1007"/>
        </w:numPr>
        <w:pStyle w:val="Compact"/>
      </w:pPr>
      <w:r>
        <w:rPr>
          <w:bCs/>
          <w:b/>
        </w:rPr>
        <w:t xml:space="preserve">Cultural Integration Support:</w:t>
      </w:r>
      <w:r>
        <w:t xml:space="preserve"> </w:t>
      </w:r>
      <w:r>
        <w:t xml:space="preserve">Dedicated onboarding for new hires including Filipino language basics and cultural immersion activities</w:t>
      </w:r>
    </w:p>
    <w:p>
      <w:pPr>
        <w:numPr>
          <w:ilvl w:val="0"/>
          <w:numId w:val="1007"/>
        </w:numPr>
        <w:pStyle w:val="Compact"/>
      </w:pPr>
      <w:r>
        <w:rPr>
          <w:bCs/>
          <w:b/>
        </w:rPr>
        <w:t xml:space="preserve">Tax Advantage Messaging:</w:t>
      </w:r>
      <w:r>
        <w:t xml:space="preserve"> </w:t>
      </w:r>
      <w:r>
        <w:t xml:space="preserve">Clear explanation of tax benefits available to foreign data professionals working in Manila (up to 20% lower tax burden vs. Singapore)</w:t>
      </w:r>
    </w:p>
    <w:p>
      <w:pPr>
        <w:numPr>
          <w:ilvl w:val="0"/>
          <w:numId w:val="1007"/>
        </w:numPr>
        <w:pStyle w:val="Compact"/>
      </w:pPr>
      <w:r>
        <w:rPr>
          <w:bCs/>
          <w:b/>
        </w:rPr>
        <w:t xml:space="preserve">ASEAN Market Exposure:</w:t>
      </w:r>
      <w:r>
        <w:t xml:space="preserve"> </w:t>
      </w:r>
      <w:r>
        <w:t xml:space="preserve">Emphasis on projects serving the broader Southeast Asian market from Manila's strategic location</w:t>
      </w:r>
    </w:p>
    <w:bookmarkEnd w:id="30"/>
    <w:bookmarkStart w:id="31" w:name="Xaabc038a6b83b9ea6338c6e64c9422fad1812d1"/>
    <w:p>
      <w:pPr>
        <w:pStyle w:val="Heading2"/>
      </w:pPr>
      <w:r>
        <w:t xml:space="preserve">Conclusion: The Strategic Imperative for Manila-Based Data Science Talent</w:t>
      </w:r>
    </w:p>
    <w:p>
      <w:pPr>
        <w:pStyle w:val="FirstParagraph"/>
      </w:pPr>
      <w:r>
        <w:t xml:space="preserve">The Philippines, and specifically Manila, represents an unprecedented opportunity to build a world-class Data Science team at optimal cost. This Marketing Plan directly addresses the talent gap through culturally attuned strategies that position our organization as the employer of choice for data science professionals seeking meaningful careers in Asia's fastest-growing digital market. By focusing on Manila's unique advantages – from its vibrant cultural ecosystem to its strategic location serving 650 million ASEAN consumers – we will establish a sustainable pipeline of Data Scientists who deliver exceptional value while experiencing a rewarding professional and personal life in the Philippines capital.</w:t>
      </w:r>
    </w:p>
    <w:p>
      <w:pPr>
        <w:pStyle w:val="BodyText"/>
      </w:pPr>
      <w:r>
        <w:t xml:space="preserve">As the Philippine government continues investing in digital infrastructure and our organization commits to this targeted Marketing Plan, Manila is poised to become a recognized hub for data science innovation. This isn't just about filling positions – it's about building the future of data-driven business in Southeast Asia, one Data Scientist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Data Scientists in Manila, Philippines</dc:title>
  <dc:creator/>
  <dc:language>en</dc:language>
  <cp:keywords/>
  <dcterms:created xsi:type="dcterms:W3CDTF">2026-07-20T03:45:38Z</dcterms:created>
  <dcterms:modified xsi:type="dcterms:W3CDTF">2026-07-20T03:45:38Z</dcterms:modified>
</cp:coreProperties>
</file>

<file path=docProps/custom.xml><?xml version="1.0" encoding="utf-8"?>
<Properties xmlns="http://schemas.openxmlformats.org/officeDocument/2006/custom-properties" xmlns:vt="http://schemas.openxmlformats.org/officeDocument/2006/docPropsVTypes"/>
</file>