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31" w:name="X225bd92004d1fa6ef564d9e2e07b1b5258bc19d"/>
    <w:p>
      <w:pPr>
        <w:pStyle w:val="Heading1"/>
      </w:pPr>
      <w:r>
        <w:t xml:space="preserve">Comprehensive Marketing Plan for Data Scientist Recruitment in United States Chicago</w:t>
      </w:r>
    </w:p>
    <w:bookmarkStart w:id="20" w:name="executive-summary"/>
    <w:p>
      <w:pPr>
        <w:pStyle w:val="Heading2"/>
      </w:pPr>
      <w:r>
        <w:t xml:space="preserve">Executive Summary</w:t>
      </w:r>
    </w:p>
    <w:p>
      <w:pPr>
        <w:pStyle w:val="FirstParagraph"/>
      </w:pPr>
      <w:r>
        <w:t xml:space="preserve">This Marketing Plan outlines a targeted strategy to recruit top-tier Data Scientists for the dynamic tech ecosystem of United States Chicago. With Chicago emerging as a major hub for data-driven innovation, this initiative focuses on positioning our organization as the premier employer for analytics talent in the Midwest. The plan integrates localized market intelligence, digital engagement tactics, and community partnerships to attract candidates who can leverage Chicago's unique business landscape while meeting our strategic objectives.</w:t>
      </w:r>
    </w:p>
    <w:bookmarkEnd w:id="20"/>
    <w:bookmarkStart w:id="21" w:name="X29482f0432a9428a078e6008c85432936b0a4a1"/>
    <w:p>
      <w:pPr>
        <w:pStyle w:val="Heading2"/>
      </w:pPr>
      <w:r>
        <w:t xml:space="preserve">Market Analysis: Chicago Data Science Landscape</w:t>
      </w:r>
    </w:p>
    <w:p>
      <w:pPr>
        <w:pStyle w:val="FirstParagraph"/>
      </w:pPr>
      <w:r>
        <w:t xml:space="preserve">Chicago's Data Science market has grown 37% year-over-year (2023), driven by financial services, healthcare, and logistics sectors. The United States Chicago metro area hosts over 15,000 data science roles with average salaries at $128,500—surpassing national averages by 14%. Key differentiators include:</w:t>
      </w:r>
    </w:p>
    <w:p>
      <w:pPr>
        <w:numPr>
          <w:ilvl w:val="0"/>
          <w:numId w:val="1001"/>
        </w:numPr>
        <w:pStyle w:val="Compact"/>
      </w:pPr>
      <w:r>
        <w:rPr>
          <w:bCs/>
          <w:b/>
        </w:rPr>
        <w:t xml:space="preserve">Industry Concentration:</w:t>
      </w:r>
      <w:r>
        <w:t xml:space="preserve"> </w:t>
      </w:r>
      <w:r>
        <w:t xml:space="preserve">32% of roles in fintech (e.g., JPMorgan Chase, Navient), 28% in healthcare analytics</w:t>
      </w:r>
    </w:p>
    <w:p>
      <w:pPr>
        <w:numPr>
          <w:ilvl w:val="0"/>
          <w:numId w:val="1001"/>
        </w:numPr>
        <w:pStyle w:val="Compact"/>
      </w:pPr>
      <w:r>
        <w:rPr>
          <w:bCs/>
          <w:b/>
        </w:rPr>
        <w:t xml:space="preserve">Talent Pool:</w:t>
      </w:r>
      <w:r>
        <w:t xml:space="preserve"> </w:t>
      </w:r>
      <w:r>
        <w:t xml:space="preserve">University of Chicago, Northwestern, and Illinois Institute of Technology produce 1,200+ data science graduates annually</w:t>
      </w:r>
    </w:p>
    <w:p>
      <w:pPr>
        <w:numPr>
          <w:ilvl w:val="0"/>
          <w:numId w:val="1001"/>
        </w:numPr>
        <w:pStyle w:val="Compact"/>
      </w:pPr>
      <w:r>
        <w:rPr>
          <w:bCs/>
          <w:b/>
        </w:rPr>
        <w:t xml:space="preserve">Competitive Gap:</w:t>
      </w:r>
      <w:r>
        <w:t xml:space="preserve"> </w:t>
      </w:r>
      <w:r>
        <w:t xml:space="preserve">Only 68% of Chicago-based tech companies have formal Data Scientist recruitment programs (vs. 89% in Silicon Valley)</w:t>
      </w:r>
    </w:p>
    <w:p>
      <w:pPr>
        <w:pStyle w:val="FirstParagraph"/>
      </w:pPr>
      <w:r>
        <w:t xml:space="preserve">This gap presents an opportunity to establish our brand as an industry leader in the United States Chicago ecosystem through purpose-driven recruitment.</w:t>
      </w:r>
    </w:p>
    <w:bookmarkEnd w:id="21"/>
    <w:bookmarkStart w:id="22" w:name="Xbd15ba0096ca3c4fc1e8135833fffef2a67c68d"/>
    <w:p>
      <w:pPr>
        <w:pStyle w:val="Heading2"/>
      </w:pPr>
      <w:r>
        <w:t xml:space="preserve">Target Audience: Ideal Data Scientist Profile</w:t>
      </w:r>
    </w:p>
    <w:p>
      <w:pPr>
        <w:pStyle w:val="FirstParagraph"/>
      </w:pPr>
      <w:r>
        <w:t xml:space="preserve">We target three primary segments of Data Scientists operating within United States Chicago:</w:t>
      </w:r>
    </w:p>
    <w:p>
      <w:pPr>
        <w:numPr>
          <w:ilvl w:val="0"/>
          <w:numId w:val="1002"/>
        </w:numPr>
        <w:pStyle w:val="Compact"/>
      </w:pPr>
      <w:r>
        <w:rPr>
          <w:bCs/>
          <w:b/>
        </w:rPr>
        <w:t xml:space="preserve">Mid-Career Professionals (5-8 years):</w:t>
      </w:r>
      <w:r>
        <w:t xml:space="preserve"> </w:t>
      </w:r>
      <w:r>
        <w:t xml:space="preserve">Seeking leadership roles with companies offering growth paths in Chicago's thriving startup scene. Prioritize candidates with healthcare or logistics analytics experience.</w:t>
      </w:r>
    </w:p>
    <w:p>
      <w:pPr>
        <w:numPr>
          <w:ilvl w:val="0"/>
          <w:numId w:val="1002"/>
        </w:numPr>
        <w:pStyle w:val="Compact"/>
      </w:pPr>
      <w:r>
        <w:rPr>
          <w:bCs/>
          <w:b/>
        </w:rPr>
        <w:t xml:space="preserve">Recent Graduates (0-2 years):</w:t>
      </w:r>
      <w:r>
        <w:t xml:space="preserve"> </w:t>
      </w:r>
      <w:r>
        <w:t xml:space="preserve">Graduates from top Midwest universities interested in mentorship programs and Chicago's vibrant professional community.</w:t>
      </w:r>
    </w:p>
    <w:p>
      <w:pPr>
        <w:numPr>
          <w:ilvl w:val="0"/>
          <w:numId w:val="1002"/>
        </w:numPr>
        <w:pStyle w:val="Compact"/>
      </w:pPr>
      <w:r>
        <w:rPr>
          <w:bCs/>
          <w:b/>
        </w:rPr>
        <w:t xml:space="preserve">Remote-First Talent:</w:t>
      </w:r>
      <w:r>
        <w:t xml:space="preserve"> </w:t>
      </w:r>
      <w:r>
        <w:t xml:space="preserve">Experienced Data Scientists open to hybrid roles with Chicago-based teams, leveraging the city's central location for national client work.</w:t>
      </w:r>
    </w:p>
    <w:p>
      <w:pPr>
        <w:pStyle w:val="FirstParagraph"/>
      </w:pPr>
      <w:r>
        <w:t xml:space="preserve">Key attributes we prioritize: Python/R proficiency, machine learning deployment experience, and understanding of Midwest business challenges (e.g., supply chain optimization in the port city).</w:t>
      </w:r>
    </w:p>
    <w:bookmarkEnd w:id="22"/>
    <w:bookmarkStart w:id="26" w:name="marketing-strategies-tactics"/>
    <w:p>
      <w:pPr>
        <w:pStyle w:val="Heading2"/>
      </w:pPr>
      <w:r>
        <w:t xml:space="preserve">Marketing Strategies &amp; Tactics</w:t>
      </w:r>
    </w:p>
    <w:bookmarkStart w:id="23" w:name="localized-digital-campaigns"/>
    <w:p>
      <w:pPr>
        <w:pStyle w:val="Heading3"/>
      </w:pPr>
      <w:r>
        <w:t xml:space="preserve">1. Localized Digital Campaigns</w:t>
      </w:r>
    </w:p>
    <w:p>
      <w:pPr>
        <w:pStyle w:val="FirstParagraph"/>
      </w:pPr>
      <w:r>
        <w:t xml:space="preserve">We'll deploy geo-targeted digital strategies focused exclusively on United States Chicago:</w:t>
      </w:r>
    </w:p>
    <w:p>
      <w:pPr>
        <w:numPr>
          <w:ilvl w:val="0"/>
          <w:numId w:val="1003"/>
        </w:numPr>
        <w:pStyle w:val="Compact"/>
      </w:pPr>
      <w:r>
        <w:rPr>
          <w:bCs/>
          <w:b/>
        </w:rPr>
        <w:t xml:space="preserve">LinkedIn &amp; Google Ads:</w:t>
      </w:r>
      <w:r>
        <w:t xml:space="preserve"> </w:t>
      </w:r>
      <w:r>
        <w:t xml:space="preserve">Tailored campaigns using keywords "Data Scientist Chicago," "Analytics Jobs Midwest," targeting professionals with location data showing current residence in Cook County.</w:t>
      </w:r>
    </w:p>
    <w:p>
      <w:pPr>
        <w:numPr>
          <w:ilvl w:val="0"/>
          <w:numId w:val="1003"/>
        </w:numPr>
        <w:pStyle w:val="Compact"/>
      </w:pPr>
      <w:r>
        <w:rPr>
          <w:bCs/>
          <w:b/>
        </w:rPr>
        <w:t xml:space="preserve">Chicago-Specific Content:</w:t>
      </w:r>
      <w:r>
        <w:t xml:space="preserve"> </w:t>
      </w:r>
      <w:r>
        <w:t xml:space="preserve">Blog series titled "Why Chicago is the Next Analytics Hub" highlighting local success stories (e.g., partnerships with Chicago Transit Authority for predictive maintenance).</w:t>
      </w:r>
    </w:p>
    <w:p>
      <w:pPr>
        <w:numPr>
          <w:ilvl w:val="0"/>
          <w:numId w:val="1003"/>
        </w:numPr>
        <w:pStyle w:val="Compact"/>
      </w:pPr>
      <w:r>
        <w:rPr>
          <w:bCs/>
          <w:b/>
        </w:rPr>
        <w:t xml:space="preserve">University Partnerships:</w:t>
      </w:r>
      <w:r>
        <w:t xml:space="preserve"> </w:t>
      </w:r>
      <w:r>
        <w:t xml:space="preserve">Co-hosting data hackathons at DePaul University and UIC, featuring real Chicago business challenges from our portfolio.</w:t>
      </w:r>
    </w:p>
    <w:bookmarkEnd w:id="23"/>
    <w:bookmarkStart w:id="24" w:name="community-integration"/>
    <w:p>
      <w:pPr>
        <w:pStyle w:val="Heading3"/>
      </w:pPr>
      <w:r>
        <w:t xml:space="preserve">2. Community Integration</w:t>
      </w:r>
    </w:p>
    <w:p>
      <w:pPr>
        <w:pStyle w:val="FirstParagraph"/>
      </w:pPr>
      <w:r>
        <w:t xml:space="preserve">Moving beyond traditional job boards, we'll embed our recruitment within Chicago's professional fabric:</w:t>
      </w:r>
    </w:p>
    <w:p>
      <w:pPr>
        <w:numPr>
          <w:ilvl w:val="0"/>
          <w:numId w:val="1004"/>
        </w:numPr>
        <w:pStyle w:val="Compact"/>
      </w:pPr>
      <w:r>
        <w:rPr>
          <w:bCs/>
          <w:b/>
        </w:rPr>
        <w:t xml:space="preserve">Industry Events:</w:t>
      </w:r>
      <w:r>
        <w:t xml:space="preserve"> </w:t>
      </w:r>
      <w:r>
        <w:t xml:space="preserve">Sponsorship of Data Science Chicago meetups and the annual "Chicago Tech Summit" with exclusive networking sessions for candidates.</w:t>
      </w:r>
    </w:p>
    <w:p>
      <w:pPr>
        <w:numPr>
          <w:ilvl w:val="0"/>
          <w:numId w:val="1004"/>
        </w:numPr>
        <w:pStyle w:val="Compact"/>
      </w:pPr>
      <w:r>
        <w:rPr>
          <w:bCs/>
          <w:b/>
        </w:rPr>
        <w:t xml:space="preserve">Mentorship Program Promotion:</w:t>
      </w:r>
      <w:r>
        <w:t xml:space="preserve"> </w:t>
      </w:r>
      <w:r>
        <w:t xml:space="preserve">Partnering with Women in Data Science Chicago chapter to offer paid internship pathways.</w:t>
      </w:r>
    </w:p>
    <w:p>
      <w:pPr>
        <w:numPr>
          <w:ilvl w:val="0"/>
          <w:numId w:val="1004"/>
        </w:numPr>
        <w:pStyle w:val="Compact"/>
      </w:pPr>
      <w:r>
        <w:rPr>
          <w:bCs/>
          <w:b/>
        </w:rPr>
        <w:t xml:space="preserve">Local Media:</w:t>
      </w:r>
      <w:r>
        <w:t xml:space="preserve"> </w:t>
      </w:r>
      <w:r>
        <w:t xml:space="preserve">Sponsored segments on WGN-TV's "Tech Today" discussing AI trends in Midwest manufacturing, positioning us as a thought leader.</w:t>
      </w:r>
    </w:p>
    <w:bookmarkEnd w:id="24"/>
    <w:bookmarkStart w:id="25" w:name="candidate-experience-optimization"/>
    <w:p>
      <w:pPr>
        <w:pStyle w:val="Heading3"/>
      </w:pPr>
      <w:r>
        <w:t xml:space="preserve">3. Candidate Experience Optimization</w:t>
      </w:r>
    </w:p>
    <w:p>
      <w:pPr>
        <w:pStyle w:val="FirstParagraph"/>
      </w:pPr>
      <w:r>
        <w:t xml:space="preserve">We prioritize the candidate journey specific to Chicago's professional culture:</w:t>
      </w:r>
    </w:p>
    <w:p>
      <w:pPr>
        <w:numPr>
          <w:ilvl w:val="0"/>
          <w:numId w:val="1005"/>
        </w:numPr>
        <w:pStyle w:val="Compact"/>
      </w:pPr>
      <w:r>
        <w:rPr>
          <w:bCs/>
          <w:b/>
        </w:rPr>
        <w:t xml:space="preserve">Chicago-Focused Interview Process:</w:t>
      </w:r>
      <w:r>
        <w:t xml:space="preserve"> </w:t>
      </w:r>
      <w:r>
        <w:t xml:space="preserve">Virtual tours of our downtown office and "City Immersion" days including networking with local analytics leaders.</w:t>
      </w:r>
    </w:p>
    <w:p>
      <w:pPr>
        <w:numPr>
          <w:ilvl w:val="0"/>
          <w:numId w:val="1005"/>
        </w:numPr>
        <w:pStyle w:val="Compact"/>
      </w:pPr>
      <w:r>
        <w:rPr>
          <w:bCs/>
          <w:b/>
        </w:rPr>
        <w:t xml:space="preserve">Relocation Support Package:</w:t>
      </w:r>
      <w:r>
        <w:t xml:space="preserve"> </w:t>
      </w:r>
      <w:r>
        <w:t xml:space="preserve">For out-of-town candidates: $10K relocation bonus + 30-day Chicago city pass (L-Train, Museum Access).</w:t>
      </w:r>
    </w:p>
    <w:bookmarkEnd w:id="25"/>
    <w:bookmarkEnd w:id="26"/>
    <w:bookmarkStart w:id="27" w:name="budget-allocation"/>
    <w:p>
      <w:pPr>
        <w:pStyle w:val="Heading2"/>
      </w:pPr>
      <w:r>
        <w:t xml:space="preserve">Budget Allocation</w:t>
      </w:r>
    </w:p>
    <w:p>
      <w:pPr>
        <w:pStyle w:val="FirstParagraph"/>
      </w:pPr>
      <w:r>
        <w:t xml:space="preserve">Total campaign budget: $145,000 (allocated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Chicago-Specific Focus</w:t>
            </w:r>
          </w:p>
        </w:tc>
      </w:tr>
      <w:tr>
        <w:tc>
          <w:tcPr/>
          <w:p>
            <w:pPr>
              <w:pStyle w:val="Compact"/>
              <w:jc w:val="left"/>
            </w:pPr>
            <w:r>
              <w:t xml:space="preserve">Digital Advertising (LinkedIn/Google)</w:t>
            </w:r>
          </w:p>
        </w:tc>
        <w:tc>
          <w:tcPr/>
          <w:p>
            <w:pPr>
              <w:pStyle w:val="Compact"/>
              <w:jc w:val="left"/>
            </w:pPr>
            <w:r>
              <w:t xml:space="preserve">$45,000</w:t>
            </w:r>
          </w:p>
        </w:tc>
        <w:tc>
          <w:tcPr/>
          <w:p>
            <w:pPr>
              <w:pStyle w:val="Compact"/>
              <w:jc w:val="left"/>
            </w:pPr>
            <w:r>
              <w:t xml:space="preserve">Geo-fenced to Chicago metro area; 75% of budget targeting Cook County IP addresses</w:t>
            </w:r>
          </w:p>
        </w:tc>
      </w:tr>
      <w:tr>
        <w:tc>
          <w:tcPr/>
          <w:p>
            <w:pPr>
              <w:pStyle w:val="Compact"/>
              <w:jc w:val="left"/>
            </w:pPr>
            <w:r>
              <w:t xml:space="preserve">Event Sponsorships</w:t>
            </w:r>
          </w:p>
        </w:tc>
        <w:tc>
          <w:tcPr/>
          <w:p>
            <w:pPr>
              <w:pStyle w:val="Compact"/>
              <w:jc w:val="left"/>
            </w:pPr>
            <w:r>
              <w:t xml:space="preserve">$32,000</w:t>
            </w:r>
          </w:p>
        </w:tc>
        <w:tc>
          <w:tcPr/>
          <w:p>
            <w:pPr>
              <w:pStyle w:val="Compact"/>
              <w:jc w:val="left"/>
            </w:pPr>
            <w:r>
              <w:t xml:space="preserve">Chicago Tech Summit, Data Science Chicago meetups</w:t>
            </w:r>
          </w:p>
        </w:tc>
      </w:tr>
      <w:tr>
        <w:tc>
          <w:tcPr/>
          <w:p>
            <w:pPr>
              <w:pStyle w:val="Compact"/>
              <w:jc w:val="left"/>
            </w:pPr>
            <w:r>
              <w:t xml:space="preserve">University Partnerships</w:t>
            </w:r>
          </w:p>
        </w:tc>
        <w:tc>
          <w:tcPr/>
          <w:p>
            <w:pPr>
              <w:pStyle w:val="Compact"/>
              <w:jc w:val="left"/>
            </w:pPr>
            <w:r>
              <w:t xml:space="preserve">$28,000</w:t>
            </w:r>
          </w:p>
        </w:tc>
        <w:tc>
          <w:tcPr/>
          <w:p>
            <w:pPr>
              <w:pStyle w:val="Compact"/>
              <w:jc w:val="left"/>
            </w:pPr>
            <w:r>
              <w:t xml:space="preserve">Hackathons at UChicago and DePaul; student outreach in Chicago metro area</w:t>
            </w:r>
          </w:p>
        </w:tc>
      </w:tr>
      <w:tr>
        <w:tc>
          <w:tcPr/>
          <w:p>
            <w:pPr>
              <w:pStyle w:val="Compact"/>
              <w:jc w:val="left"/>
            </w:pPr>
            <w:r>
              <w:t xml:space="preserve">Content Creation &amp; Media</w:t>
            </w:r>
          </w:p>
        </w:tc>
        <w:tc>
          <w:tcPr/>
          <w:p>
            <w:pPr>
              <w:pStyle w:val="Compact"/>
              <w:jc w:val="left"/>
            </w:pPr>
            <w:r>
              <w:t xml:space="preserve">$25,000</w:t>
            </w:r>
          </w:p>
        </w:tc>
        <w:tc>
          <w:tcPr/>
          <w:p>
            <w:pPr>
              <w:pStyle w:val="Compact"/>
              <w:jc w:val="left"/>
            </w:pPr>
            <w:r>
              <w:t xml:space="preserve">Localized content production featuring Chicago business case studies</w:t>
            </w:r>
          </w:p>
        </w:tc>
      </w:tr>
      <w:tr>
        <w:tc>
          <w:tcPr/>
          <w:p>
            <w:pPr>
              <w:pStyle w:val="Compact"/>
              <w:jc w:val="left"/>
            </w:pPr>
            <w:r>
              <w:t xml:space="preserve">Candidate Experience Enhancements</w:t>
            </w:r>
          </w:p>
        </w:tc>
        <w:tc>
          <w:tcPr/>
          <w:p>
            <w:pPr>
              <w:pStyle w:val="Compact"/>
              <w:jc w:val="left"/>
            </w:pPr>
            <w:r>
              <w:t xml:space="preserve">$15,000</w:t>
            </w:r>
          </w:p>
        </w:tc>
        <w:tc>
          <w:tcPr/>
          <w:p>
            <w:pPr>
              <w:pStyle w:val="Compact"/>
              <w:jc w:val="left"/>
            </w:pPr>
            <w:r>
              <w:t xml:space="preserve">Relocation support and Chicago city pass subsidies</w:t>
            </w:r>
          </w:p>
        </w:tc>
      </w:tr>
    </w:tbl>
    <w:bookmarkEnd w:id="27"/>
    <w:bookmarkStart w:id="28" w:name="timeline-kpis"/>
    <w:p>
      <w:pPr>
        <w:pStyle w:val="Heading2"/>
      </w:pPr>
      <w:r>
        <w:t xml:space="preserve">Timeline &amp; KPIs</w:t>
      </w:r>
    </w:p>
    <w:p>
      <w:pPr>
        <w:pStyle w:val="FirstParagraph"/>
      </w:pPr>
      <w:r>
        <w:t xml:space="preserve">6-month implementation cycle with quarterly milestones:</w:t>
      </w:r>
    </w:p>
    <w:p>
      <w:pPr>
        <w:numPr>
          <w:ilvl w:val="0"/>
          <w:numId w:val="1006"/>
        </w:numPr>
        <w:pStyle w:val="Compact"/>
      </w:pPr>
      <w:r>
        <w:rPr>
          <w:bCs/>
          <w:b/>
        </w:rPr>
        <w:t xml:space="preserve">Month 1-2:</w:t>
      </w:r>
      <w:r>
        <w:t xml:space="preserve"> </w:t>
      </w:r>
      <w:r>
        <w:t xml:space="preserve">Launch geo-targeted campaigns; secure university partnerships; develop Chicago-focused content</w:t>
      </w:r>
    </w:p>
    <w:p>
      <w:pPr>
        <w:numPr>
          <w:ilvl w:val="0"/>
          <w:numId w:val="1006"/>
        </w:numPr>
        <w:pStyle w:val="Compact"/>
      </w:pPr>
      <w:r>
        <w:rPr>
          <w:bCs/>
          <w:b/>
        </w:rPr>
        <w:t xml:space="preserve">Month 3-4:</w:t>
      </w:r>
      <w:r>
        <w:t xml:space="preserve"> </w:t>
      </w:r>
      <w:r>
        <w:t xml:space="preserve">Execute Tech Summit sponsorship; host first Chicago hackathon</w:t>
      </w:r>
    </w:p>
    <w:p>
      <w:pPr>
        <w:numPr>
          <w:ilvl w:val="0"/>
          <w:numId w:val="1006"/>
        </w:numPr>
        <w:pStyle w:val="Compact"/>
      </w:pPr>
      <w:r>
        <w:rPr>
          <w:bCs/>
          <w:b/>
        </w:rPr>
        <w:t xml:space="preserve">Month 5-6:</w:t>
      </w:r>
      <w:r>
        <w:t xml:space="preserve"> </w:t>
      </w:r>
      <w:r>
        <w:t xml:space="preserve">Analyze candidate quality metrics; refine targeting based on Chicago applicant data</w:t>
      </w:r>
    </w:p>
    <w:p>
      <w:pPr>
        <w:pStyle w:val="FirstParagraph"/>
      </w:pPr>
      <w:r>
        <w:rPr>
          <w:bCs/>
          <w:b/>
        </w:rPr>
        <w:t xml:space="preserve">KPIs for United States Chicago Market Focus:</w:t>
      </w:r>
    </w:p>
    <w:p>
      <w:pPr>
        <w:numPr>
          <w:ilvl w:val="0"/>
          <w:numId w:val="1007"/>
        </w:numPr>
        <w:pStyle w:val="Compact"/>
      </w:pPr>
      <w:r>
        <w:t xml:space="preserve">35% of applicants from Cook County (vs. 22% industry average)</w:t>
      </w:r>
    </w:p>
    <w:p>
      <w:pPr>
        <w:numPr>
          <w:ilvl w:val="0"/>
          <w:numId w:val="1007"/>
        </w:numPr>
        <w:pStyle w:val="Compact"/>
      </w:pPr>
      <w:r>
        <w:t xml:space="preserve">40% reduction in time-to-hire compared to national benchmarks</w:t>
      </w:r>
    </w:p>
    <w:p>
      <w:pPr>
        <w:numPr>
          <w:ilvl w:val="0"/>
          <w:numId w:val="1007"/>
        </w:numPr>
        <w:pStyle w:val="Compact"/>
      </w:pPr>
      <w:r>
        <w:t xml:space="preserve">85% candidate satisfaction rate in post-interview Chicago experience surveys</w:t>
      </w:r>
    </w:p>
    <w:bookmarkEnd w:id="28"/>
    <w:bookmarkStart w:id="29" w:name="competitive-advantage-why-chicago"/>
    <w:p>
      <w:pPr>
        <w:pStyle w:val="Heading2"/>
      </w:pPr>
      <w:r>
        <w:t xml:space="preserve">Competitive Advantage: Why Chicago?</w:t>
      </w:r>
    </w:p>
    <w:p>
      <w:pPr>
        <w:pStyle w:val="FirstParagraph"/>
      </w:pPr>
      <w:r>
        <w:t xml:space="preserve">This Marketing Plan differentiates us through hyper-localized engagement. While competitors use generic nationwide recruitment, our strategy leverages:</w:t>
      </w:r>
    </w:p>
    <w:p>
      <w:pPr>
        <w:numPr>
          <w:ilvl w:val="0"/>
          <w:numId w:val="1008"/>
        </w:numPr>
        <w:pStyle w:val="Compact"/>
      </w:pPr>
      <w:r>
        <w:rPr>
          <w:bCs/>
          <w:b/>
        </w:rPr>
        <w:t xml:space="preserve">Chicago's Ecosystem:</w:t>
      </w:r>
      <w:r>
        <w:t xml:space="preserve"> </w:t>
      </w:r>
      <w:r>
        <w:t xml:space="preserve">Highlighting how the Data Scientist role directly impacts local challenges (e.g., reducing transit delays via predictive models for CTA)</w:t>
      </w:r>
    </w:p>
    <w:p>
      <w:pPr>
        <w:numPr>
          <w:ilvl w:val="0"/>
          <w:numId w:val="1008"/>
        </w:numPr>
        <w:pStyle w:val="Compact"/>
      </w:pPr>
      <w:r>
        <w:rPr>
          <w:bCs/>
          <w:b/>
        </w:rPr>
        <w:t xml:space="preserve">Community Investment:</w:t>
      </w:r>
      <w:r>
        <w:t xml:space="preserve"> </w:t>
      </w:r>
      <w:r>
        <w:t xml:space="preserve">Demonstrating commitment to Chicago through university partnerships and event sponsorships</w:t>
      </w:r>
    </w:p>
    <w:p>
      <w:pPr>
        <w:numPr>
          <w:ilvl w:val="0"/>
          <w:numId w:val="1008"/>
        </w:numPr>
        <w:pStyle w:val="Compact"/>
      </w:pPr>
      <w:r>
        <w:rPr>
          <w:bCs/>
          <w:b/>
        </w:rPr>
        <w:t xml:space="preserve">Cultural Fit:</w:t>
      </w:r>
      <w:r>
        <w:t xml:space="preserve"> </w:t>
      </w:r>
      <w:r>
        <w:t xml:space="preserve">Emphasizing our understanding of Chicago's professional values—collaborative, solution-oriented, community-focused</w:t>
      </w:r>
    </w:p>
    <w:p>
      <w:pPr>
        <w:pStyle w:val="FirstParagraph"/>
      </w:pPr>
      <w:r>
        <w:t xml:space="preserve">This approach transforms the job offer from a generic position into a strategic career opportunity within the United States Chicago business landscape.</w:t>
      </w:r>
    </w:p>
    <w:bookmarkEnd w:id="29"/>
    <w:bookmarkStart w:id="30" w:name="X38a4dd188c271f2157f5423ed75ba69c556d75d"/>
    <w:p>
      <w:pPr>
        <w:pStyle w:val="Heading2"/>
      </w:pPr>
      <w:r>
        <w:t xml:space="preserve">Conclusion: Building Data Science Leadership in Midwest</w:t>
      </w:r>
    </w:p>
    <w:p>
      <w:pPr>
        <w:pStyle w:val="FirstParagraph"/>
      </w:pPr>
      <w:r>
        <w:t xml:space="preserve">This Marketing Plan delivers a comprehensive roadmap for attracting elite Data Scientists to our Chicago operations. By anchoring every strategy in the unique dynamics of United States Chicago—its talent pipeline, industry clusters, and professional culture—we position ourselves as the destination employer that understands and values what makes Chicago's analytics community thrive. We project 25% higher candidate quality from this localized approach compared to national recruitment efforts, directly supporting our goal to establish a Data Science hub in the Midwest that drives innovation across the United States. This isn't just about filling roles; it's about shaping Chicago's next wave of data-driven leadership.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Data Scientist Position in United States Chicago</dc:title>
  <dc:creator/>
  <dc:language>en</dc:language>
  <cp:keywords/>
  <dcterms:created xsi:type="dcterms:W3CDTF">2026-07-23T11:38:28Z</dcterms:created>
  <dcterms:modified xsi:type="dcterms:W3CDTF">2026-07-23T11:38:28Z</dcterms:modified>
</cp:coreProperties>
</file>

<file path=docProps/custom.xml><?xml version="1.0" encoding="utf-8"?>
<Properties xmlns="http://schemas.openxmlformats.org/officeDocument/2006/custom-properties" xmlns:vt="http://schemas.openxmlformats.org/officeDocument/2006/docPropsVTypes"/>
</file>