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32" w:name="Xcbefde693190eeceaaf6b6fc13a86f9b8ccebc6"/>
    <w:p>
      <w:pPr>
        <w:pStyle w:val="Heading1"/>
      </w:pPr>
      <w:r>
        <w:t xml:space="preserve">Comprehensive Marketing Plan: Attracting Elite Data Scientists to Zimbabwe Harare</w:t>
      </w:r>
    </w:p>
    <w:bookmarkStart w:id="20" w:name="executive-summary"/>
    <w:p>
      <w:pPr>
        <w:pStyle w:val="Heading2"/>
      </w:pPr>
      <w:r>
        <w:t xml:space="preserve">Executive Summary</w:t>
      </w:r>
    </w:p>
    <w:p>
      <w:pPr>
        <w:pStyle w:val="FirstParagraph"/>
      </w:pPr>
      <w:r>
        <w:t xml:space="preserve">This Marketing Plan outlines a strategic recruitment approach to attract and secure a highly skilled Data Scientist for our growing technology hub in Zimbabwe Harare. As Harare emerges as Africa's emerging tech hub, the need for expert data analytics talent has become critical to drive innovation across financial services, agriculture, and public sector initiatives. This plan details how we will position the Data Scientist role as a transformative career opportunity within Zimbabwe Harare's dynamic business ecosystem, targeting top-tier candidates globally while emphasizing local impact.</w:t>
      </w:r>
    </w:p>
    <w:bookmarkEnd w:id="20"/>
    <w:bookmarkStart w:id="21" w:name="Xbde8bdc0a42d798e9d235006ee2e5231c05ef2c"/>
    <w:p>
      <w:pPr>
        <w:pStyle w:val="Heading2"/>
      </w:pPr>
      <w:r>
        <w:t xml:space="preserve">Market Context: The Data Science Imperative in Zimbabwe Harare</w:t>
      </w:r>
    </w:p>
    <w:p>
      <w:pPr>
        <w:pStyle w:val="FirstParagraph"/>
      </w:pPr>
      <w:r>
        <w:t xml:space="preserve">Zimbabwe Harare is experiencing unprecedented digital transformation, with the government's National Development Strategy 1 (NDS1) prioritizing data-driven governance. Financial institutions like Ecobank and CBZ are scaling AI-powered solutions, while agritech startups leverage satellite data for crop yield optimization. Despite this momentum, a severe talent gap exists: only 3% of Zimbabwe's tech workforce holds advanced data science certifications (World Bank 2023). This Marketing Plan directly addresses this shortage by positioning the role as the cornerstone of Harare's technological ascent. The Data Scientist position is not merely an employment opportunity—it's a catalyst for national progress, offering candidates to shape Zimbabwe's digital future.</w:t>
      </w:r>
    </w:p>
    <w:bookmarkEnd w:id="21"/>
    <w:bookmarkStart w:id="22" w:name="target-audience-segmentation"/>
    <w:p>
      <w:pPr>
        <w:pStyle w:val="Heading2"/>
      </w:pPr>
      <w:r>
        <w:t xml:space="preserve">Target Audience Segmentation</w:t>
      </w:r>
    </w:p>
    <w:p>
      <w:pPr>
        <w:pStyle w:val="FirstParagraph"/>
      </w:pPr>
      <w:r>
        <w:t xml:space="preserve">We will implement a multi-tiered recruitment strategy targeting three key candidate segments:</w:t>
      </w:r>
    </w:p>
    <w:p>
      <w:pPr>
        <w:numPr>
          <w:ilvl w:val="0"/>
          <w:numId w:val="1001"/>
        </w:numPr>
        <w:pStyle w:val="Compact"/>
      </w:pPr>
      <w:r>
        <w:rPr>
          <w:bCs/>
          <w:b/>
        </w:rPr>
        <w:t xml:space="preserve">Global Talent with African Experience:</w:t>
      </w:r>
      <w:r>
        <w:t xml:space="preserve"> </w:t>
      </w:r>
      <w:r>
        <w:t xml:space="preserve">Data Scientists with 5+ years in emerging markets (Nigeria, Kenya, South Africa) who understand regional challenges but seek new opportunities. We'll highlight Harare's lower cost of living versus Nairobi/Lagos and our relocation support package.</w:t>
      </w:r>
    </w:p>
    <w:p>
      <w:pPr>
        <w:numPr>
          <w:ilvl w:val="0"/>
          <w:numId w:val="1001"/>
        </w:numPr>
        <w:pStyle w:val="Compact"/>
      </w:pPr>
      <w:r>
        <w:rPr>
          <w:bCs/>
          <w:b/>
        </w:rPr>
        <w:t xml:space="preserve">Zimbabwean Diaspora Specialists:</w:t>
      </w:r>
      <w:r>
        <w:t xml:space="preserve"> </w:t>
      </w:r>
      <w:r>
        <w:t xml:space="preserve">Professionals returning home with international expertise (e.g., PhD holders from UK/US universities). Messaging will emphasize "homecoming impact" through partnerships with the Zimbabwe Institute of Management (ZIM) for career acceleration programs.</w:t>
      </w:r>
    </w:p>
    <w:p>
      <w:pPr>
        <w:numPr>
          <w:ilvl w:val="0"/>
          <w:numId w:val="1001"/>
        </w:numPr>
        <w:pStyle w:val="Compact"/>
      </w:pPr>
      <w:r>
        <w:rPr>
          <w:bCs/>
          <w:b/>
        </w:rPr>
        <w:t xml:space="preserve">Local University Talent:</w:t>
      </w:r>
      <w:r>
        <w:t xml:space="preserve"> </w:t>
      </w:r>
      <w:r>
        <w:t xml:space="preserve">Advanced analytics graduates from UZ and NUST. We'll partner with their data science departments for internships leading to full-time offers, showcasing our Harare office's innovation labs as "career launchpads."</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Quantitative:</w:t>
      </w:r>
      <w:r>
        <w:t xml:space="preserve"> </w:t>
      </w:r>
      <w:r>
        <w:t xml:space="preserve">Attract 150+ qualified applicants within 90 days, achieving a 40% interview-to-hire conversion rate.</w:t>
      </w:r>
    </w:p>
    <w:p>
      <w:pPr>
        <w:numPr>
          <w:ilvl w:val="0"/>
          <w:numId w:val="1002"/>
        </w:numPr>
        <w:pStyle w:val="Compact"/>
      </w:pPr>
      <w:r>
        <w:rPr>
          <w:bCs/>
          <w:b/>
        </w:rPr>
        <w:t xml:space="preserve">Qualitative:</w:t>
      </w:r>
      <w:r>
        <w:t xml:space="preserve"> </w:t>
      </w:r>
      <w:r>
        <w:t xml:space="preserve">Position the Data Scientist role as "Top Tech Employer in Harare" in local media by Q3 2024.</w:t>
      </w:r>
    </w:p>
    <w:p>
      <w:pPr>
        <w:numPr>
          <w:ilvl w:val="0"/>
          <w:numId w:val="1002"/>
        </w:numPr>
        <w:pStyle w:val="Compact"/>
      </w:pPr>
      <w:r>
        <w:rPr>
          <w:bCs/>
          <w:b/>
        </w:rPr>
        <w:t xml:space="preserve">National Impact:</w:t>
      </w:r>
      <w:r>
        <w:t xml:space="preserve"> </w:t>
      </w:r>
      <w:r>
        <w:t xml:space="preserve">Secure at least one candidate who implements a data solution benefiting 50,000+ smallholder farmers within their first year (aligning with Zimbabwe's Vision 2030).</w:t>
      </w:r>
    </w:p>
    <w:bookmarkEnd w:id="23"/>
    <w:bookmarkStart w:id="27" w:name="X6a56f43731f07d2fefab19a21cfaed24c8a0f6f"/>
    <w:p>
      <w:pPr>
        <w:pStyle w:val="Heading2"/>
      </w:pPr>
      <w:r>
        <w:t xml:space="preserve">Strategic Marketing Tactics for Zimbabwe Harare</w:t>
      </w:r>
    </w:p>
    <w:p>
      <w:pPr>
        <w:pStyle w:val="FirstParagraph"/>
      </w:pPr>
      <w:r>
        <w:t xml:space="preserve">Our campaign leverages Harare-specific cultural and economic context through three integrated channels:</w:t>
      </w:r>
    </w:p>
    <w:bookmarkStart w:id="24" w:name="hyper-local-digital-campaigning"/>
    <w:p>
      <w:pPr>
        <w:pStyle w:val="Heading3"/>
      </w:pPr>
      <w:r>
        <w:t xml:space="preserve">1. Hyper-Local Digital Campaigning</w:t>
      </w:r>
    </w:p>
    <w:p>
      <w:pPr>
        <w:pStyle w:val="FirstParagraph"/>
      </w:pPr>
      <w:r>
        <w:t xml:space="preserve">We will create a dedicated "Data Scientist in Harare" microsite showcasing real projects:</w:t>
      </w:r>
      <w:r>
        <w:t xml:space="preserve"> </w:t>
      </w:r>
      <w:r>
        <w:t xml:space="preserve">• A video tour of our office at the new Cyber City complex, highlighting rooftop gardens and coworking spaces that reflect Zimbabwean urban culture.</w:t>
      </w:r>
      <w:r>
        <w:t xml:space="preserve"> </w:t>
      </w:r>
      <w:r>
        <w:t xml:space="preserve">• Testimonials from current Harare-based tech leads: "I built a malaria prediction model using local health data that reduced outbreaks by 22%."</w:t>
      </w:r>
      <w:r>
        <w:t xml:space="preserve"> </w:t>
      </w:r>
      <w:r>
        <w:t xml:space="preserve">• Targeted Facebook/Instagram ads using hashtags like #DataScienceZw and #HarareTech, with content emphasizing:</w:t>
      </w:r>
      <w:r>
        <w:t xml:space="preserve"> </w:t>
      </w:r>
      <w:r>
        <w:t xml:space="preserve">- Competitive salary (USD $45k-$65k) + housing allowance</w:t>
      </w:r>
      <w:r>
        <w:t xml:space="preserve"> </w:t>
      </w:r>
      <w:r>
        <w:t xml:space="preserve">- "Zimbabwe Advantage": Visa sponsorship, tax exemptions for expats, and cultural immersion programs</w:t>
      </w:r>
      <w:r>
        <w:t xml:space="preserve"> </w:t>
      </w:r>
      <w:r>
        <w:t xml:space="preserve">- Direct links to Harare's thriving startup scene at the Innovation Hub.</w:t>
      </w:r>
    </w:p>
    <w:bookmarkEnd w:id="24"/>
    <w:bookmarkStart w:id="25" w:name="Xce790fe200ae1c191f77b7eb55e0f120f1091b0"/>
    <w:p>
      <w:pPr>
        <w:pStyle w:val="Heading3"/>
      </w:pPr>
      <w:r>
        <w:t xml:space="preserve">2. Strategic Partnerships with Zimbabwean Ecosystems</w:t>
      </w:r>
    </w:p>
    <w:p>
      <w:pPr>
        <w:pStyle w:val="FirstParagraph"/>
      </w:pPr>
      <w:r>
        <w:t xml:space="preserve">This is where Zimbabwe Harare's unique context drives our strategy:</w:t>
      </w:r>
      <w:r>
        <w:t xml:space="preserve"> </w:t>
      </w:r>
      <w:r>
        <w:t xml:space="preserve">• Collaboration with the National University of Science and Technology (NUST) for a "Data for Development" hackathon, offering finalists direct interview opportunities.</w:t>
      </w:r>
      <w:r>
        <w:t xml:space="preserve"> </w:t>
      </w:r>
      <w:r>
        <w:t xml:space="preserve">• Co-branded workshops with the Central Bank of Zimbabwe on "AI in Financial Inclusion," positioning our Data Scientist as an industry thought leader.</w:t>
      </w:r>
      <w:r>
        <w:t xml:space="preserve"> </w:t>
      </w:r>
      <w:r>
        <w:t xml:space="preserve">• Participation in Harare's annual TechFusion Summit to personally pitch the role to 500+ attendees (including government delegates from the Ministry of Information).</w:t>
      </w:r>
    </w:p>
    <w:bookmarkEnd w:id="25"/>
    <w:bookmarkStart w:id="26" w:name="narrative-driven-content-marketing"/>
    <w:p>
      <w:pPr>
        <w:pStyle w:val="Heading3"/>
      </w:pPr>
      <w:r>
        <w:t xml:space="preserve">3. Narrative-Driven Content Marketing</w:t>
      </w:r>
    </w:p>
    <w:p>
      <w:pPr>
        <w:pStyle w:val="FirstParagraph"/>
      </w:pPr>
      <w:r>
        <w:t xml:space="preserve">We will develop content that reframes the Data Scientist role beyond technical skills, embedding it within Zimbabwe Harare's narrative:</w:t>
      </w:r>
      <w:r>
        <w:t xml:space="preserve"> </w:t>
      </w:r>
      <w:r>
        <w:t xml:space="preserve">• A podcast series "Data Stories from Harare" featuring our current data engineers discussing how their work impacts local communities (e.g., optimizing water distribution in Chitungwiza).</w:t>
      </w:r>
      <w:r>
        <w:t xml:space="preserve"> </w:t>
      </w:r>
      <w:r>
        <w:t xml:space="preserve">• LinkedIn articles titled "Why Zimbabwe Harare is the Next AI Frontier," citing the country's high mobile penetration (86%) as ideal for real-time analytics deployment.</w:t>
      </w:r>
      <w:r>
        <w:t xml:space="preserve"> </w:t>
      </w:r>
      <w:r>
        <w:t xml:space="preserve">• A recruitment brochure printed on recycled paper, featuring infographics showing how data science drives Zimbabwe's GDP growth (projected 4.2% in 2024), with our Data Scientist role positioned as the catalyst.</w:t>
      </w:r>
    </w:p>
    <w:bookmarkEnd w:id="26"/>
    <w:bookmarkEnd w:id="27"/>
    <w:bookmarkStart w:id="28" w:name="budget-allocation"/>
    <w:p>
      <w:pPr>
        <w:pStyle w:val="Heading2"/>
      </w:pPr>
      <w:r>
        <w:t xml:space="preserve">Budget Allocation</w:t>
      </w:r>
    </w:p>
    <w:p>
      <w:pPr>
        <w:pStyle w:val="FirstParagraph"/>
      </w:pPr>
      <w:r>
        <w:t xml:space="preserve">Our $18,500 marketing budget is allocated for maximum impact in Zimbabwe Harare:</w:t>
      </w:r>
      <w:r>
        <w:t xml:space="preserve"> </w:t>
      </w:r>
      <w:r>
        <w:t xml:space="preserve">• 45% Digital Advertising: Targeted social media campaigns and Google Ads focused on African tech communities.</w:t>
      </w:r>
      <w:r>
        <w:t xml:space="preserve"> </w:t>
      </w:r>
      <w:r>
        <w:t xml:space="preserve">• 30% Event Sponsorships: TechFusion Summit booth + hackathon costs.</w:t>
      </w:r>
      <w:r>
        <w:t xml:space="preserve"> </w:t>
      </w:r>
      <w:r>
        <w:t xml:space="preserve">• 15% Content Production: Video, podcast, and printed materials showcasing Harare's tech environment.</w:t>
      </w:r>
      <w:r>
        <w:t xml:space="preserve"> </w:t>
      </w:r>
      <w:r>
        <w:t xml:space="preserve">• 10% Partnership Development: Co-branded workshops with NUST and Central Bank.</w:t>
      </w:r>
    </w:p>
    <w:bookmarkEnd w:id="28"/>
    <w:bookmarkStart w:id="29" w:name="X603e7782fc00569de35f7f4e77cafa014e0b37e"/>
    <w:p>
      <w:pPr>
        <w:pStyle w:val="Heading2"/>
      </w:pPr>
      <w:r>
        <w:t xml:space="preserve">Timeline for Execution (Zimbabwe Harare Context)</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Zimbabwe-Specific Action</w:t>
            </w:r>
          </w:p>
        </w:tc>
      </w:tr>
      <w:tr>
        <w:tc>
          <w:tcPr/>
          <w:p>
            <w:pPr>
              <w:pStyle w:val="Compact"/>
              <w:jc w:val="left"/>
            </w:pPr>
            <w:r>
              <w:t xml:space="preserve">Market Immersion</w:t>
            </w:r>
          </w:p>
        </w:tc>
        <w:tc>
          <w:tcPr/>
          <w:p>
            <w:pPr>
              <w:pStyle w:val="Compact"/>
              <w:jc w:val="left"/>
            </w:pPr>
            <w:r>
              <w:t xml:space="preserve">Month 1</w:t>
            </w:r>
          </w:p>
        </w:tc>
        <w:tc>
          <w:tcPr/>
          <w:p>
            <w:pPr>
              <w:pStyle w:val="Compact"/>
              <w:jc w:val="left"/>
            </w:pPr>
            <w:r>
              <w:t xml:space="preserve">Sponsor a Zimbabwe Data Science Symposium in Harare to build local credibility.</w:t>
            </w:r>
          </w:p>
        </w:tc>
      </w:tr>
      <w:tr>
        <w:tc>
          <w:tcPr/>
          <w:p>
            <w:pPr>
              <w:pStyle w:val="Compact"/>
              <w:jc w:val="left"/>
            </w:pPr>
            <w:r>
              <w:t xml:space="preserve">Campaign Launch</w:t>
            </w:r>
          </w:p>
        </w:tc>
        <w:tc>
          <w:tcPr/>
          <w:p>
            <w:pPr>
              <w:pStyle w:val="Compact"/>
              <w:jc w:val="left"/>
            </w:pPr>
            <w:r>
              <w:t xml:space="preserve">Month 2</w:t>
            </w:r>
          </w:p>
          <w:p>
            <w:pPr>
              <w:jc w:val="left"/>
            </w:pPr>
            <w:r>
              <w:t xml:space="preserve">Deploy digital campaign during Harare's peak tech season (August-October), avoiding rainy season disruptions.</w:t>
            </w:r>
          </w:p>
        </w:tc>
        <w:tc>
          <w:tcPr/>
          <w:p>
            <w:pPr>
              <w:pStyle w:val="Compact"/>
            </w:pPr>
          </w:p>
        </w:tc>
      </w:tr>
      <w:tr>
        <w:tc>
          <w:tcPr/>
          <w:p>
            <w:pPr>
              <w:pStyle w:val="Compact"/>
              <w:jc w:val="left"/>
            </w:pPr>
            <w:r>
              <w:t xml:space="preserve">Implementation &amp; Monitoring</w:t>
            </w:r>
          </w:p>
        </w:tc>
        <w:tc>
          <w:tcPr/>
          <w:p>
            <w:pPr>
              <w:pStyle w:val="Compact"/>
            </w:pPr>
          </w:p>
        </w:tc>
        <w:tc>
          <w:tcPr/>
          <w:p>
            <w:pPr>
              <w:pStyle w:val="Compact"/>
            </w:pPr>
          </w:p>
        </w:tc>
      </w:tr>
      <w:tr>
        <w:tc>
          <w:tcPr/>
          <w:p>
            <w:pPr>
              <w:pStyle w:val="Compact"/>
              <w:jc w:val="left"/>
            </w:pPr>
            <w:r>
              <w:t xml:space="preserve">Monthly Review</w:t>
            </w:r>
          </w:p>
        </w:tc>
        <w:tc>
          <w:tcPr/>
          <w:p>
            <w:pPr>
              <w:pStyle w:val="Compact"/>
              <w:jc w:val="left"/>
            </w:pPr>
            <w:r>
              <w:t xml:space="preserve">Ongoing</w:t>
            </w:r>
          </w:p>
        </w:tc>
        <w:tc>
          <w:tcPr/>
          <w:p>
            <w:pPr>
              <w:pStyle w:val="Compact"/>
              <w:jc w:val="left"/>
            </w:pPr>
            <w:r>
              <w:t xml:space="preserve">Track candidate sources using Harare-specific metrics: # of applicants from UZ vs. diaspora, engagement rates on local Facebook groups (e.g., "Harare Tech Professionals").</w:t>
            </w:r>
          </w:p>
        </w:tc>
      </w:tr>
    </w:tbl>
    <w:bookmarkEnd w:id="29"/>
    <w:bookmarkStart w:id="30" w:name="X69cd961d39afa5aad32a8fcb44e37c762991c0b"/>
    <w:p>
      <w:pPr>
        <w:pStyle w:val="Heading2"/>
      </w:pPr>
      <w:r>
        <w:t xml:space="preserve">Evaluation Metrics for Success in Zimbabwe Harare</w:t>
      </w:r>
    </w:p>
    <w:p>
      <w:pPr>
        <w:pStyle w:val="FirstParagraph"/>
      </w:pPr>
      <w:r>
        <w:t xml:space="preserve">We will measure success through both quantitative and contextually relevant qualitative KPIs:</w:t>
      </w:r>
      <w:r>
        <w:t xml:space="preserve"> </w:t>
      </w:r>
      <w:r>
        <w:t xml:space="preserve">•</w:t>
      </w:r>
      <w:r>
        <w:t xml:space="preserve"> </w:t>
      </w:r>
      <w:r>
        <w:rPr>
          <w:bCs/>
          <w:b/>
        </w:rPr>
        <w:t xml:space="preserve">Primary:</w:t>
      </w:r>
      <w:r>
        <w:t xml:space="preserve"> </w:t>
      </w:r>
      <w:r>
        <w:t xml:space="preserve">Time-to-fill (target: 60 days), cost-per-hire ($1,500 max).</w:t>
      </w:r>
      <w:r>
        <w:t xml:space="preserve"> </w:t>
      </w:r>
      <w:r>
        <w:t xml:space="preserve">•</w:t>
      </w:r>
      <w:r>
        <w:t xml:space="preserve"> </w:t>
      </w:r>
      <w:r>
        <w:rPr>
          <w:bCs/>
          <w:b/>
        </w:rPr>
        <w:t xml:space="preserve">Zimbabwe-Specific:</w:t>
      </w:r>
      <w:r>
        <w:t xml:space="preserve"> </w:t>
      </w:r>
      <w:r>
        <w:t xml:space="preserve">% of hires who have implemented a solution benefiting local communities within 6 months (e.g., predicting crop diseases for Harare's peri-urban farms).</w:t>
      </w:r>
      <w:r>
        <w:t xml:space="preserve"> </w:t>
      </w:r>
      <w:r>
        <w:t xml:space="preserve">•</w:t>
      </w:r>
      <w:r>
        <w:t xml:space="preserve"> </w:t>
      </w:r>
      <w:r>
        <w:rPr>
          <w:bCs/>
          <w:b/>
        </w:rPr>
        <w:t xml:space="preserve">National Reputation:</w:t>
      </w:r>
      <w:r>
        <w:t xml:space="preserve"> </w:t>
      </w:r>
      <w:r>
        <w:t xml:space="preserve">Mentions in Zimbabwean media (The Herald, NewsDay) framing our Data Scientist role as "a game-changer for African data talent retention."</w:t>
      </w:r>
    </w:p>
    <w:bookmarkEnd w:id="30"/>
    <w:bookmarkStart w:id="31" w:name="X61fa7fa5374bfa9109d3cf83e78a40b1b8c0d10"/>
    <w:p>
      <w:pPr>
        <w:pStyle w:val="Heading2"/>
      </w:pPr>
      <w:r>
        <w:t xml:space="preserve">Conclusion: The Strategic Value of This Marketing Plan</w:t>
      </w:r>
    </w:p>
    <w:p>
      <w:pPr>
        <w:pStyle w:val="FirstParagraph"/>
      </w:pPr>
      <w:r>
        <w:t xml:space="preserve">This Marketing Plan transcends traditional recruitment—it positions the Data Scientist role as a national asset within Zimbabwe Harare's development narrative. By embedding our campaign in Harare's unique cultural and economic context, we transform the position from "a job" to "a mission." We are not just filling a vacancy; we are accelerating Zimbabwe's digital sovereignty by bringing world-class data science expertise to bear on local challenges—from optimizing solar microgrids in Mutare to predicting inflation patterns for the Reserve Bank of Zimbabwe. This plan delivers a measurable pathway to attract talent who will contribute meaningfully to Zimbabwe Harare's technological renaissance while achieving our business objectives. In 2024, we won't just hire a Data Scientist; we'll ignite an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Position in Zimbabwe Harare</dc:title>
  <dc:creator/>
  <dc:language>en</dc:language>
  <cp:keywords/>
  <dcterms:created xsi:type="dcterms:W3CDTF">2026-07-21T23:52:50Z</dcterms:created>
  <dcterms:modified xsi:type="dcterms:W3CDTF">2026-07-21T23:52:50Z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