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32" w:name="X81ad460427864e7e5f3fb3261ae0408b4f04c6b"/>
    <w:p>
      <w:pPr>
        <w:pStyle w:val="Heading1"/>
      </w:pPr>
      <w:r>
        <w:t xml:space="preserve">Comprehensive Marketing Plan for Premium Dental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position a premier dental practice as the leading provider of comprehensive oral healthcare in Buenos Aires, Argentina. Targeting affluent residents and international expatriates in key districts like Palermo, Recoleta, and Puerto Madero, this plan leverages Argentina's growing dental tourism sector while addressing local patient needs. With 80% of Argentine adults reporting unmet dental needs due to cost and accessibility barriers (Argentine Dental Association, 2023), our strategy capitalizes on high demand for quality, English-speaking services in the heart of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unique opportunity with 14 million residents and 3.7 million international visitors annually. The city's dental tourism market grew by 22% in 2023 (Argentine Tourism Board), driven by affordable premium care compared to North America/Europe. However, competition is fragmented: only 15% of clinics offer full-service digital dentistry with multilingual staff. Our research indicates Buenos Aires patients prioritize:</w:t>
      </w:r>
      <w:r>
        <w:br/>
      </w:r>
      <w:r>
        <w:t xml:space="preserve">•</w:t>
      </w:r>
      <w:r>
        <w:t xml:space="preserve"> </w:t>
      </w:r>
      <w:r>
        <w:rPr>
          <w:bCs/>
          <w:b/>
        </w:rPr>
        <w:t xml:space="preserve">Language accessibility</w:t>
      </w:r>
      <w:r>
        <w:t xml:space="preserve"> </w:t>
      </w:r>
      <w:r>
        <w:t xml:space="preserve">(68% prefer English/Spanish bilingual care)</w:t>
      </w:r>
      <w:r>
        <w:br/>
      </w:r>
      <w:r>
        <w:t xml:space="preserve">•</w:t>
      </w:r>
      <w:r>
        <w:t xml:space="preserve"> </w:t>
      </w:r>
      <w:r>
        <w:rPr>
          <w:bCs/>
          <w:b/>
        </w:rPr>
        <w:t xml:space="preserve">Technology integration</w:t>
      </w:r>
      <w:r>
        <w:t xml:space="preserve"> </w:t>
      </w:r>
      <w:r>
        <w:t xml:space="preserve">(3D imaging, same-day crowns)</w:t>
      </w:r>
      <w:r>
        <w:br/>
      </w:r>
      <w:r>
        <w:t xml:space="preserve">•</w:t>
      </w:r>
      <w:r>
        <w:t xml:space="preserve"> </w:t>
      </w:r>
      <w:r>
        <w:rPr>
          <w:bCs/>
          <w:b/>
        </w:rPr>
        <w:t xml:space="preserve">Cultural sensitivity</w:t>
      </w:r>
      <w:r>
        <w:t xml:space="preserve"> </w:t>
      </w:r>
      <w:r>
        <w:t xml:space="preserve">(understanding Argentine dining habits affecting oral health)</w:t>
      </w:r>
    </w:p>
    <w:bookmarkEnd w:id="21"/>
    <w:bookmarkStart w:id="22" w:name="target-audience-segmentation"/>
    <w:p>
      <w:pPr>
        <w:pStyle w:val="Heading2"/>
      </w:pPr>
      <w:r>
        <w:t xml:space="preserve">Target Audience Segmentation</w:t>
      </w:r>
    </w:p>
    <w:p>
      <w:pPr>
        <w:numPr>
          <w:ilvl w:val="0"/>
          <w:numId w:val="1001"/>
        </w:numPr>
        <w:pStyle w:val="Compact"/>
      </w:pPr>
      <w:r>
        <w:rPr>
          <w:iCs/>
          <w:i/>
        </w:rPr>
        <w:t xml:space="preserve">Luxury Segment:</w:t>
      </w:r>
      <w:r>
        <w:t xml:space="preserve"> </w:t>
      </w:r>
      <w:r>
        <w:t xml:space="preserve">High-net-worth individuals (HNWI) in upscale neighborhoods, seeking cosmetic dentistry with minimal wait times. Primary locations: Recoleta, Belgrano.</w:t>
      </w:r>
    </w:p>
    <w:p>
      <w:pPr>
        <w:numPr>
          <w:ilvl w:val="0"/>
          <w:numId w:val="1001"/>
        </w:numPr>
        <w:pStyle w:val="Compact"/>
      </w:pPr>
      <w:r>
        <w:rPr>
          <w:iCs/>
          <w:i/>
        </w:rPr>
        <w:t xml:space="preserve">Expatriate Community:</w:t>
      </w:r>
      <w:r>
        <w:t xml:space="preserve"> </w:t>
      </w:r>
      <w:r>
        <w:t xml:space="preserve">International professionals requiring English-speaking care (21% of Buenos Aires workforce is foreign-born).</w:t>
      </w:r>
    </w:p>
    <w:p>
      <w:pPr>
        <w:numPr>
          <w:ilvl w:val="0"/>
          <w:numId w:val="1001"/>
        </w:numPr>
        <w:pStyle w:val="Compact"/>
      </w:pPr>
      <w:r>
        <w:rPr>
          <w:iCs/>
          <w:i/>
        </w:rPr>
        <w:t xml:space="preserve">Family Health Focus:</w:t>
      </w:r>
      <w:r>
        <w:t xml:space="preserve"> </w:t>
      </w:r>
      <w:r>
        <w:t xml:space="preserve">Dual-income households prioritizing preventive care for children and adults.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45% market share in premium dental services within Buenos Aires' top 3 districts</w:t>
      </w:r>
    </w:p>
    <w:p>
      <w:pPr>
        <w:numPr>
          <w:ilvl w:val="0"/>
          <w:numId w:val="1002"/>
        </w:numPr>
        <w:pStyle w:val="Compact"/>
      </w:pPr>
      <w:r>
        <w:t xml:space="preserve">Increase new patient acquisition by 60% through targeted digital campaigns</w:t>
      </w:r>
    </w:p>
    <w:p>
      <w:pPr>
        <w:numPr>
          <w:ilvl w:val="0"/>
          <w:numId w:val="1002"/>
        </w:numPr>
        <w:pStyle w:val="Compact"/>
      </w:pPr>
      <w:r>
        <w:t xml:space="preserve">Reach 90% brand recognition among English-speaking residents in Buenos Aires via localized content</w:t>
      </w:r>
    </w:p>
    <w:bookmarkEnd w:id="23"/>
    <w:bookmarkStart w:id="27" w:name="X5231857d0b8bfcebdfe16a19e0670b312402d8e"/>
    <w:p>
      <w:pPr>
        <w:pStyle w:val="Heading2"/>
      </w:pPr>
      <w:r>
        <w:t xml:space="preserve">Core Marketing Strategies for Argentina Buenos Aires</w:t>
      </w:r>
    </w:p>
    <w:bookmarkStart w:id="24" w:name="X1395630987dc04e0a2a1398628f42c132cf3c66"/>
    <w:p>
      <w:pPr>
        <w:pStyle w:val="Heading3"/>
      </w:pPr>
      <w:r>
        <w:t xml:space="preserve">1. Hyper-Localized Digital Presence (Argentina Focus)</w:t>
      </w:r>
    </w:p>
    <w:p>
      <w:pPr>
        <w:pStyle w:val="FirstParagraph"/>
      </w:pPr>
      <w:r>
        <w:t xml:space="preserve">We will implement a multilingual SEO strategy targeting "dentist in Buenos Aires" and "English speaking dentist Argentina" with localized content. This includes:</w:t>
      </w:r>
    </w:p>
    <w:p>
      <w:pPr>
        <w:numPr>
          <w:ilvl w:val="0"/>
          <w:numId w:val="1003"/>
        </w:numPr>
        <w:pStyle w:val="Compact"/>
      </w:pPr>
      <w:r>
        <w:t xml:space="preserve">Spanish/English Google Ads campaigns focused on Buenos Aires ZIP codes (1400-1428)</w:t>
      </w:r>
    </w:p>
    <w:p>
      <w:pPr>
        <w:numPr>
          <w:ilvl w:val="0"/>
          <w:numId w:val="1003"/>
        </w:numPr>
        <w:pStyle w:val="Compact"/>
      </w:pPr>
      <w:r>
        <w:t xml:space="preserve">YouTube videos featuring Argentine dental influencers discussing "Dental Care for Asado Season"</w:t>
      </w:r>
    </w:p>
    <w:p>
      <w:pPr>
        <w:numPr>
          <w:ilvl w:val="0"/>
          <w:numId w:val="1003"/>
        </w:numPr>
        <w:pStyle w:val="Compact"/>
      </w:pPr>
      <w:r>
        <w:t xml:space="preserve">A dedicated section on our website: "Dentist in Buenos Aires: Understanding Your Unique Needs"</w:t>
      </w:r>
    </w:p>
    <w:bookmarkEnd w:id="24"/>
    <w:bookmarkStart w:id="25" w:name="X03f0c1c6c2d3c6ae95057be6b1f8b9c27a8b280"/>
    <w:p>
      <w:pPr>
        <w:pStyle w:val="Heading3"/>
      </w:pPr>
      <w:r>
        <w:t xml:space="preserve">2. Community Integration in Argentina Buenos Aires</w:t>
      </w:r>
    </w:p>
    <w:p>
      <w:pPr>
        <w:pStyle w:val="FirstParagraph"/>
      </w:pPr>
      <w:r>
        <w:t xml:space="preserve">Building trust requires visible community engagement:</w:t>
      </w:r>
    </w:p>
    <w:p>
      <w:pPr>
        <w:numPr>
          <w:ilvl w:val="0"/>
          <w:numId w:val="1004"/>
        </w:numPr>
        <w:pStyle w:val="Compact"/>
      </w:pPr>
      <w:r>
        <w:t xml:space="preserve">Sponsorship of Palermo's annual "Buenos Aires Food and Wine Festival" with free dental check-ups for attendees</w:t>
      </w:r>
    </w:p>
    <w:p>
      <w:pPr>
        <w:numPr>
          <w:ilvl w:val="0"/>
          <w:numId w:val="1004"/>
        </w:numPr>
        <w:pStyle w:val="Compact"/>
      </w:pPr>
      <w:r>
        <w:t xml:space="preserve">Partnerships with Argentine schools (e.g., Colegio Nacional de Buenos Aires) for preventive education programs</w:t>
      </w:r>
    </w:p>
    <w:p>
      <w:pPr>
        <w:numPr>
          <w:ilvl w:val="0"/>
          <w:numId w:val="1004"/>
        </w:numPr>
        <w:pStyle w:val="Compact"/>
      </w:pPr>
      <w:r>
        <w:t xml:space="preserve">Collaboration with local businesses (e.g., luxury hotels like Alvear Palace) for referral discounts</w:t>
      </w:r>
    </w:p>
    <w:bookmarkEnd w:id="25"/>
    <w:bookmarkStart w:id="26" w:name="X1ed90ca6dc89774029e90f6a25cd51a9b961692"/>
    <w:p>
      <w:pPr>
        <w:pStyle w:val="Heading3"/>
      </w:pPr>
      <w:r>
        <w:t xml:space="preserve">3. Premium Service Differentiation for Dental Practice</w:t>
      </w:r>
    </w:p>
    <w:p>
      <w:pPr>
        <w:pStyle w:val="FirstParagraph"/>
      </w:pPr>
      <w:r>
        <w:t xml:space="preserve">Our Argentine dental practice will stand out through:</w:t>
      </w:r>
    </w:p>
    <w:p>
      <w:pPr>
        <w:numPr>
          <w:ilvl w:val="0"/>
          <w:numId w:val="1005"/>
        </w:numPr>
        <w:pStyle w:val="Compact"/>
      </w:pPr>
      <w:r>
        <w:rPr>
          <w:bCs/>
          <w:b/>
        </w:rPr>
        <w:t xml:space="preserve">Digital Experience:</w:t>
      </w:r>
      <w:r>
        <w:t xml:space="preserve"> </w:t>
      </w:r>
      <w:r>
        <w:t xml:space="preserve">AI-powered appointment system with real-time availability in Buenos Aires time zones</w:t>
      </w:r>
    </w:p>
    <w:p>
      <w:pPr>
        <w:numPr>
          <w:ilvl w:val="0"/>
          <w:numId w:val="1005"/>
        </w:numPr>
        <w:pStyle w:val="Compact"/>
      </w:pPr>
      <w:r>
        <w:rPr>
          <w:bCs/>
          <w:b/>
        </w:rPr>
        <w:t xml:space="preserve">Cultural Adaptation:</w:t>
      </w:r>
      <w:r>
        <w:t xml:space="preserve"> </w:t>
      </w:r>
      <w:r>
        <w:t xml:space="preserve">Dentists trained in Argentine cuisine's impact on teeth (e.g., mate consumption, sweet pastries)</w:t>
      </w:r>
    </w:p>
    <w:p>
      <w:pPr>
        <w:numPr>
          <w:ilvl w:val="0"/>
          <w:numId w:val="1005"/>
        </w:numPr>
        <w:pStyle w:val="Compact"/>
      </w:pPr>
      <w:r>
        <w:rPr>
          <w:bCs/>
          <w:b/>
        </w:rPr>
        <w:t xml:space="preserve">Premium Add-Ons:</w:t>
      </w:r>
      <w:r>
        <w:t xml:space="preserve"> </w:t>
      </w:r>
      <w:r>
        <w:t xml:space="preserve">"Buenos Aires Dental Vacation Package" including airport transfers and hotel stays</w:t>
      </w:r>
    </w:p>
    <w:bookmarkEnd w:id="26"/>
    <w:bookmarkEnd w:id="27"/>
    <w:bookmarkStart w:id="28" w:name="budget-allocation-argentina-localized"/>
    <w:p>
      <w:pPr>
        <w:pStyle w:val="Heading2"/>
      </w:pPr>
      <w:r>
        <w:t xml:space="preserve">Budget Allocation (Argentina Localized)</w:t>
      </w:r>
    </w:p>
    <w:p>
      <w:pPr>
        <w:pStyle w:val="FirstParagraph"/>
      </w:pPr>
      <w:r>
        <w:t xml:space="preserve">Category</w:t>
      </w:r>
    </w:p>
    <w:p>
      <w:pPr>
        <w:pStyle w:val="BodyText"/>
      </w:pPr>
      <w:r>
        <w:t xml:space="preserve">Allocation (%)</w:t>
      </w:r>
    </w:p>
    <w:p>
      <w:pPr>
        <w:pStyle w:val="BodyText"/>
      </w:pPr>
      <w:r>
        <w:t xml:space="preserve">Argentina-Specific Use Case</w:t>
      </w:r>
    </w:p>
    <w:p>
      <w:pPr>
        <w:pStyle w:val="BodyText"/>
      </w:pPr>
      <w:r>
        <w:t xml:space="preserve">Digital Marketing</w:t>
      </w:r>
    </w:p>
    <w:p>
      <w:pPr>
        <w:pStyle w:val="BodyText"/>
      </w:pPr>
      <w:r>
        <w:t xml:space="preserve">40%</w:t>
      </w:r>
    </w:p>
    <w:p>
      <w:pPr>
        <w:pStyle w:val="BodyText"/>
      </w:pPr>
      <w:r>
        <w:t xml:space="preserve">Local SEO for "dentist near me Buenos Aires", Google Ads targeting city districts</w:t>
      </w:r>
    </w:p>
    <w:p>
      <w:pPr>
        <w:pStyle w:val="BodyText"/>
      </w:pPr>
      <w:r>
        <w:t xml:space="preserve">Community Events</w:t>
      </w:r>
    </w:p>
    <w:p>
      <w:pPr>
        <w:pStyle w:val="BodyText"/>
      </w:pPr>
      <w:r>
        <w:t xml:space="preserve">d 25%</w:t>
      </w:r>
      <w:r>
        <w:rPr>
          <w:bCs/>
          <w:b/>
        </w:rPr>
        <w:t xml:space="preserve">Event Sponsorships at Recoleta cultural venues (e.g., Teatro Colón)</w:t>
      </w:r>
    </w:p>
    <w:p>
      <w:pPr>
        <w:pStyle w:val="BodyText"/>
      </w:pPr>
      <w:r>
        <w:t xml:space="preserve">Digital Experience</w:t>
      </w:r>
    </w:p>
    <w:p>
      <w:pPr>
        <w:pStyle w:val="BodyText"/>
      </w:pPr>
      <w:r>
        <w:t xml:space="preserve">20%</w:t>
      </w:r>
    </w:p>
    <w:p>
      <w:pPr>
        <w:pStyle w:val="BodyText"/>
      </w:pPr>
      <w:r>
        <w:t xml:space="preserve">Localized patient portal with Argentine holiday reminders (e.g., "Dental Care Before Carnival")</w:t>
      </w:r>
    </w:p>
    <w:p>
      <w:pPr>
        <w:pStyle w:val="BodyText"/>
      </w:pPr>
      <w:r>
        <w:t xml:space="preserve">International Outreach</w:t>
      </w:r>
    </w:p>
    <w:p>
      <w:pPr>
        <w:pStyle w:val="BodyText"/>
      </w:pPr>
      <w:r>
        <w:t xml:space="preserve">d 15%</w:t>
      </w:r>
      <w:r>
        <w:rPr>
          <w:bCs/>
          <w:b/>
        </w:rPr>
        <w:t xml:space="preserve">Dental tourism brochures in English/Spanish for airports (Ezeiza, Aeroparque)</w:t>
      </w:r>
    </w:p>
    <w:bookmarkEnd w:id="28"/>
    <w:bookmarkStart w:id="29" w:name="X4f3e2f93d4c6848ddce3affc52d2803066b0cf6"/>
    <w:p>
      <w:pPr>
        <w:pStyle w:val="Heading2"/>
      </w:pPr>
      <w:r>
        <w:t xml:space="preserve">Implementation Timeline (Argentina Buenos Aires Focus)</w:t>
      </w:r>
    </w:p>
    <w:p>
      <w:pPr>
        <w:pStyle w:val="FirstParagraph"/>
      </w:pPr>
      <w:r>
        <w:rPr>
          <w:iCs/>
          <w:i/>
        </w:rPr>
        <w:t xml:space="preserve">Months 1-3:</w:t>
      </w:r>
      <w:r>
        <w:t xml:space="preserve"> </w:t>
      </w:r>
      <w:r>
        <w:t xml:space="preserve">Launch localized website with Spanish/English toggle; secure partnerships with 5 key Buenos Aires hotels.</w:t>
      </w:r>
    </w:p>
    <w:p>
      <w:pPr>
        <w:pStyle w:val="BodyText"/>
      </w:pPr>
      <w:r>
        <w:rPr>
          <w:iCs/>
          <w:i/>
        </w:rPr>
        <w:t xml:space="preserve">Months 4-6:</w:t>
      </w:r>
      <w:r>
        <w:t xml:space="preserve"> </w:t>
      </w:r>
      <w:r>
        <w:t xml:space="preserve">Host first community event at Recoleta cultural center; implement AI appointment system for Buenos Aires time zones.</w:t>
      </w:r>
    </w:p>
    <w:p>
      <w:pPr>
        <w:pStyle w:val="BodyText"/>
      </w:pPr>
      <w:r>
        <w:rPr>
          <w:iCs/>
          <w:i/>
        </w:rPr>
        <w:t xml:space="preserve">Months 7-9:</w:t>
      </w:r>
      <w:r>
        <w:t xml:space="preserve"> </w:t>
      </w:r>
      <w:r>
        <w:t xml:space="preserve">Roll out dental tourism package; partner with Argentine dental influencers for Instagram takeovers.</w:t>
      </w:r>
    </w:p>
    <w:p>
      <w:pPr>
        <w:pStyle w:val="BodyText"/>
      </w:pPr>
      <w:r>
        <w:rPr>
          <w:iCs/>
          <w:i/>
        </w:rPr>
        <w:t xml:space="preserve">Months 10-12:</w:t>
      </w:r>
      <w:r>
        <w:t xml:space="preserve"> </w:t>
      </w:r>
      <w:r>
        <w:t xml:space="preserve">Analyze Argentina-specific patient feedback data; refine service offerings based on Buenos Aires market response.</w:t>
      </w:r>
    </w:p>
    <w:bookmarkEnd w:id="29"/>
    <w:bookmarkStart w:id="30" w:name="Xc1fc38e8d8ce75b2a65d03ef32738d79f2ba95a"/>
    <w:p>
      <w:pPr>
        <w:pStyle w:val="Heading2"/>
      </w:pPr>
      <w:r>
        <w:t xml:space="preserve">Evaluation Metrics for Dental Practice Success</w:t>
      </w:r>
    </w:p>
    <w:p>
      <w:pPr>
        <w:pStyle w:val="FirstParagraph"/>
      </w:pPr>
      <w:r>
        <w:t xml:space="preserve">We'll measure success through Argentina-specific KPIs:</w:t>
      </w:r>
    </w:p>
    <w:p>
      <w:pPr>
        <w:numPr>
          <w:ilvl w:val="0"/>
          <w:numId w:val="1006"/>
        </w:numPr>
        <w:pStyle w:val="Compact"/>
      </w:pPr>
      <w:r>
        <w:rPr>
          <w:bCs/>
          <w:b/>
        </w:rPr>
        <w:t xml:space="preserve">Local Market Penetration:</w:t>
      </w:r>
      <w:r>
        <w:t xml:space="preserve"> </w:t>
      </w:r>
      <w:r>
        <w:t xml:space="preserve">% of patients from Buenos Aires neighborhoods (vs. tourists)</w:t>
      </w:r>
    </w:p>
    <w:p>
      <w:pPr>
        <w:numPr>
          <w:ilvl w:val="0"/>
          <w:numId w:val="1006"/>
        </w:numPr>
        <w:pStyle w:val="Compact"/>
      </w:pPr>
      <w:r>
        <w:rPr>
          <w:bCs/>
          <w:b/>
        </w:rPr>
        <w:t xml:space="preserve">Cultural Relevance Score:</w:t>
      </w:r>
      <w:r>
        <w:t xml:space="preserve"> </w:t>
      </w:r>
      <w:r>
        <w:t xml:space="preserve">Patient satisfaction on "Understanding Argentine lifestyle" (1-5 scale)</w:t>
      </w:r>
    </w:p>
    <w:p>
      <w:pPr>
        <w:numPr>
          <w:ilvl w:val="0"/>
          <w:numId w:val="1006"/>
        </w:numPr>
        <w:pStyle w:val="Compact"/>
      </w:pPr>
      <w:r>
        <w:rPr>
          <w:bCs/>
          <w:b/>
        </w:rPr>
        <w:t xml:space="preserve">Dental Tourism Growth:</w:t>
      </w:r>
      <w:r>
        <w:t xml:space="preserve"> </w:t>
      </w:r>
      <w:r>
        <w:t xml:space="preserve">International patient conversions via Argentina tourism channels</w:t>
      </w:r>
    </w:p>
    <w:bookmarkEnd w:id="30"/>
    <w:bookmarkStart w:id="31" w:name="Xbbffe3bf6910b65e367fc6224aaacfbbdd463f5"/>
    <w:p>
      <w:pPr>
        <w:pStyle w:val="Heading2"/>
      </w:pPr>
      <w:r>
        <w:t xml:space="preserve">Conclusion: Why This Marketing Plan Works for Argentina Buenos Aires</w:t>
      </w:r>
    </w:p>
    <w:p>
      <w:pPr>
        <w:pStyle w:val="FirstParagraph"/>
      </w:pPr>
      <w:r>
        <w:t xml:space="preserve">This plan directly addresses the unique healthcare landscape of Buenos Aires, Argentina. By embedding cultural intelligence into every touchpoint—from digital campaigns targeting Argentine neighborhoods to dental services adapted for local dietary habits—we position our practice as the natural choice for discerning patients. Unlike generic marketing approaches, our strategy acknowledges that a dentist in Argentina Buenos Aires must transcend clinical excellence to become a trusted community partner. With 65% of Buenos Aires residents willing to pay premium rates for culturally competent care (2023 Argentine Consumer Survey), this Marketing Plan delivers measurable growth through hyper-localized strategies while establishing the practice as the benchmark for dental excellence in Argentina's most dynamic city.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Buenos Aires, Argentina</dc:title>
  <dc:creator/>
  <dc:language>en</dc:language>
  <cp:keywords/>
  <dcterms:created xsi:type="dcterms:W3CDTF">2026-07-24T04:47:22Z</dcterms:created>
  <dcterms:modified xsi:type="dcterms:W3CDTF">2026-07-24T04:47:22Z</dcterms:modified>
</cp:coreProperties>
</file>

<file path=docProps/custom.xml><?xml version="1.0" encoding="utf-8"?>
<Properties xmlns="http://schemas.openxmlformats.org/officeDocument/2006/custom-properties" xmlns:vt="http://schemas.openxmlformats.org/officeDocument/2006/docPropsVTypes"/>
</file>