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Melbourne</w:t>
      </w:r>
      <w:r>
        <w:t xml:space="preserve"> </w:t>
      </w:r>
      <w:r>
        <w:t xml:space="preserve">Dental</w:t>
      </w:r>
      <w:r>
        <w:t xml:space="preserve"> </w:t>
      </w:r>
      <w:r>
        <w:t xml:space="preserve">Practice</w:t>
      </w:r>
    </w:p>
    <w:bookmarkStart w:id="32" w:name="Xfc24e083b940c6915ae1343e237471967661c65"/>
    <w:p>
      <w:pPr>
        <w:pStyle w:val="Heading1"/>
      </w:pPr>
      <w:r>
        <w:t xml:space="preserve">Comprehensive Marketing Plan for [Your Dentist Name] - Melbourne, Australia</w:t>
      </w:r>
    </w:p>
    <w:bookmarkStart w:id="20" w:name="executive-summary"/>
    <w:p>
      <w:pPr>
        <w:pStyle w:val="Heading2"/>
      </w:pPr>
      <w:r>
        <w:t xml:space="preserve">Executive Summary</w:t>
      </w:r>
    </w:p>
    <w:p>
      <w:pPr>
        <w:pStyle w:val="FirstParagraph"/>
      </w:pPr>
      <w:r>
        <w:t xml:space="preserve">This Marketing Plan outlines a targeted strategy to establish [Your Dentist Name] as the premier dental care provider in Melbourne, Australia. Focusing on patient-centric services and community engagement, this plan addresses the unique healthcare landscape of Australia Melbourne while leveraging digital marketing trends. The strategy targets local residents across all age groups with personalized communication channels, aiming for 30% new patient growth within 18 months while strengthening brand loyalty in a competitive Australian dental market.</w:t>
      </w:r>
    </w:p>
    <w:bookmarkEnd w:id="20"/>
    <w:bookmarkStart w:id="21" w:name="Xe15df6e760e35a61bcda423d500f6c5dae1b5b7"/>
    <w:p>
      <w:pPr>
        <w:pStyle w:val="Heading2"/>
      </w:pPr>
      <w:r>
        <w:t xml:space="preserve">Market Analysis: Australia Melbourne Context</w:t>
      </w:r>
    </w:p>
    <w:p>
      <w:pPr>
        <w:pStyle w:val="FirstParagraph"/>
      </w:pPr>
      <w:r>
        <w:t xml:space="preserve">Melbourne's dental market serves over 5 million residents with high demand for quality care. According to the Australian Dental Association, 72% of Victorians prioritize "trustworthiness" and "convenience" when choosing a dentist. However, competition is intense with over 1,800 dental practices in Greater Melbourne. Key challenges include rising patient expectations for digital services and fragmented communication between dental providers in Australia Melbourne.</w:t>
      </w:r>
    </w:p>
    <w:p>
      <w:pPr>
        <w:pStyle w:val="BodyText"/>
      </w:pPr>
      <w:r>
        <w:t xml:space="preserve">Our competitive analysis reveals three main gaps: (1) Limited multilingual support for Melbourne's diverse population (32% of residents speak a language other than English), (2) Minimal community health partnerships, and (3) Over-reliance on traditional advertising rather than personalized digital engagement. This Marketing Plan directly addresses these gaps to position our dentist as the community-focused choice in Australia Melbourne.</w:t>
      </w:r>
    </w:p>
    <w:bookmarkEnd w:id="21"/>
    <w:bookmarkStart w:id="22" w:name="target-audience-segmentation"/>
    <w:p>
      <w:pPr>
        <w:pStyle w:val="Heading2"/>
      </w:pPr>
      <w:r>
        <w:t xml:space="preserve">Target Audience Segmentation</w:t>
      </w:r>
    </w:p>
    <w:p>
      <w:pPr>
        <w:pStyle w:val="FirstParagraph"/>
      </w:pPr>
      <w:r>
        <w:t xml:space="preserve">We've defined four primary segments for our Melbourne dental practice:</w:t>
      </w:r>
    </w:p>
    <w:p>
      <w:pPr>
        <w:numPr>
          <w:ilvl w:val="0"/>
          <w:numId w:val="1001"/>
        </w:numPr>
        <w:pStyle w:val="Compact"/>
      </w:pPr>
      <w:r>
        <w:rPr>
          <w:bCs/>
          <w:b/>
        </w:rPr>
        <w:t xml:space="preserve">Families with Children (45% of target):</w:t>
      </w:r>
      <w:r>
        <w:t xml:space="preserve"> </w:t>
      </w:r>
      <w:r>
        <w:t xml:space="preserve">Parents seeking pediatric-friendly environments and preventive care programs. Location matters – 68% prioritize practices within 5km radius of home.</w:t>
      </w:r>
    </w:p>
    <w:p>
      <w:pPr>
        <w:numPr>
          <w:ilvl w:val="0"/>
          <w:numId w:val="1001"/>
        </w:numPr>
        <w:pStyle w:val="Compact"/>
      </w:pPr>
      <w:r>
        <w:rPr>
          <w:bCs/>
          <w:b/>
        </w:rPr>
        <w:t xml:space="preserve">Working Professionals (30%):</w:t>
      </w:r>
      <w:r>
        <w:t xml:space="preserve"> </w:t>
      </w:r>
      <w:r>
        <w:t xml:space="preserve">Busy adults needing after-hours appointments, tele-dentistry options, and minimal disruption to work schedules in Australia Melbourne's corporate hubs.</w:t>
      </w:r>
    </w:p>
    <w:p>
      <w:pPr>
        <w:numPr>
          <w:ilvl w:val="0"/>
          <w:numId w:val="1001"/>
        </w:numPr>
        <w:pStyle w:val="Compact"/>
      </w:pPr>
      <w:r>
        <w:rPr>
          <w:bCs/>
          <w:b/>
        </w:rPr>
        <w:t xml:space="preserve">Elderly Residents (15%):</w:t>
      </w:r>
      <w:r>
        <w:t xml:space="preserve"> </w:t>
      </w:r>
      <w:r>
        <w:t xml:space="preserve">Seniors requiring aged-care dental services with transportation assistance and Medicare-compliant billing.</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Acquisition:</w:t>
      </w:r>
      <w:r>
        <w:t xml:space="preserve"> </w:t>
      </w:r>
      <w:r>
        <w:t xml:space="preserve">Achieve 150 new patients in Year 1 through targeted digital campaigns focused on Melbourne suburbs (e.g., Fitzroy, Camberwell, South Yarra).</w:t>
      </w:r>
    </w:p>
    <w:p>
      <w:pPr>
        <w:numPr>
          <w:ilvl w:val="0"/>
          <w:numId w:val="1002"/>
        </w:numPr>
        <w:pStyle w:val="Compact"/>
      </w:pPr>
      <w:r>
        <w:rPr>
          <w:bCs/>
          <w:b/>
        </w:rPr>
        <w:t xml:space="preserve">Loyalty:</w:t>
      </w:r>
      <w:r>
        <w:t xml:space="preserve"> </w:t>
      </w:r>
      <w:r>
        <w:t xml:space="preserve">Increase patient retention to 85% via our "Melbourne Dental Care Circle" membership program by Year 2.</w:t>
      </w:r>
    </w:p>
    <w:p>
      <w:pPr>
        <w:numPr>
          <w:ilvl w:val="0"/>
          <w:numId w:val="1002"/>
        </w:numPr>
        <w:pStyle w:val="Compact"/>
      </w:pPr>
      <w:r>
        <w:rPr>
          <w:bCs/>
          <w:b/>
        </w:rPr>
        <w:t xml:space="preserve">Brand Positioning:</w:t>
      </w:r>
      <w:r>
        <w:t xml:space="preserve"> </w:t>
      </w:r>
      <w:r>
        <w:t xml:space="preserve">Secure 75% brand recognition in Melbourne's top 10 suburbs through community partnerships.</w:t>
      </w:r>
    </w:p>
    <w:p>
      <w:pPr>
        <w:numPr>
          <w:ilvl w:val="0"/>
          <w:numId w:val="1002"/>
        </w:numPr>
        <w:pStyle w:val="Compact"/>
      </w:pPr>
      <w:r>
        <w:rPr>
          <w:bCs/>
          <w:b/>
        </w:rPr>
        <w:t xml:space="preserve">Digital Reach:</w:t>
      </w:r>
      <w:r>
        <w:t xml:space="preserve"> </w:t>
      </w:r>
      <w:r>
        <w:t xml:space="preserve">Grow social media engagement by 200% with locally relevant content (e.g., "Melbourne Dental Myths Busted" videos).</w:t>
      </w:r>
    </w:p>
    <w:bookmarkEnd w:id="23"/>
    <w:bookmarkStart w:id="27" w:name="core-marketing-strategies"/>
    <w:p>
      <w:pPr>
        <w:pStyle w:val="Heading2"/>
      </w:pPr>
      <w:r>
        <w:t xml:space="preserve">Core Marketing Strategies</w:t>
      </w:r>
    </w:p>
    <w:bookmarkStart w:id="24" w:name="Xccb4cb79d3f419b179b612e446fb7b6e306a992"/>
    <w:p>
      <w:pPr>
        <w:pStyle w:val="Heading3"/>
      </w:pPr>
      <w:r>
        <w:t xml:space="preserve">1. Hyper-Local Digital Marketing for Australia Melbourne</w:t>
      </w:r>
    </w:p>
    <w:p>
      <w:pPr>
        <w:pStyle w:val="FirstParagraph"/>
      </w:pPr>
      <w:r>
        <w:t xml:space="preserve">We'll implement location-specific SEO targeting keywords like "emergency dentist Melbourne", "affordable dental clinic near me", and "dental implants in Victoria". Google Business Profile optimization will include:</w:t>
      </w:r>
    </w:p>
    <w:p>
      <w:pPr>
        <w:numPr>
          <w:ilvl w:val="0"/>
          <w:numId w:val="1003"/>
        </w:numPr>
        <w:pStyle w:val="Compact"/>
      </w:pPr>
      <w:r>
        <w:t xml:space="preserve">Localized service pages for each suburb (e.g., "Dentist in South Yarra")</w:t>
      </w:r>
    </w:p>
    <w:p>
      <w:pPr>
        <w:numPr>
          <w:ilvl w:val="0"/>
          <w:numId w:val="1003"/>
        </w:numPr>
        <w:pStyle w:val="Compact"/>
      </w:pPr>
      <w:r>
        <w:t xml:space="preserve">Real-time appointment availability display</w:t>
      </w:r>
    </w:p>
    <w:p>
      <w:pPr>
        <w:numPr>
          <w:ilvl w:val="0"/>
          <w:numId w:val="1003"/>
        </w:numPr>
        <w:pStyle w:val="Compact"/>
      </w:pPr>
      <w:r>
        <w:t xml:space="preserve">Translated content for 5 key languages spoken in Melbourne</w:t>
      </w:r>
    </w:p>
    <w:bookmarkEnd w:id="24"/>
    <w:bookmarkStart w:id="25" w:name="community-integration-program"/>
    <w:p>
      <w:pPr>
        <w:pStyle w:val="Heading3"/>
      </w:pPr>
      <w:r>
        <w:t xml:space="preserve">2. Community Integration Program</w:t>
      </w:r>
    </w:p>
    <w:p>
      <w:pPr>
        <w:pStyle w:val="FirstParagraph"/>
      </w:pPr>
      <w:r>
        <w:t xml:space="preserve">Beyond standard dental care, our Dentist will become an active community partner through:</w:t>
      </w:r>
    </w:p>
    <w:p>
      <w:pPr>
        <w:numPr>
          <w:ilvl w:val="0"/>
          <w:numId w:val="1004"/>
        </w:numPr>
        <w:pStyle w:val="Compact"/>
      </w:pPr>
      <w:r>
        <w:rPr>
          <w:bCs/>
          <w:b/>
        </w:rPr>
        <w:t xml:space="preserve">School Dental Screenings:</w:t>
      </w:r>
      <w:r>
        <w:t xml:space="preserve"> </w:t>
      </w:r>
      <w:r>
        <w:t xml:space="preserve">Free oral health workshops at Melbourne public schools in partnership with Department of Education.</w:t>
      </w:r>
    </w:p>
    <w:p>
      <w:pPr>
        <w:numPr>
          <w:ilvl w:val="0"/>
          <w:numId w:val="1004"/>
        </w:numPr>
        <w:pStyle w:val="Compact"/>
      </w:pPr>
      <w:r>
        <w:rPr>
          <w:bCs/>
          <w:b/>
        </w:rPr>
        <w:t xml:space="preserve">Local Sponsorships:</w:t>
      </w:r>
      <w:r>
        <w:t xml:space="preserve"> </w:t>
      </w:r>
      <w:r>
        <w:t xml:space="preserve">Supporting 3 Melbourne sporting clubs annually (e.g., Melbourne City FC community initiatives).</w:t>
      </w:r>
    </w:p>
    <w:p>
      <w:pPr>
        <w:numPr>
          <w:ilvl w:val="0"/>
          <w:numId w:val="1004"/>
        </w:numPr>
        <w:pStyle w:val="Compact"/>
      </w:pPr>
      <w:r>
        <w:rPr>
          <w:bCs/>
          <w:b/>
        </w:rPr>
        <w:t xml:space="preserve">Clinic Open Days:</w:t>
      </w:r>
      <w:r>
        <w:t xml:space="preserve"> </w:t>
      </w:r>
      <w:r>
        <w:t xml:space="preserve">Quarterly "Melbourne Health Fest" events offering free check-ups at local parks.</w:t>
      </w:r>
    </w:p>
    <w:bookmarkEnd w:id="25"/>
    <w:bookmarkStart w:id="26" w:name="patient-centric-service-differentiation"/>
    <w:p>
      <w:pPr>
        <w:pStyle w:val="Heading3"/>
      </w:pPr>
      <w:r>
        <w:t xml:space="preserve">3. Patient-Centric Service Differentiation</w:t>
      </w:r>
    </w:p>
    <w:p>
      <w:pPr>
        <w:pStyle w:val="FirstParagraph"/>
      </w:pPr>
      <w:r>
        <w:t xml:space="preserve">This Marketing Plan prioritizes Australia Melbourne-specific patient experience:</w:t>
      </w:r>
    </w:p>
    <w:p>
      <w:pPr>
        <w:numPr>
          <w:ilvl w:val="0"/>
          <w:numId w:val="1005"/>
        </w:numPr>
        <w:pStyle w:val="Compact"/>
      </w:pPr>
      <w:r>
        <w:rPr>
          <w:bCs/>
          <w:b/>
        </w:rPr>
        <w:t xml:space="preserve">Tele-Dentistry Hub:</w:t>
      </w:r>
      <w:r>
        <w:t xml:space="preserve"> </w:t>
      </w:r>
      <w:r>
        <w:t xml:space="preserve">24/7 chat consultations for Melbourne residents via our app (addressing the "time poverty" challenge of city dwellers).</w:t>
      </w:r>
    </w:p>
    <w:p>
      <w:pPr>
        <w:numPr>
          <w:ilvl w:val="0"/>
          <w:numId w:val="1005"/>
        </w:numPr>
        <w:pStyle w:val="Compact"/>
      </w:pPr>
      <w:r>
        <w:rPr>
          <w:bCs/>
          <w:b/>
        </w:rPr>
        <w:t xml:space="preserve">Multilingual Care Team:</w:t>
      </w:r>
      <w:r>
        <w:t xml:space="preserve"> </w:t>
      </w:r>
      <w:r>
        <w:t xml:space="preserve">Employing staff fluent in Arabic, Italian, and Vietnamese to serve Melbourne's diverse population.</w:t>
      </w:r>
    </w:p>
    <w:p>
      <w:pPr>
        <w:numPr>
          <w:ilvl w:val="0"/>
          <w:numId w:val="1005"/>
        </w:numPr>
        <w:pStyle w:val="Compact"/>
      </w:pPr>
      <w:r>
        <w:rPr>
          <w:bCs/>
          <w:b/>
        </w:rPr>
        <w:t xml:space="preserve">Medicare Integration:</w:t>
      </w:r>
      <w:r>
        <w:t xml:space="preserve"> </w:t>
      </w:r>
      <w:r>
        <w:t xml:space="preserve">Seamless billing for Australian government health schemes with automated eligibility checks.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Purpose for Australia Melbourne</w:t>
      </w:r>
    </w:p>
    <w:p>
      <w:pPr>
        <w:pStyle w:val="BodyText"/>
      </w:pPr>
      <w:r>
        <w:t xml:space="preserve">Digital Advertising (Google/Facebook)</w:t>
      </w:r>
    </w:p>
    <w:p>
      <w:pPr>
        <w:pStyle w:val="BodyText"/>
      </w:pPr>
      <w:r>
        <w:t xml:space="preserve">40%</w:t>
      </w:r>
    </w:p>
    <w:p>
      <w:pPr>
        <w:pStyle w:val="BodyText"/>
      </w:pPr>
      <w:r>
        <w:t xml:space="preserve">Tailored suburb-based campaigns targeting "dentist near me" searches in Melbourne</w:t>
      </w:r>
    </w:p>
    <w:p>
      <w:pPr>
        <w:pStyle w:val="BodyText"/>
      </w:pPr>
      <w:r>
        <w:t xml:space="preserve">Community Events</w:t>
      </w:r>
    </w:p>
    <w:p>
      <w:pPr>
        <w:pStyle w:val="BodyText"/>
      </w:pPr>
      <w:r>
        <w:t xml:space="preserve">25%</w:t>
      </w:r>
    </w:p>
    <w:p>
      <w:pPr>
        <w:pStyle w:val="BodyText"/>
      </w:pPr>
      <w:r>
        <w:t xml:space="preserve">Health fairs, school programs, and local sponsorships across Melbourne suburbs</w:t>
      </w:r>
    </w:p>
    <w:p>
      <w:pPr>
        <w:pStyle w:val="BodyText"/>
      </w:pPr>
      <w:r>
        <w:t xml:space="preserve">Digital Experience (App/SEO)</w:t>
      </w:r>
    </w:p>
    <w:p>
      <w:pPr>
        <w:pStyle w:val="BodyText"/>
      </w:pPr>
      <w:r>
        <w:t xml:space="preserve">20%</w:t>
      </w:r>
    </w:p>
    <w:p>
      <w:pPr>
        <w:pStyle w:val="BodyText"/>
      </w:pPr>
      <w:r>
        <w:t xml:space="preserve">Melbourne-specific content creation and website optimization</w:t>
      </w:r>
    </w:p>
    <w:p>
      <w:pPr>
        <w:pStyle w:val="BodyText"/>
      </w:pPr>
      <w:r>
        <w:t xml:space="preserve">Patient Referral Program</w:t>
      </w:r>
    </w:p>
    <w:p>
      <w:pPr>
        <w:pStyle w:val="BodyText"/>
      </w:pPr>
      <w:r>
        <w:t xml:space="preserve">15%</w:t>
      </w:r>
    </w:p>
    <w:p>
      <w:pPr>
        <w:pStyle w:val="BodyText"/>
      </w:pPr>
      <w:r>
        <w:t xml:space="preserve">Incentivizing Melbourne residents to refer friends (e.g., $50 voucher)</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Melbourne community partnerships and launch suburb-specific Google campaigns. Begin multilingual staff training.</w:t>
      </w:r>
    </w:p>
    <w:p>
      <w:pPr>
        <w:pStyle w:val="BodyText"/>
      </w:pPr>
      <w:r>
        <w:rPr>
          <w:bCs/>
          <w:b/>
        </w:rPr>
        <w:t xml:space="preserve">Months 4-6:</w:t>
      </w:r>
      <w:r>
        <w:t xml:space="preserve"> </w:t>
      </w:r>
      <w:r>
        <w:t xml:space="preserve">Roll out tele-dentistry service; host first Melbourne Health Fest in Fitzroy. Initiate school dental screening program.</w:t>
      </w:r>
    </w:p>
    <w:p>
      <w:pPr>
        <w:pStyle w:val="BodyText"/>
      </w:pPr>
      <w:r>
        <w:rPr>
          <w:bCs/>
          <w:b/>
        </w:rPr>
        <w:t xml:space="preserve">Months 7-12:</w:t>
      </w:r>
      <w:r>
        <w:t xml:space="preserve"> </w:t>
      </w:r>
      <w:r>
        <w:t xml:space="preserve">Expand to 3 additional suburbs; launch referral program; publish "Melbourne Dental Guide" with local tips.</w:t>
      </w:r>
    </w:p>
    <w:p>
      <w:pPr>
        <w:pStyle w:val="BodyText"/>
      </w:pPr>
      <w:r>
        <w:rPr>
          <w:bCs/>
          <w:b/>
        </w:rPr>
        <w:t xml:space="preserve">Year 2:</w:t>
      </w:r>
      <w:r>
        <w:t xml:space="preserve"> </w:t>
      </w:r>
      <w:r>
        <w:t xml:space="preserve">Scale successful programs across all Melbourne regions while introducing dental tourism initiatives for overseas patients visiting Australia Melbourne.</w:t>
      </w:r>
    </w:p>
    <w:bookmarkEnd w:id="29"/>
    <w:bookmarkStart w:id="30" w:name="evaluation-framework"/>
    <w:p>
      <w:pPr>
        <w:pStyle w:val="Heading2"/>
      </w:pPr>
      <w:r>
        <w:t xml:space="preserve">Evaluation Framework</w:t>
      </w:r>
    </w:p>
    <w:p>
      <w:pPr>
        <w:pStyle w:val="FirstParagraph"/>
      </w:pPr>
      <w:r>
        <w:t xml:space="preserve">We'll measure success through KPIs specific to our Dentist practice in Australia Melbourne:</w:t>
      </w:r>
    </w:p>
    <w:p>
      <w:pPr>
        <w:numPr>
          <w:ilvl w:val="0"/>
          <w:numId w:val="1006"/>
        </w:numPr>
        <w:pStyle w:val="Compact"/>
      </w:pPr>
      <w:r>
        <w:rPr>
          <w:bCs/>
          <w:b/>
        </w:rPr>
        <w:t xml:space="preserve">Local Patient Acquisition Rate:</w:t>
      </w:r>
      <w:r>
        <w:t xml:space="preserve"> </w:t>
      </w:r>
      <w:r>
        <w:t xml:space="preserve">% of new patients from target suburbs (Target: 70%+)</w:t>
      </w:r>
    </w:p>
    <w:p>
      <w:pPr>
        <w:numPr>
          <w:ilvl w:val="0"/>
          <w:numId w:val="1006"/>
        </w:numPr>
        <w:pStyle w:val="Compact"/>
      </w:pPr>
      <w:r>
        <w:rPr>
          <w:bCs/>
          <w:b/>
        </w:rPr>
        <w:t xml:space="preserve">Community Engagement Score:</w:t>
      </w:r>
      <w:r>
        <w:t xml:space="preserve"> </w:t>
      </w:r>
      <w:r>
        <w:t xml:space="preserve">Measured via event attendance and partnership ROI (Target: 5+ active community projects by Year 1)</w:t>
      </w:r>
    </w:p>
    <w:p>
      <w:pPr>
        <w:numPr>
          <w:ilvl w:val="0"/>
          <w:numId w:val="1006"/>
        </w:numPr>
        <w:pStyle w:val="Compact"/>
      </w:pPr>
      <w:r>
        <w:rPr>
          <w:bCs/>
          <w:b/>
        </w:rPr>
        <w:t xml:space="preserve">Digital Localization Index:</w:t>
      </w:r>
      <w:r>
        <w:t xml:space="preserve"> </w:t>
      </w:r>
      <w:r>
        <w:t xml:space="preserve">Website traffic from Melbourne zip codes (Target: 85% of digital patients from Melbourne)</w:t>
      </w:r>
    </w:p>
    <w:p>
      <w:pPr>
        <w:numPr>
          <w:ilvl w:val="0"/>
          <w:numId w:val="1006"/>
        </w:numPr>
        <w:pStyle w:val="Compact"/>
      </w:pPr>
      <w:r>
        <w:rPr>
          <w:bCs/>
          <w:b/>
        </w:rPr>
        <w:t xml:space="preserve">Patient Satisfaction (NPS):</w:t>
      </w:r>
      <w:r>
        <w:t xml:space="preserve"> </w:t>
      </w:r>
      <w:r>
        <w:t xml:space="preserve">Australia-specific surveys measuring "trust" and "convenience" (Target: 45+ NPS score)</w:t>
      </w:r>
    </w:p>
    <w:bookmarkEnd w:id="30"/>
    <w:bookmarkStart w:id="31" w:name="conclusion"/>
    <w:p>
      <w:pPr>
        <w:pStyle w:val="Heading2"/>
      </w:pPr>
      <w:r>
        <w:t xml:space="preserve">Conclusion</w:t>
      </w:r>
    </w:p>
    <w:p>
      <w:pPr>
        <w:pStyle w:val="FirstParagraph"/>
      </w:pPr>
      <w:r>
        <w:t xml:space="preserve">This Marketing Plan positions [Your Dentist Name] as the definitive dental choice for Melbourne residents by embedding our practice within Australia Melbourne's community fabric. Unlike generic dental marketing strategies, this plan leverages hyper-local data, addresses Victoria-specific healthcare needs, and builds trust through authentic community involvement. By focusing on what matters most to Melbourne patients – convenience, cultural competence, and personalized care – we will establish enduring relationships that make our dentist practice the benchmark for quality dental care in Australia Melbourne. The 18-month roadmap ensures sustainable growth while maintaining the ethical standards expected of healthcare providers across Victoria.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Melbourne Dental Practice</dc:title>
  <dc:creator/>
  <dc:language>en</dc:language>
  <cp:keywords/>
  <dcterms:created xsi:type="dcterms:W3CDTF">2026-07-23T09:10:14Z</dcterms:created>
  <dcterms:modified xsi:type="dcterms:W3CDTF">2026-07-23T09:10:14Z</dcterms:modified>
</cp:coreProperties>
</file>

<file path=docProps/custom.xml><?xml version="1.0" encoding="utf-8"?>
<Properties xmlns="http://schemas.openxmlformats.org/officeDocument/2006/custom-properties" xmlns:vt="http://schemas.openxmlformats.org/officeDocument/2006/docPropsVTypes"/>
</file>