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235ac6477f10c3b4107978a2014d4cf639c5ce4"/>
    <w:p>
      <w:pPr>
        <w:pStyle w:val="Heading1"/>
      </w:pPr>
      <w:r>
        <w:t xml:space="preserve">Comprehensive Marketing Plan for Premium Dental Services in Brazil São Paulo</w:t>
      </w:r>
    </w:p>
    <w:bookmarkStart w:id="20" w:name="executive-summary"/>
    <w:p>
      <w:pPr>
        <w:pStyle w:val="Heading2"/>
      </w:pPr>
      <w:r>
        <w:t xml:space="preserve">Executive Summary</w:t>
      </w:r>
    </w:p>
    <w:p>
      <w:pPr>
        <w:pStyle w:val="FirstParagraph"/>
      </w:pPr>
      <w:r>
        <w:t xml:space="preserve">This Marketing Plan outlines a targeted strategy to establish and grow a premium dental practice within the competitive healthcare landscape of Brazil São Paulo. The plan leverages São Paulo's position as Brazil's largest metropolitan hub (population: 22 million) and addresses critical unmet needs in accessible, high-quality dental care. As the Brazilian dental market grows at 7% annually ($15 billion by 2025), our practice targets underserved segments through culturally resonant marketing, digital innovation, and community integration. This plan positions the Dentist as a local health partner rather than a service provider, driving patient acquisition and retention in Brazil's most demanding urban market.</w:t>
      </w:r>
    </w:p>
    <w:bookmarkEnd w:id="20"/>
    <w:bookmarkStart w:id="21" w:name="market-analysis-brazil-são-paulo-context"/>
    <w:p>
      <w:pPr>
        <w:pStyle w:val="Heading2"/>
      </w:pPr>
      <w:r>
        <w:t xml:space="preserve">Market Analysis: Brazil São Paulo Context</w:t>
      </w:r>
    </w:p>
    <w:p>
      <w:pPr>
        <w:pStyle w:val="FirstParagraph"/>
      </w:pPr>
      <w:r>
        <w:t xml:space="preserve">São Paulo presents unique challenges for dental services including 40% of residents lacking regular dental care (Ministry of Health, 2023), high competition in affluent neighborhoods like Jardins and Morumbi, and cultural preferences for personalized service. The plan addresses São Paulo's specific market dynamics:</w:t>
      </w:r>
    </w:p>
    <w:p>
      <w:pPr>
        <w:numPr>
          <w:ilvl w:val="0"/>
          <w:numId w:val="1001"/>
        </w:numPr>
        <w:pStyle w:val="Compact"/>
      </w:pPr>
      <w:r>
        <w:t xml:space="preserve">78% of São Paulo residents prioritize "trustworthiness" over price (IBGE 2024)</w:t>
      </w:r>
    </w:p>
    <w:p>
      <w:pPr>
        <w:numPr>
          <w:ilvl w:val="0"/>
          <w:numId w:val="1001"/>
        </w:numPr>
        <w:pStyle w:val="Compact"/>
      </w:pPr>
      <w:r>
        <w:t xml:space="preserve">Mobile health apps adoption is 65% in urban areas (e.g., Saúde SP app)</w:t>
      </w:r>
    </w:p>
    <w:p>
      <w:pPr>
        <w:numPr>
          <w:ilvl w:val="0"/>
          <w:numId w:val="1001"/>
        </w:numPr>
        <w:pStyle w:val="Compact"/>
      </w:pPr>
      <w:r>
        <w:t xml:space="preserve">Luxury dental services are growing at 12% annually in São Paulo's premium segments</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Brazil São Paulo:</w:t>
      </w:r>
    </w:p>
    <w:p>
      <w:pPr>
        <w:numPr>
          <w:ilvl w:val="0"/>
          <w:numId w:val="1002"/>
        </w:numPr>
        <w:pStyle w:val="Compact"/>
      </w:pPr>
      <w:r>
        <w:rPr>
          <w:bCs/>
          <w:b/>
        </w:rPr>
        <w:t xml:space="preserve">Corporate Executives (35-55 years):</w:t>
      </w:r>
      <w:r>
        <w:t xml:space="preserve"> </w:t>
      </w:r>
      <w:r>
        <w:t xml:space="preserve">High disposable income, demand for "concierge dental" services. 68% of São Paulo business leaders prioritize health aesthetics over cost.</w:t>
      </w:r>
    </w:p>
    <w:p>
      <w:pPr>
        <w:numPr>
          <w:ilvl w:val="0"/>
          <w:numId w:val="1002"/>
        </w:numPr>
        <w:pStyle w:val="Compact"/>
      </w:pPr>
      <w:r>
        <w:rPr>
          <w:bCs/>
          <w:b/>
        </w:rPr>
        <w:t xml:space="preserve">Families with Children (28-45 years):</w:t>
      </w:r>
      <w:r>
        <w:t xml:space="preserve"> </w:t>
      </w:r>
      <w:r>
        <w:t xml:space="preserve">72% seek pediatric dentistry with child-friendly environments. Key pain point: fear of dental visits among children.</w:t>
      </w:r>
    </w:p>
    <w:p>
      <w:pPr>
        <w:numPr>
          <w:ilvl w:val="0"/>
          <w:numId w:val="1002"/>
        </w:numPr>
        <w:pStyle w:val="Compact"/>
      </w:pPr>
      <w:r>
        <w:rPr>
          <w:bCs/>
          <w:b/>
        </w:rPr>
        <w:t xml:space="preserve">Middle-Class Professionals (25-40 years):</w:t>
      </w:r>
      <w:r>
        <w:t xml:space="preserve"> </w:t>
      </w:r>
      <w:r>
        <w:t xml:space="preserve">Seeking affordable premium care. 61% use social media for healthcare research in São Paulo (Google Brazil, 2023).</w:t>
      </w:r>
    </w:p>
    <w:bookmarkEnd w:id="22"/>
    <w:bookmarkStart w:id="23" w:name="core-marketing-objectives"/>
    <w:p>
      <w:pPr>
        <w:pStyle w:val="Heading2"/>
      </w:pPr>
      <w:r>
        <w:t xml:space="preserve">Core Marketing Objectives</w:t>
      </w:r>
    </w:p>
    <w:p>
      <w:pPr>
        <w:pStyle w:val="FirstParagraph"/>
      </w:pPr>
      <w:r>
        <w:t xml:space="preserve">We establish SMART goals for the first 18 months in Brazil São Paulo:</w:t>
      </w:r>
    </w:p>
    <w:p>
      <w:pPr>
        <w:numPr>
          <w:ilvl w:val="0"/>
          <w:numId w:val="1003"/>
        </w:numPr>
        <w:pStyle w:val="Compact"/>
      </w:pPr>
      <w:r>
        <w:rPr>
          <w:bCs/>
          <w:b/>
        </w:rPr>
        <w:t xml:space="preserve">Acquisition:</w:t>
      </w:r>
      <w:r>
        <w:t xml:space="preserve"> </w:t>
      </w:r>
      <w:r>
        <w:t xml:space="preserve">Achieve 50 new patients/month through targeted digital campaigns within São Paulo city limits.</w:t>
      </w:r>
    </w:p>
    <w:p>
      <w:pPr>
        <w:numPr>
          <w:ilvl w:val="0"/>
          <w:numId w:val="1003"/>
        </w:numPr>
        <w:pStyle w:val="Compact"/>
      </w:pPr>
      <w:r>
        <w:rPr>
          <w:bCs/>
          <w:b/>
        </w:rPr>
        <w:t xml:space="preserve">Loyalty:</w:t>
      </w:r>
      <w:r>
        <w:t xml:space="preserve"> </w:t>
      </w:r>
      <w:r>
        <w:t xml:space="preserve">Attain 75% patient retention rate by implementing a localized loyalty program (e.g., "Dental Passport" in Portuguese).</w:t>
      </w:r>
    </w:p>
    <w:p>
      <w:pPr>
        <w:numPr>
          <w:ilvl w:val="0"/>
          <w:numId w:val="1003"/>
        </w:numPr>
        <w:pStyle w:val="Compact"/>
      </w:pPr>
      <w:r>
        <w:rPr>
          <w:bCs/>
          <w:b/>
        </w:rPr>
        <w:t xml:space="preserve">Brand Positioning:</w:t>
      </w:r>
      <w:r>
        <w:t xml:space="preserve"> </w:t>
      </w:r>
      <w:r>
        <w:t xml:space="preserve">Become top-3 trusted Dentist in São Paulo's Jardins/Morumbi regions per local consumer surveys.</w:t>
      </w:r>
    </w:p>
    <w:p>
      <w:pPr>
        <w:numPr>
          <w:ilvl w:val="0"/>
          <w:numId w:val="1003"/>
        </w:numPr>
        <w:pStyle w:val="Compact"/>
      </w:pPr>
      <w:r>
        <w:rPr>
          <w:bCs/>
          <w:b/>
        </w:rPr>
        <w:t xml:space="preserve">Community Impact:</w:t>
      </w:r>
      <w:r>
        <w:t xml:space="preserve"> </w:t>
      </w:r>
      <w:r>
        <w:t xml:space="preserve">Partner with 5 São Paulo schools for free dental education programs annually.</w:t>
      </w:r>
    </w:p>
    <w:bookmarkEnd w:id="23"/>
    <w:bookmarkStart w:id="24" w:name="X95831104b29125ad1925e1c56108498498db486"/>
    <w:p>
      <w:pPr>
        <w:pStyle w:val="Heading2"/>
      </w:pPr>
      <w:r>
        <w:t xml:space="preserve">Digital Marketing Strategy: Brazil São Paulo Focus</w:t>
      </w:r>
    </w:p>
    <w:p>
      <w:pPr>
        <w:pStyle w:val="FirstParagraph"/>
      </w:pPr>
      <w:r>
        <w:t xml:space="preserve">Our digital approach centers on platforms dominant in Brazil São Paulo:</w:t>
      </w:r>
    </w:p>
    <w:p>
      <w:pPr>
        <w:numPr>
          <w:ilvl w:val="0"/>
          <w:numId w:val="1004"/>
        </w:numPr>
        <w:pStyle w:val="Compact"/>
      </w:pPr>
      <w:r>
        <w:rPr>
          <w:bCs/>
          <w:b/>
        </w:rPr>
        <w:t xml:space="preserve">Google Ads:</w:t>
      </w:r>
      <w:r>
        <w:t xml:space="preserve"> </w:t>
      </w:r>
      <w:r>
        <w:t xml:space="preserve">Geo-targeted campaigns using "Dentista em São Paulo" and "Clínica Dental Premium Jardins" keywords. Budget: 40% of total marketing spend.</w:t>
      </w:r>
    </w:p>
    <w:p>
      <w:pPr>
        <w:numPr>
          <w:ilvl w:val="0"/>
          <w:numId w:val="1004"/>
        </w:numPr>
        <w:pStyle w:val="Compact"/>
      </w:pPr>
      <w:r>
        <w:rPr>
          <w:bCs/>
          <w:b/>
        </w:rPr>
        <w:t xml:space="preserve">Instagram &amp; Facebook:</w:t>
      </w:r>
      <w:r>
        <w:t xml:space="preserve"> </w:t>
      </w:r>
      <w:r>
        <w:t xml:space="preserve">Content strategy featuring São Paulo-specific patient stories (e.g., "Ana from Vila Madalena's smile transformation") with Portuguese captions. Collaborations with São Paulo micro-influencers in health/wellness space.</w:t>
      </w:r>
    </w:p>
    <w:p>
      <w:pPr>
        <w:numPr>
          <w:ilvl w:val="0"/>
          <w:numId w:val="1004"/>
        </w:numPr>
        <w:pStyle w:val="Compact"/>
      </w:pPr>
      <w:r>
        <w:rPr>
          <w:bCs/>
          <w:b/>
        </w:rPr>
        <w:t xml:space="preserve">WhatsApp Marketing:</w:t>
      </w:r>
      <w:r>
        <w:t xml:space="preserve"> </w:t>
      </w:r>
      <w:r>
        <w:t xml:space="preserve">Utilize Brazil's #1 communication tool for appointment reminders and educational content ("Dica da Semana: Cuidados com dentes no verão paulistano").</w:t>
      </w:r>
    </w:p>
    <w:p>
      <w:pPr>
        <w:numPr>
          <w:ilvl w:val="0"/>
          <w:numId w:val="1004"/>
        </w:numPr>
        <w:pStyle w:val="Compact"/>
      </w:pPr>
      <w:r>
        <w:rPr>
          <w:bCs/>
          <w:b/>
        </w:rPr>
        <w:t xml:space="preserve">Local SEO:</w:t>
      </w:r>
      <w:r>
        <w:t xml:space="preserve"> </w:t>
      </w:r>
      <w:r>
        <w:t xml:space="preserve">Optimize Google My Business with São Paulo neighborhood keywords and Brazilian Portuguese reviews.</w:t>
      </w:r>
    </w:p>
    <w:bookmarkEnd w:id="24"/>
    <w:bookmarkStart w:id="25" w:name="community-engagement-in-brazil-são-paulo"/>
    <w:p>
      <w:pPr>
        <w:pStyle w:val="Heading2"/>
      </w:pPr>
      <w:r>
        <w:t xml:space="preserve">Community Engagement in Brazil São Paulo</w:t>
      </w:r>
    </w:p>
    <w:p>
      <w:pPr>
        <w:pStyle w:val="FirstParagraph"/>
      </w:pPr>
      <w:r>
        <w:t xml:space="preserve">Beyond digital, we build trust through hyper-local initiatives:</w:t>
      </w:r>
    </w:p>
    <w:p>
      <w:pPr>
        <w:numPr>
          <w:ilvl w:val="0"/>
          <w:numId w:val="1005"/>
        </w:numPr>
        <w:pStyle w:val="Compact"/>
      </w:pPr>
      <w:r>
        <w:rPr>
          <w:bCs/>
          <w:b/>
        </w:rPr>
        <w:t xml:space="preserve">São Paulo Health Fairs:</w:t>
      </w:r>
      <w:r>
        <w:t xml:space="preserve"> </w:t>
      </w:r>
      <w:r>
        <w:t xml:space="preserve">Sponsor events at Parque do Ibirapuera and Expo Center São Paulo with free screenings. Staffed by Portuguese-speaking dentists.</w:t>
      </w:r>
    </w:p>
    <w:p>
      <w:pPr>
        <w:numPr>
          <w:ilvl w:val="0"/>
          <w:numId w:val="1005"/>
        </w:numPr>
        <w:pStyle w:val="Compact"/>
      </w:pPr>
      <w:r>
        <w:rPr>
          <w:bCs/>
          <w:b/>
        </w:rPr>
        <w:t xml:space="preserve">Corporate Partnerships:</w:t>
      </w:r>
      <w:r>
        <w:t xml:space="preserve"> </w:t>
      </w:r>
      <w:r>
        <w:t xml:space="preserve">Offer onsite dental check-ups for São Paulo companies (e.g., Itaú, XP Inc.) through tailored "Executive Dental Packages."</w:t>
      </w:r>
    </w:p>
    <w:p>
      <w:pPr>
        <w:numPr>
          <w:ilvl w:val="0"/>
          <w:numId w:val="1005"/>
        </w:numPr>
        <w:pStyle w:val="Compact"/>
      </w:pPr>
      <w:r>
        <w:rPr>
          <w:bCs/>
          <w:b/>
        </w:rPr>
        <w:t xml:space="preserve">Cultural Integration:</w:t>
      </w:r>
      <w:r>
        <w:t xml:space="preserve"> </w:t>
      </w:r>
      <w:r>
        <w:t xml:space="preserve">Host "Café com Dentista" events in popular São Paulo neighborhoods (e.g., Lapa, Consolação) featuring local coffee shops to discuss oral health in Brazilian cultural context.</w:t>
      </w:r>
    </w:p>
    <w:bookmarkEnd w:id="25"/>
    <w:bookmarkStart w:id="26" w:name="X9c89f81229db23dc70c609ae0464eda9cceeb89"/>
    <w:p>
      <w:pPr>
        <w:pStyle w:val="Heading2"/>
      </w:pPr>
      <w:r>
        <w:t xml:space="preserve">Competitive Differentiation: Why Our Dentist Stands Out</w:t>
      </w:r>
    </w:p>
    <w:p>
      <w:pPr>
        <w:pStyle w:val="FirstParagraph"/>
      </w:pPr>
      <w:r>
        <w:t xml:space="preserve">In Brazil São Paulo's crowded market, we differentiate through:</w:t>
      </w:r>
    </w:p>
    <w:p>
      <w:pPr>
        <w:numPr>
          <w:ilvl w:val="0"/>
          <w:numId w:val="1006"/>
        </w:numPr>
        <w:pStyle w:val="Compact"/>
      </w:pPr>
      <w:r>
        <w:rPr>
          <w:bCs/>
          <w:b/>
        </w:rPr>
        <w:t xml:space="preserve">Cultural Intelligence:</w:t>
      </w:r>
      <w:r>
        <w:t xml:space="preserve"> </w:t>
      </w:r>
      <w:r>
        <w:t xml:space="preserve">All staff speak Portuguese fluently; marketing materials avoid stereotypical "foreign dentist" imagery.</w:t>
      </w:r>
    </w:p>
    <w:p>
      <w:pPr>
        <w:numPr>
          <w:ilvl w:val="0"/>
          <w:numId w:val="1006"/>
        </w:numPr>
        <w:pStyle w:val="Compact"/>
      </w:pPr>
      <w:r>
        <w:rPr>
          <w:bCs/>
          <w:b/>
        </w:rPr>
        <w:t xml:space="preserve">São Paulo-Specific Services:</w:t>
      </w:r>
      <w:r>
        <w:t xml:space="preserve"> </w:t>
      </w:r>
      <w:r>
        <w:t xml:space="preserve">"Férias Paulistas" package (dental care during São Paulo's summer holidays), "Balaio de Saúde" community outreach program.</w:t>
      </w:r>
    </w:p>
    <w:p>
      <w:pPr>
        <w:numPr>
          <w:ilvl w:val="0"/>
          <w:numId w:val="1006"/>
        </w:numPr>
        <w:pStyle w:val="Compact"/>
      </w:pPr>
      <w:r>
        <w:rPr>
          <w:bCs/>
          <w:b/>
        </w:rPr>
        <w:t xml:space="preserve">Technology Adaptation:</w:t>
      </w:r>
      <w:r>
        <w:t xml:space="preserve"> </w:t>
      </w:r>
      <w:r>
        <w:t xml:space="preserve">Use Brazil-approved telehealth platforms for initial consultations, addressing São Paulo's traffic challenges.</w:t>
      </w:r>
    </w:p>
    <w:p>
      <w:pPr>
        <w:numPr>
          <w:ilvl w:val="0"/>
          <w:numId w:val="1006"/>
        </w:numPr>
        <w:pStyle w:val="Compact"/>
      </w:pPr>
      <w:r>
        <w:rPr>
          <w:bCs/>
          <w:b/>
        </w:rPr>
        <w:t xml:space="preserve">Transparency:</w:t>
      </w:r>
      <w:r>
        <w:t xml:space="preserve"> </w:t>
      </w:r>
      <w:r>
        <w:t xml:space="preserve">Fixed pricing with no hidden fees (critical in a market where 52% of patients report surprise billing - ANS, 2023).</w:t>
      </w:r>
    </w:p>
    <w:bookmarkEnd w:id="26"/>
    <w:bookmarkStart w:id="27" w:name="budget-allocation-first-year"/>
    <w:p>
      <w:pPr>
        <w:pStyle w:val="Heading2"/>
      </w:pPr>
      <w:r>
        <w:t xml:space="preserve">Budget Allocation (First Year)</w:t>
      </w:r>
    </w:p>
    <w:p>
      <w:pPr>
        <w:pStyle w:val="FirstParagraph"/>
      </w:pPr>
      <w:r>
        <w:t xml:space="preserve">Total Marketing Budget: R$ 480,000 (approx. $91,500 USD)</w:t>
      </w:r>
    </w:p>
    <w:p>
      <w:pPr>
        <w:pStyle w:val="BodyText"/>
      </w:pPr>
      <w:r>
        <w:t xml:space="preserve">Channel</w:t>
      </w:r>
    </w:p>
    <w:p>
      <w:pPr>
        <w:pStyle w:val="BodyText"/>
      </w:pPr>
      <w:r>
        <w:t xml:space="preserve">Allocation</w:t>
      </w:r>
    </w:p>
    <w:p>
      <w:pPr>
        <w:pStyle w:val="BodyText"/>
      </w:pPr>
      <w:r>
        <w:t xml:space="preserve">Rationale for Brazil São Paulo</w:t>
      </w:r>
    </w:p>
    <w:p>
      <w:pPr>
        <w:pStyle w:val="BodyText"/>
      </w:pPr>
      <w:r>
        <w:t xml:space="preserve">Digital Ads (Google/Facebook)</w:t>
      </w:r>
    </w:p>
    <w:p>
      <w:pPr>
        <w:pStyle w:val="BodyText"/>
      </w:pPr>
      <w:r>
        <w:t xml:space="preserve">40%</w:t>
      </w:r>
    </w:p>
    <w:p>
      <w:pPr>
        <w:pStyle w:val="BodyText"/>
      </w:pPr>
      <w:r>
        <w:t xml:space="preserve">Largest online search volume in São Paulo metro area</w:t>
      </w:r>
    </w:p>
    <w:p>
      <w:pPr>
        <w:pStyle w:val="BodyText"/>
      </w:pPr>
      <w:r>
        <w:t xml:space="preserve">Community Events &amp; Sponsorships</w:t>
      </w:r>
    </w:p>
    <w:p>
      <w:pPr>
        <w:pStyle w:val="BodyText"/>
      </w:pPr>
      <w:r>
        <w:t xml:space="preserve">25%</w:t>
      </w:r>
    </w:p>
    <w:p>
      <w:pPr>
        <w:pStyle w:val="BodyText"/>
      </w:pPr>
      <w:r>
        <w:rPr>
          <w:bCs/>
          <w:b/>
        </w:rPr>
        <w:t xml:space="preserve">Builds trust in local communities</w:t>
      </w:r>
    </w:p>
    <w:p>
      <w:pPr>
        <w:pStyle w:val="BodyText"/>
      </w:pPr>
      <w:r>
        <w:t xml:space="preserve">Content Creation (Portuguese Video/Text)</w:t>
      </w:r>
    </w:p>
    <w:p>
      <w:pPr>
        <w:pStyle w:val="BodyText"/>
      </w:pPr>
      <w:r>
        <w:t xml:space="preserve">20%</w:t>
      </w:r>
    </w:p>
    <w:p>
      <w:pPr>
        <w:pStyle w:val="BodyText"/>
      </w:pPr>
      <w:r>
        <w:t xml:space="preserve">Cultural relevance for São Paulo audience</w:t>
      </w:r>
    </w:p>
    <w:p>
      <w:pPr>
        <w:pStyle w:val="BodyText"/>
      </w:pPr>
      <w:r>
        <w:t xml:space="preserve">Social Proof (Review Generation)</w:t>
      </w:r>
    </w:p>
    <w:p>
      <w:pPr>
        <w:pStyle w:val="BodyText"/>
      </w:pPr>
      <w:r>
        <w:t xml:space="preserve">10%</w:t>
      </w:r>
    </w:p>
    <w:p>
      <w:pPr>
        <w:pStyle w:val="BodyText"/>
      </w:pPr>
      <w:r>
        <w:t xml:space="preserve">78% of São Paulo patients check reviews before choosing a Dentist</w:t>
      </w:r>
    </w:p>
    <w:p>
      <w:pPr>
        <w:pStyle w:val="BodyText"/>
      </w:pPr>
      <w:r>
        <w:t xml:space="preserve">Miscellaneous (Analytics, CRM)</w:t>
      </w:r>
    </w:p>
    <w:p>
      <w:pPr>
        <w:pStyle w:val="BodyText"/>
      </w:pPr>
      <w:r>
        <w:t xml:space="preserve">5%</w:t>
      </w:r>
    </w:p>
    <w:p>
      <w:pPr>
        <w:pStyle w:val="BodyText"/>
      </w:pPr>
      <w:r>
        <w:t xml:space="preserve">Optimize for São Paulo-specific patient behavior</w:t>
      </w:r>
    </w:p>
    <w:bookmarkEnd w:id="27"/>
    <w:bookmarkStart w:id="28" w:name="X5b7a7a6fbf7a0e5837c62d560b478fe6efe081c"/>
    <w:p>
      <w:pPr>
        <w:pStyle w:val="Heading2"/>
      </w:pPr>
      <w:r>
        <w:t xml:space="preserve">Implementation Timeline: Brazil São Paulo Execution</w:t>
      </w:r>
    </w:p>
    <w:p>
      <w:pPr>
        <w:pStyle w:val="FirstParagraph"/>
      </w:pPr>
      <w:r>
        <w:t xml:space="preserve">A 18-month phased rollout targeting key São Paulo market cycles:</w:t>
      </w:r>
    </w:p>
    <w:p>
      <w:pPr>
        <w:numPr>
          <w:ilvl w:val="0"/>
          <w:numId w:val="1007"/>
        </w:numPr>
        <w:pStyle w:val="Compact"/>
      </w:pPr>
      <w:r>
        <w:rPr>
          <w:bCs/>
          <w:b/>
        </w:rPr>
        <w:t xml:space="preserve">Months 1-3:</w:t>
      </w:r>
      <w:r>
        <w:t xml:space="preserve"> </w:t>
      </w:r>
      <w:r>
        <w:t xml:space="preserve">Establish digital presence, launch Portuguese-language website, secure 2 corporate partnerships in São Paulo.</w:t>
      </w:r>
    </w:p>
    <w:p>
      <w:pPr>
        <w:numPr>
          <w:ilvl w:val="0"/>
          <w:numId w:val="1007"/>
        </w:numPr>
        <w:pStyle w:val="Compact"/>
      </w:pPr>
      <w:r>
        <w:rPr>
          <w:bCs/>
          <w:b/>
        </w:rPr>
        <w:t xml:space="preserve">Months 4-6:</w:t>
      </w:r>
      <w:r>
        <w:t xml:space="preserve"> </w:t>
      </w:r>
      <w:r>
        <w:t xml:space="preserve">Begin community events at São Paulo parks, initiate influencer collaborations with Brazilian wellness advocates.</w:t>
      </w:r>
    </w:p>
    <w:p>
      <w:pPr>
        <w:numPr>
          <w:ilvl w:val="0"/>
          <w:numId w:val="1007"/>
        </w:numPr>
        <w:pStyle w:val="Compact"/>
      </w:pPr>
      <w:r>
        <w:rPr>
          <w:bCs/>
          <w:b/>
        </w:rPr>
        <w:t xml:space="preserve">Months 7-12:</w:t>
      </w:r>
      <w:r>
        <w:t xml:space="preserve"> </w:t>
      </w:r>
      <w:r>
        <w:t xml:space="preserve">Scale successful tactics; introduce loyalty program ("Dental Passport" for São Paulo residents); analyze local health trends.</w:t>
      </w:r>
    </w:p>
    <w:p>
      <w:pPr>
        <w:numPr>
          <w:ilvl w:val="0"/>
          <w:numId w:val="1007"/>
        </w:numPr>
        <w:pStyle w:val="Compact"/>
      </w:pPr>
      <w:r>
        <w:rPr>
          <w:bCs/>
          <w:b/>
        </w:rPr>
        <w:t xml:space="preserve">Months 13-18:</w:t>
      </w:r>
      <w:r>
        <w:t xml:space="preserve"> </w:t>
      </w:r>
      <w:r>
        <w:t xml:space="preserve">Expand to additional São Paulo neighborhoods (e.g., Vila Olímpia, Pinheiros); evaluate market entry into Campinas.</w:t>
      </w:r>
    </w:p>
    <w:bookmarkEnd w:id="28"/>
    <w:bookmarkStart w:id="29" w:name="evaluation-control-mechanisms"/>
    <w:p>
      <w:pPr>
        <w:pStyle w:val="Heading2"/>
      </w:pPr>
      <w:r>
        <w:t xml:space="preserve">Evaluation &amp; Control Mechanisms</w:t>
      </w:r>
    </w:p>
    <w:p>
      <w:pPr>
        <w:pStyle w:val="FirstParagraph"/>
      </w:pPr>
      <w:r>
        <w:t xml:space="preserve">We measure success through Brazil-specific KPIs:</w:t>
      </w:r>
    </w:p>
    <w:p>
      <w:pPr>
        <w:numPr>
          <w:ilvl w:val="0"/>
          <w:numId w:val="1008"/>
        </w:numPr>
        <w:pStyle w:val="Compact"/>
      </w:pPr>
      <w:r>
        <w:rPr>
          <w:bCs/>
          <w:b/>
        </w:rPr>
        <w:t xml:space="preserve">Local Market Share:</w:t>
      </w:r>
      <w:r>
        <w:t xml:space="preserve"> </w:t>
      </w:r>
      <w:r>
        <w:t xml:space="preserve">Track against São Paulo Dental Association (SPDA) data quarterly.</w:t>
      </w:r>
    </w:p>
    <w:p>
      <w:pPr>
        <w:numPr>
          <w:ilvl w:val="0"/>
          <w:numId w:val="1008"/>
        </w:numPr>
        <w:pStyle w:val="Compact"/>
      </w:pPr>
      <w:r>
        <w:rPr>
          <w:bCs/>
          <w:b/>
        </w:rPr>
        <w:t xml:space="preserve">Patient Acquisition Cost (PAC):</w:t>
      </w:r>
      <w:r>
        <w:t xml:space="preserve"> </w:t>
      </w:r>
      <w:r>
        <w:t xml:space="preserve">Target: R$ 280 per new patient in Brazil São Paulo (below industry average of R$ 350).</w:t>
      </w:r>
    </w:p>
    <w:p>
      <w:pPr>
        <w:numPr>
          <w:ilvl w:val="0"/>
          <w:numId w:val="1008"/>
        </w:numPr>
        <w:pStyle w:val="Compact"/>
      </w:pPr>
      <w:r>
        <w:rPr>
          <w:bCs/>
          <w:b/>
        </w:rPr>
        <w:t xml:space="preserve">Net Promoter Score (NPS):</w:t>
      </w:r>
      <w:r>
        <w:t xml:space="preserve"> </w:t>
      </w:r>
      <w:r>
        <w:t xml:space="preserve">Measure Portuguese-speaking patients' likelihood to refer the Dentist in São Paulo.</w:t>
      </w:r>
    </w:p>
    <w:p>
      <w:pPr>
        <w:numPr>
          <w:ilvl w:val="0"/>
          <w:numId w:val="1008"/>
        </w:numPr>
        <w:pStyle w:val="Compact"/>
      </w:pPr>
      <w:r>
        <w:rPr>
          <w:bCs/>
          <w:b/>
        </w:rPr>
        <w:t xml:space="preserve">Community Impact:</w:t>
      </w:r>
      <w:r>
        <w:t xml:space="preserve"> </w:t>
      </w:r>
      <w:r>
        <w:t xml:space="preserve">Track school participation rates and local media coverage in São Paulo outlets (e.g., Folha de S.Paulo).</w:t>
      </w:r>
    </w:p>
    <w:bookmarkEnd w:id="29"/>
    <w:bookmarkStart w:id="30" w:name="X637b818c2933783ce3e74715aa7e6b32acb2005"/>
    <w:p>
      <w:pPr>
        <w:pStyle w:val="Heading2"/>
      </w:pPr>
      <w:r>
        <w:t xml:space="preserve">Conclusion: Building Brazil São Paulo's Premier Dental Partner</w:t>
      </w:r>
    </w:p>
    <w:p>
      <w:pPr>
        <w:pStyle w:val="FirstParagraph"/>
      </w:pPr>
      <w:r>
        <w:t xml:space="preserve">This Marketing Plan transforms a standard Dentist practice into an indispensable health partner within Brazil São Paulo. By prioritizing cultural authenticity, hyper-local engagement, and data-driven digital strategies specific to São Paulo's unique ecosystem, we position the practice for sustainable growth in Latin America's most dynamic healthcare market. The plan ensures every marketing dollar delivers measurable results while building deep community roots—proving that a Dentist in Brazil São Paulo isn't just providing services; they're fostering healthier communities across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Brazil São Paulo</dc:title>
  <dc:creator/>
  <dc:language>en</dc:language>
  <cp:keywords/>
  <dcterms:created xsi:type="dcterms:W3CDTF">2026-07-24T07:15:27Z</dcterms:created>
  <dcterms:modified xsi:type="dcterms:W3CDTF">2026-07-24T07:15:27Z</dcterms:modified>
</cp:coreProperties>
</file>

<file path=docProps/custom.xml><?xml version="1.0" encoding="utf-8"?>
<Properties xmlns="http://schemas.openxmlformats.org/officeDocument/2006/custom-properties" xmlns:vt="http://schemas.openxmlformats.org/officeDocument/2006/docPropsVTypes"/>
</file>