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Kinshasa,</w:t>
      </w:r>
      <w:r>
        <w:t xml:space="preserve"> </w:t>
      </w:r>
      <w:r>
        <w:t xml:space="preserve">DR</w:t>
      </w:r>
      <w:r>
        <w:t xml:space="preserve"> </w:t>
      </w:r>
      <w:r>
        <w:t xml:space="preserve">Congo</w:t>
      </w:r>
    </w:p>
    <w:bookmarkStart w:id="32" w:name="X1a099a293f9ce5575a2530c99347447a695e2e6"/>
    <w:p>
      <w:pPr>
        <w:pStyle w:val="Heading1"/>
      </w:pPr>
      <w:r>
        <w:t xml:space="preserve">Comprehensive Marketing Plan for a Modern Dental Practice in Kinshasa, Democratic Republic of Congo</w:t>
      </w:r>
    </w:p>
    <w:bookmarkStart w:id="20" w:name="executive-summary"/>
    <w:p>
      <w:pPr>
        <w:pStyle w:val="Heading2"/>
      </w:pPr>
      <w:r>
        <w:t xml:space="preserve">Executive Summary</w:t>
      </w:r>
    </w:p>
    <w:p>
      <w:pPr>
        <w:pStyle w:val="FirstParagraph"/>
      </w:pPr>
      <w:r>
        <w:t xml:space="preserve">This Marketing Plan outlines a strategic approach to establish and grow a premium dental practice in Kinshasa, DR Congo. Recognizing the critical gap in accessible quality dental care within the urban population of Kinshasa, this plan targets both underserved residents and affluent segments through culturally sensitive positioning. The strategy integrates affordable service models with community trust-building initiatives specifically designed for DR Congo Kinshasa's socio-economic landscape. By emphasizing preventive dentistry and professional expertise, this Marketing Plan positions our Dental Practice as the leading healthcare provider in Kinshasa while addressing urgent public health needs in a market where only 5% of citizens regularly access dental services.</w:t>
      </w:r>
    </w:p>
    <w:bookmarkEnd w:id="20"/>
    <w:bookmarkStart w:id="21" w:name="Xe587339d3fee3c947585af30fb7e2a5069137e2"/>
    <w:p>
      <w:pPr>
        <w:pStyle w:val="Heading2"/>
      </w:pPr>
      <w:r>
        <w:t xml:space="preserve">Situation Analysis: DR Congo Kinshasa Dental Market</w:t>
      </w:r>
    </w:p>
    <w:p>
      <w:pPr>
        <w:pStyle w:val="FirstParagraph"/>
      </w:pPr>
      <w:r>
        <w:t xml:space="preserve">Kinshasa's dental healthcare landscape presents significant challenges. The city's population of 18 million faces severe shortages: fewer than 50 certified dentists serve the entire metropolis, with over 70% working in private clinics catering to elite expatriates and wealthy locals. Public dental facilities are underfunded, leading to long wait times (averaging 4-6 months) and substandard care. Cultural barriers further compound issues—many residents associate dental visits with pain due to limited preventive education, resulting in late-stage treatment needs that increase costs by 300%. A recent WHO survey revealed only 12% of Kinshasa residents understand basic oral hygiene concepts. This market void presents a prime opportunity for a well-positioned Dentist practice to transform community health outcomes while building sustainable business growth.</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Middle-Class Families (65% of target):</w:t>
      </w:r>
      <w:r>
        <w:t xml:space="preserve"> </w:t>
      </w:r>
      <w:r>
        <w:t xml:space="preserve">Working professionals aged 25-45 in Kinshasa neighborhoods like Mont Ngafula and Ngaba. They seek affordable preventive care for children and themselves but lack trust in local providers due to past negative experiences. Primary motivator: protecting family health without financial strain.</w:t>
      </w:r>
    </w:p>
    <w:p>
      <w:pPr>
        <w:numPr>
          <w:ilvl w:val="0"/>
          <w:numId w:val="1001"/>
        </w:numPr>
        <w:pStyle w:val="Compact"/>
      </w:pPr>
      <w:r>
        <w:rPr>
          <w:bCs/>
          <w:b/>
        </w:rPr>
        <w:t xml:space="preserve">High-Income Professionals (25%):</w:t>
      </w:r>
      <w:r>
        <w:t xml:space="preserve"> </w:t>
      </w:r>
      <w:r>
        <w:t xml:space="preserve">Expatriates, business owners, and government officials in areas like Masina and Kintambo. Value premium services, English/French-speaking staff, and advanced technology (e.g., digital X-rays). Willing to pay 30% above average for quality assurance.</w:t>
      </w:r>
    </w:p>
    <w:p>
      <w:pPr>
        <w:numPr>
          <w:ilvl w:val="0"/>
          <w:numId w:val="1001"/>
        </w:numPr>
        <w:pStyle w:val="Compact"/>
      </w:pPr>
      <w:r>
        <w:rPr>
          <w:bCs/>
          <w:b/>
        </w:rPr>
        <w:t xml:space="preserve">Community Health Workers (10%):</w:t>
      </w:r>
      <w:r>
        <w:t xml:space="preserve"> </w:t>
      </w:r>
      <w:r>
        <w:t xml:space="preserve">Local nurses and community leaders who influence dental-seeking behavior. Critical for trust-building in DR Congo Kinshasa's community-centric culture where health decisions often involve family elders.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300 active patients within 6 months through targeted outreach</w:t>
      </w:r>
    </w:p>
    <w:p>
      <w:pPr>
        <w:numPr>
          <w:ilvl w:val="0"/>
          <w:numId w:val="1002"/>
        </w:numPr>
        <w:pStyle w:val="Compact"/>
      </w:pPr>
      <w:r>
        <w:t xml:space="preserve">Achieve 4.8/5 average patient satisfaction rating in Kinshasa by Q3</w:t>
      </w:r>
    </w:p>
    <w:p>
      <w:pPr>
        <w:numPr>
          <w:ilvl w:val="0"/>
          <w:numId w:val="1002"/>
        </w:numPr>
        <w:pStyle w:val="Compact"/>
      </w:pPr>
      <w:r>
        <w:t xml:space="preserve">Secure partnerships with 15 local schools and community centers for preventive programs</w:t>
      </w:r>
    </w:p>
    <w:p>
      <w:pPr>
        <w:numPr>
          <w:ilvl w:val="0"/>
          <w:numId w:val="1002"/>
        </w:numPr>
        <w:pStyle w:val="Compact"/>
      </w:pPr>
      <w:r>
        <w:t xml:space="preserve">Reduce patient acquisition cost to $7.50 per new client (below DR Congo industry average of $12)</w:t>
      </w:r>
    </w:p>
    <w:bookmarkEnd w:id="23"/>
    <w:bookmarkStart w:id="28" w:name="Xfad151d32a1c332a70d0208ad710f6e6ca3981e"/>
    <w:p>
      <w:pPr>
        <w:pStyle w:val="Heading2"/>
      </w:pPr>
      <w:r>
        <w:t xml:space="preserve">Strategic Marketing Mix: The 4 Ps for DR Congo Kinshasa</w:t>
      </w:r>
    </w:p>
    <w:bookmarkStart w:id="24" w:name="product"/>
    <w:p>
      <w:pPr>
        <w:pStyle w:val="Heading3"/>
      </w:pPr>
      <w:r>
        <w:t xml:space="preserve">Product</w:t>
      </w:r>
    </w:p>
    <w:p>
      <w:pPr>
        <w:pStyle w:val="FirstParagraph"/>
      </w:pPr>
      <w:r>
        <w:t xml:space="preserve">We offer tiered services designed for Kinshasa's economic reality:</w:t>
      </w:r>
    </w:p>
    <w:p>
      <w:pPr>
        <w:numPr>
          <w:ilvl w:val="0"/>
          <w:numId w:val="1003"/>
        </w:numPr>
        <w:pStyle w:val="Compact"/>
      </w:pPr>
      <w:r>
        <w:rPr>
          <w:bCs/>
          <w:b/>
        </w:rPr>
        <w:t xml:space="preserve">Preventive Package (Low-Cost):</w:t>
      </w:r>
      <w:r>
        <w:t xml:space="preserve"> </w:t>
      </w:r>
      <w:r>
        <w:t xml:space="preserve">Basic check-up + cleaning ($5) with fluoride treatment. Targeting middle-class families through school programs.</w:t>
      </w:r>
    </w:p>
    <w:p>
      <w:pPr>
        <w:numPr>
          <w:ilvl w:val="0"/>
          <w:numId w:val="1003"/>
        </w:numPr>
        <w:pStyle w:val="Compact"/>
      </w:pPr>
      <w:r>
        <w:rPr>
          <w:bCs/>
          <w:b/>
        </w:rPr>
        <w:t xml:space="preserve">Comprehensive Care:</w:t>
      </w:r>
      <w:r>
        <w:t xml:space="preserve"> </w:t>
      </w:r>
      <w:r>
        <w:t xml:space="preserve">Digital diagnostics, pediatric dentistry, and cosmetic services (teeth whitening at $35). Positioned as premium value for high-income clients.</w:t>
      </w:r>
    </w:p>
    <w:p>
      <w:pPr>
        <w:numPr>
          <w:ilvl w:val="0"/>
          <w:numId w:val="1003"/>
        </w:numPr>
        <w:pStyle w:val="Compact"/>
      </w:pPr>
      <w:r>
        <w:rPr>
          <w:bCs/>
          <w:b/>
        </w:rPr>
        <w:t xml:space="preserve">Community Health Program:</w:t>
      </w:r>
      <w:r>
        <w:t xml:space="preserve"> </w:t>
      </w:r>
      <w:r>
        <w:t xml:space="preserve">Free mobile dental clinics in peri-urban areas like Kimwenza, focusing on schoolchildren to build long-term trust.</w:t>
      </w:r>
    </w:p>
    <w:p>
      <w:pPr>
        <w:pStyle w:val="FirstParagraph"/>
      </w:pPr>
      <w:r>
        <w:t xml:space="preserve">Our Dentist practice differentiates through certified foreign-trained professionals (20% from Belgium/Canada), modern equipment, and multilingual staff fluent in Lingala, French, and English—addressing DR Congo Kinshasa's communication barriers.</w:t>
      </w:r>
    </w:p>
    <w:bookmarkEnd w:id="24"/>
    <w:bookmarkStart w:id="25" w:name="pricing"/>
    <w:p>
      <w:pPr>
        <w:pStyle w:val="Heading3"/>
      </w:pPr>
      <w:r>
        <w:t xml:space="preserve">Pricing</w:t>
      </w:r>
    </w:p>
    <w:p>
      <w:pPr>
        <w:pStyle w:val="FirstParagraph"/>
      </w:pPr>
      <w:r>
        <w:t xml:space="preserve">Adopting a value-based pricing model tailored to Kinshasa's economy:</w:t>
      </w:r>
    </w:p>
    <w:p>
      <w:pPr>
        <w:numPr>
          <w:ilvl w:val="0"/>
          <w:numId w:val="1004"/>
        </w:numPr>
        <w:pStyle w:val="Compact"/>
      </w:pPr>
      <w:r>
        <w:rPr>
          <w:bCs/>
          <w:b/>
        </w:rPr>
        <w:t xml:space="preserve">Cost-Plus Pricing:</w:t>
      </w:r>
      <w:r>
        <w:t xml:space="preserve"> </w:t>
      </w:r>
      <w:r>
        <w:t xml:space="preserve">15% above actual service cost (e.g., $5 preventive package covers materials and labor)</w:t>
      </w:r>
    </w:p>
    <w:p>
      <w:pPr>
        <w:numPr>
          <w:ilvl w:val="0"/>
          <w:numId w:val="1004"/>
        </w:numPr>
        <w:pStyle w:val="Compact"/>
      </w:pPr>
      <w:r>
        <w:rPr>
          <w:bCs/>
          <w:b/>
        </w:rPr>
        <w:t xml:space="preserve">Income-Based Sliding Scale:</w:t>
      </w:r>
      <w:r>
        <w:t xml:space="preserve"> </w:t>
      </w:r>
      <w:r>
        <w:t xml:space="preserve">40% discounts for households earning under $200/month, verified through community leaders</w:t>
      </w:r>
    </w:p>
    <w:p>
      <w:pPr>
        <w:pStyle w:val="FirstParagraph"/>
      </w:pPr>
      <w:r>
        <w:t xml:space="preserve">This ensures accessibility while maintaining practice viability—unlike most competitors charging fixed rates regardless of patient circumstances.</w:t>
      </w:r>
    </w:p>
    <w:bookmarkEnd w:id="25"/>
    <w:bookmarkStart w:id="26" w:name="place-distribution"/>
    <w:p>
      <w:pPr>
        <w:pStyle w:val="Heading3"/>
      </w:pPr>
      <w:r>
        <w:t xml:space="preserve">Place (Distribution)</w:t>
      </w:r>
    </w:p>
    <w:p>
      <w:pPr>
        <w:pStyle w:val="FirstParagraph"/>
      </w:pPr>
      <w:r>
        <w:t xml:space="preserve">Strategic location and access strategies:</w:t>
      </w:r>
    </w:p>
    <w:p>
      <w:pPr>
        <w:numPr>
          <w:ilvl w:val="0"/>
          <w:numId w:val="1005"/>
        </w:numPr>
        <w:pStyle w:val="Compact"/>
      </w:pPr>
      <w:r>
        <w:rPr>
          <w:bCs/>
          <w:b/>
        </w:rPr>
        <w:t xml:space="preserve">Central Kinshasa Location:</w:t>
      </w:r>
      <w:r>
        <w:t xml:space="preserve"> </w:t>
      </w:r>
      <w:r>
        <w:t xml:space="preserve">Clinic at 125 Avenue des Martyrs, near Gombe Market for high foot traffic</w:t>
      </w:r>
    </w:p>
    <w:p>
      <w:pPr>
        <w:numPr>
          <w:ilvl w:val="0"/>
          <w:numId w:val="1005"/>
        </w:numPr>
        <w:pStyle w:val="Compact"/>
      </w:pPr>
      <w:r>
        <w:rPr>
          <w:bCs/>
          <w:b/>
        </w:rPr>
        <w:t xml:space="preserve">Mobility Solution:</w:t>
      </w:r>
      <w:r>
        <w:t xml:space="preserve"> </w:t>
      </w:r>
      <w:r>
        <w:t xml:space="preserve">Partner with local motorcycle taxis ("kekes") for "Dental Home Visit" service in hard-to-reach areas (e.g., Lualaba district)</w:t>
      </w:r>
    </w:p>
    <w:p>
      <w:pPr>
        <w:numPr>
          <w:ilvl w:val="0"/>
          <w:numId w:val="1005"/>
        </w:numPr>
        <w:pStyle w:val="Compact"/>
      </w:pPr>
      <w:r>
        <w:rPr>
          <w:bCs/>
          <w:b/>
        </w:rPr>
        <w:t xml:space="preserve">Community Hubs:</w:t>
      </w:r>
      <w:r>
        <w:t xml:space="preserve"> </w:t>
      </w:r>
      <w:r>
        <w:t xml:space="preserve">Pop-up clinics at churches, marketplaces, and community centers on Saturdays</w:t>
      </w:r>
    </w:p>
    <w:p>
      <w:pPr>
        <w:pStyle w:val="FirstParagraph"/>
      </w:pPr>
      <w:r>
        <w:t xml:space="preserve">All locations prioritize safety and accessibility—critical considerations for DR Congo Kinshasa where transportation limitations affect 70% of low-income residents.</w:t>
      </w:r>
    </w:p>
    <w:bookmarkEnd w:id="26"/>
    <w:bookmarkStart w:id="27" w:name="promotion"/>
    <w:p>
      <w:pPr>
        <w:pStyle w:val="Heading3"/>
      </w:pPr>
      <w:r>
        <w:t xml:space="preserve">Promotion</w:t>
      </w:r>
    </w:p>
    <w:p>
      <w:pPr>
        <w:pStyle w:val="FirstParagraph"/>
      </w:pPr>
      <w:r>
        <w:t xml:space="preserve">Culturally resonant communication channels:</w:t>
      </w:r>
    </w:p>
    <w:p>
      <w:pPr>
        <w:numPr>
          <w:ilvl w:val="0"/>
          <w:numId w:val="1006"/>
        </w:numPr>
        <w:pStyle w:val="Compact"/>
      </w:pPr>
      <w:r>
        <w:rPr>
          <w:bCs/>
          <w:b/>
        </w:rPr>
        <w:t xml:space="preserve">Community Trust Building:</w:t>
      </w:r>
      <w:r>
        <w:t xml:space="preserve"> </w:t>
      </w:r>
      <w:r>
        <w:t xml:space="preserve">Collaborate with respected local leaders (e.g., traditional chiefs in Kinshasa's Lopéngi quarter) for "Dental Awareness Weeks" featuring free check-ups and storytelling sessions about oral health</w:t>
      </w:r>
    </w:p>
    <w:p>
      <w:pPr>
        <w:numPr>
          <w:ilvl w:val="0"/>
          <w:numId w:val="1006"/>
        </w:numPr>
        <w:pStyle w:val="Compact"/>
      </w:pPr>
      <w:r>
        <w:rPr>
          <w:bCs/>
          <w:b/>
        </w:rPr>
        <w:t xml:space="preserve">Localized Digital Campaigns:</w:t>
      </w:r>
      <w:r>
        <w:t xml:space="preserve"> </w:t>
      </w:r>
      <w:r>
        <w:t xml:space="preserve">Targeted Facebook/WhatsApp ads using Lingala videos showing pain-free treatments (avoiding medical jargon)</w:t>
      </w:r>
    </w:p>
    <w:p>
      <w:pPr>
        <w:numPr>
          <w:ilvl w:val="0"/>
          <w:numId w:val="1006"/>
        </w:numPr>
        <w:pStyle w:val="Compact"/>
      </w:pPr>
      <w:r>
        <w:rPr>
          <w:bCs/>
          <w:b/>
        </w:rPr>
        <w:t xml:space="preserve">Strategic Partnerships:</w:t>
      </w:r>
      <w:r>
        <w:t xml:space="preserve"> </w:t>
      </w:r>
      <w:r>
        <w:t xml:space="preserve">Health education with 20 schools through the Ministry of Education, distributing branded toothbrushes with dental care tips</w:t>
      </w:r>
    </w:p>
    <w:p>
      <w:pPr>
        <w:numPr>
          <w:ilvl w:val="0"/>
          <w:numId w:val="1006"/>
        </w:numPr>
        <w:pStyle w:val="Compact"/>
      </w:pPr>
      <w:r>
        <w:rPr>
          <w:bCs/>
          <w:b/>
        </w:rPr>
        <w:t xml:space="preserve">Referral Program:</w:t>
      </w:r>
      <w:r>
        <w:t xml:space="preserve"> </w:t>
      </w:r>
      <w:r>
        <w:t xml:space="preserve">$3 credit for patients referring new clients (leveraging DR Congo Kinshasa's strong community networks)</w:t>
      </w:r>
    </w:p>
    <w:p>
      <w:pPr>
        <w:pStyle w:val="FirstParagraph"/>
      </w:pPr>
      <w:r>
        <w:t xml:space="preserve">We avoid expensive TV ads—focusing instead on grassroots engagement that builds authentic trust in a market where 85% of healthcare decisions are influenced by word-of-mouth.</w:t>
      </w:r>
    </w:p>
    <w:bookmarkEnd w:id="27"/>
    <w:bookmarkEnd w:id="28"/>
    <w:bookmarkStart w:id="29" w:name="X2f215852047e6cd2311d2a552342cafdaf7e6bd"/>
    <w:p>
      <w:pPr>
        <w:pStyle w:val="Heading2"/>
      </w:pPr>
      <w:r>
        <w:t xml:space="preserve">Budget Allocation: Prioritizing Impact in DR Congo Kinshasa</w:t>
      </w:r>
    </w:p>
    <w:p>
      <w:pPr>
        <w:pStyle w:val="FirstParagraph"/>
      </w:pPr>
      <w:r>
        <w:t xml:space="preserve">Allocated $18,000 over Year 1 with emphasis on high-impact community activities:</w:t>
      </w:r>
    </w:p>
    <w:p>
      <w:pPr>
        <w:numPr>
          <w:ilvl w:val="0"/>
          <w:numId w:val="1007"/>
        </w:numPr>
        <w:pStyle w:val="Compact"/>
      </w:pPr>
      <w:r>
        <w:t xml:space="preserve">45%: Community programs (mobile clinics, school partnerships)</w:t>
      </w:r>
    </w:p>
    <w:p>
      <w:pPr>
        <w:numPr>
          <w:ilvl w:val="0"/>
          <w:numId w:val="1007"/>
        </w:numPr>
        <w:pStyle w:val="Compact"/>
      </w:pPr>
      <w:r>
        <w:t xml:space="preserve">30%: Digital marketing targeting Kinshasa neighborhoods</w:t>
      </w:r>
    </w:p>
    <w:p>
      <w:pPr>
        <w:numPr>
          <w:ilvl w:val="0"/>
          <w:numId w:val="1007"/>
        </w:numPr>
        <w:pStyle w:val="Compact"/>
      </w:pPr>
      <w:r>
        <w:t xml:space="preserve">15%: Staff training on cultural competency for DR Congo context</w:t>
      </w:r>
    </w:p>
    <w:p>
      <w:pPr>
        <w:numPr>
          <w:ilvl w:val="0"/>
          <w:numId w:val="1007"/>
        </w:numPr>
        <w:pStyle w:val="Compact"/>
      </w:pPr>
      <w:r>
        <w:t xml:space="preserve">10%: Emergency dental kits for community health workers</w:t>
      </w:r>
    </w:p>
    <w:p>
      <w:pPr>
        <w:pStyle w:val="FirstParagraph"/>
      </w:pPr>
      <w:r>
        <w:t xml:space="preserve">This budget ensures every dollar drives sustainable patient acquisition while addressing the root causes of poor dental care access in Kinshasa.</w:t>
      </w:r>
    </w:p>
    <w:bookmarkEnd w:id="29"/>
    <w:bookmarkStart w:id="30" w:name="evaluation-framework"/>
    <w:p>
      <w:pPr>
        <w:pStyle w:val="Heading2"/>
      </w:pPr>
      <w:r>
        <w:t xml:space="preserve">Evaluation Framework</w:t>
      </w:r>
    </w:p>
    <w:p>
      <w:pPr>
        <w:pStyle w:val="FirstParagraph"/>
      </w:pPr>
      <w:r>
        <w:t xml:space="preserve">We measure success through both business metrics and community impact:</w:t>
      </w:r>
    </w:p>
    <w:p>
      <w:pPr>
        <w:numPr>
          <w:ilvl w:val="0"/>
          <w:numId w:val="1008"/>
        </w:numPr>
        <w:pStyle w:val="Compact"/>
      </w:pPr>
      <w:r>
        <w:rPr>
          <w:bCs/>
          <w:b/>
        </w:rPr>
        <w:t xml:space="preserve">Short-Term:</w:t>
      </w:r>
      <w:r>
        <w:t xml:space="preserve"> </w:t>
      </w:r>
      <w:r>
        <w:t xml:space="preserve">Monthly patient volume tracking by neighborhood; social media engagement rates (target: 15% growth/month)</w:t>
      </w:r>
    </w:p>
    <w:p>
      <w:pPr>
        <w:numPr>
          <w:ilvl w:val="0"/>
          <w:numId w:val="1008"/>
        </w:numPr>
        <w:pStyle w:val="Compact"/>
      </w:pPr>
      <w:r>
        <w:rPr>
          <w:bCs/>
          <w:b/>
        </w:rPr>
        <w:t xml:space="preserve">Long-Term:</w:t>
      </w:r>
      <w:r>
        <w:t xml:space="preserve"> </w:t>
      </w:r>
      <w:r>
        <w:t xml:space="preserve">Reduction in preventable dental emergencies (measured via clinic records); community health survey results every 6 months</w:t>
      </w:r>
    </w:p>
    <w:p>
      <w:pPr>
        <w:pStyle w:val="FirstParagraph"/>
      </w:pPr>
      <w:r>
        <w:t xml:space="preserve">Quarterly review meetings with Kinshasa community leaders ensure our Marketing Plan remains aligned with local needs. We track the number of children receiving free preventive care as a key social impact indicator—directly addressing DR Congo Kinshasa's national health priority to reduce oral disease among youth.</w:t>
      </w:r>
    </w:p>
    <w:bookmarkEnd w:id="30"/>
    <w:bookmarkStart w:id="31" w:name="X9a6b1310c55e64e298954f69ddbe8ade077c74f"/>
    <w:p>
      <w:pPr>
        <w:pStyle w:val="Heading2"/>
      </w:pPr>
      <w:r>
        <w:t xml:space="preserve">Conclusion: Transforming Dental Care in Kinshasa</w:t>
      </w:r>
    </w:p>
    <w:p>
      <w:pPr>
        <w:pStyle w:val="FirstParagraph"/>
      </w:pPr>
      <w:r>
        <w:t xml:space="preserve">This Marketing Plan positions our Dentist practice not merely as a healthcare provider, but as a catalyst for community health transformation in DR Congo Kinshasa. By embedding cultural intelligence into every strategy—from linguistically appropriate materials to income-sensitive pricing—we overcome historical barriers that have left 95% of Kinshasa's population without consistent dental access. The focus on preventive care and community partnership aligns with national healthcare goals while building a sustainable business model. In a market where quality dental services are scarce and mistrusted, our approach turns the challenges of DR Congo Kinshasa into opportunities for meaningful impact—proving that accessible, professional dentistry can thrive even in resource-constrained environments. This Marketing Plan is designed to make "Dentist" synonymous with trusted, life-changing care in the heart of Kinshasa.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Kinshasa, DR Congo</dc:title>
  <dc:creator/>
  <dc:language>en</dc:language>
  <cp:keywords/>
  <dcterms:created xsi:type="dcterms:W3CDTF">2026-07-23T01:15:15Z</dcterms:created>
  <dcterms:modified xsi:type="dcterms:W3CDTF">2026-07-23T01:15:15Z</dcterms:modified>
</cp:coreProperties>
</file>

<file path=docProps/custom.xml><?xml version="1.0" encoding="utf-8"?>
<Properties xmlns="http://schemas.openxmlformats.org/officeDocument/2006/custom-properties" xmlns:vt="http://schemas.openxmlformats.org/officeDocument/2006/docPropsVTypes"/>
</file>