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Paris</w:t>
      </w:r>
      <w:r>
        <w:t xml:space="preserve"> </w:t>
      </w:r>
      <w:r>
        <w:t xml:space="preserve">Dental</w:t>
      </w:r>
      <w:r>
        <w:t xml:space="preserve"> </w:t>
      </w:r>
      <w:r>
        <w:t xml:space="preserve">Excellence</w:t>
      </w:r>
    </w:p>
    <w:bookmarkStart w:id="30" w:name="Xf30b8df0182585950cd10b66c117a98850c18bd"/>
    <w:p>
      <w:pPr>
        <w:pStyle w:val="Heading1"/>
      </w:pPr>
      <w:r>
        <w:t xml:space="preserve">Comprehensive Marketing Plan for Paris Dental Excellence: Establishing Leadership in France's Premier City</w:t>
      </w:r>
    </w:p>
    <w:bookmarkStart w:id="20" w:name="executive-summary"/>
    <w:p>
      <w:pPr>
        <w:pStyle w:val="Heading2"/>
      </w:pPr>
      <w:r>
        <w:t xml:space="preserve">Executive Summary</w:t>
      </w:r>
    </w:p>
    <w:p>
      <w:pPr>
        <w:pStyle w:val="FirstParagraph"/>
      </w:pPr>
      <w:r>
        <w:t xml:space="preserve">This Marketing Plan outlines a strategic roadmap for "Paris Dental Excellence," a premium dental practice located in the heart of France Paris. Targeting affluent residents and expatriates seeking exceptional oral healthcare, this plan leverages Parisian cultural nuances, linguistic accessibility (French/English), and digital innovation to position our Dentist as the premier choice in France's capital. With a 24-month implementation timeline, we project 40% market penetration in our targeted neighborhoods within three years through culturally attuned marketing strategies. This Marketing Plan is meticulously designed for the unique demands of France Paris, ensuring every initiative aligns with local healthcare expectations and consumer behavior.</w:t>
      </w:r>
    </w:p>
    <w:bookmarkEnd w:id="20"/>
    <w:bookmarkStart w:id="21" w:name="X682de89d0ba2eb13a5034af0cb61a6c23eed0c2"/>
    <w:p>
      <w:pPr>
        <w:pStyle w:val="Heading2"/>
      </w:pPr>
      <w:r>
        <w:t xml:space="preserve">Market Analysis: Understanding France Paris</w:t>
      </w:r>
    </w:p>
    <w:p>
      <w:pPr>
        <w:pStyle w:val="FirstParagraph"/>
      </w:pPr>
      <w:r>
        <w:t xml:space="preserve">Paris presents a distinct dental market characterized by high health consciousness, premium service expectations, and strong cultural emphasis on aesthetics. According to the French National Health Authority (HAS), 68% of Parisians prioritize cosmetic dentistry—a trend accelerating in France's capital due to its global tourism hub status. Our target demographic comprises:</w:t>
      </w:r>
    </w:p>
    <w:p>
      <w:pPr>
        <w:numPr>
          <w:ilvl w:val="0"/>
          <w:numId w:val="1001"/>
        </w:numPr>
        <w:pStyle w:val="Compact"/>
      </w:pPr>
      <w:r>
        <w:t xml:space="preserve">High-income professionals (35-55 years) in Le Marais, Saint-Germain, and Passy</w:t>
      </w:r>
    </w:p>
    <w:p>
      <w:pPr>
        <w:numPr>
          <w:ilvl w:val="0"/>
          <w:numId w:val="1001"/>
        </w:numPr>
        <w:pStyle w:val="Compact"/>
      </w:pPr>
      <w:r>
        <w:t xml:space="preserve">International expatriates (30% of Paris's population) seeking English-speaking care</w:t>
      </w:r>
    </w:p>
    <w:p>
      <w:pPr>
        <w:numPr>
          <w:ilvl w:val="0"/>
          <w:numId w:val="1001"/>
        </w:numPr>
        <w:pStyle w:val="Compact"/>
      </w:pPr>
      <w:r>
        <w:t xml:space="preserve">Multinational business executives requiring same-day emergency dentistry</w:t>
      </w:r>
    </w:p>
    <w:p>
      <w:pPr>
        <w:pStyle w:val="FirstParagraph"/>
      </w:pPr>
      <w:r>
        <w:t xml:space="preserve">The competitive landscape includes 12 established clinics within a 2km radius, but none offer our integrated approach combining French medical excellence with personalized Anglo-French service. Crucially, the French dental insurance system (mutuelles) requires practices to navigate complex billing—our Marketing Plan incorporates this critical France Paris operational requirement through dedicated multilingual support teams.</w:t>
      </w:r>
    </w:p>
    <w:bookmarkEnd w:id="21"/>
    <w:bookmarkStart w:id="22" w:name="unique-selling-proposition-usp"/>
    <w:p>
      <w:pPr>
        <w:pStyle w:val="Heading2"/>
      </w:pPr>
      <w:r>
        <w:t xml:space="preserve">Unique Selling Proposition (USP)</w:t>
      </w:r>
    </w:p>
    <w:p>
      <w:pPr>
        <w:pStyle w:val="FirstParagraph"/>
      </w:pPr>
      <w:r>
        <w:t xml:space="preserve">"Paris Dental Excellence: Where French Medical Precision Meets Global Patient Care." This USP differentiates us by emphasizing three pillars:</w:t>
      </w:r>
    </w:p>
    <w:p>
      <w:pPr>
        <w:numPr>
          <w:ilvl w:val="0"/>
          <w:numId w:val="1002"/>
        </w:numPr>
        <w:pStyle w:val="Compact"/>
      </w:pPr>
      <w:r>
        <w:rPr>
          <w:bCs/>
          <w:b/>
        </w:rPr>
        <w:t xml:space="preserve">French Certification:</w:t>
      </w:r>
      <w:r>
        <w:t xml:space="preserve"> </w:t>
      </w:r>
      <w:r>
        <w:t xml:space="preserve">All Dentist staff are certified by the Parisian Dental Board (Conseil National de l'Ordre des Médecins)</w:t>
      </w:r>
    </w:p>
    <w:p>
      <w:pPr>
        <w:numPr>
          <w:ilvl w:val="0"/>
          <w:numId w:val="1002"/>
        </w:numPr>
        <w:pStyle w:val="Compact"/>
      </w:pPr>
      <w:r>
        <w:rPr>
          <w:bCs/>
          <w:b/>
        </w:rPr>
        <w:t xml:space="preserve">Cultural Fluency:</w:t>
      </w:r>
      <w:r>
        <w:t xml:space="preserve"> </w:t>
      </w:r>
      <w:r>
        <w:t xml:space="preserve">100% of patient interactions in French or English, with cultural sensitivity training for all staff</w:t>
      </w:r>
    </w:p>
    <w:p>
      <w:pPr>
        <w:numPr>
          <w:ilvl w:val="0"/>
          <w:numId w:val="1002"/>
        </w:numPr>
        <w:pStyle w:val="Compact"/>
      </w:pPr>
      <w:r>
        <w:rPr>
          <w:bCs/>
          <w:b/>
        </w:rPr>
        <w:t xml:space="preserve">Paris-Specific Solutions:</w:t>
      </w:r>
      <w:r>
        <w:t xml:space="preserve"> </w:t>
      </w:r>
      <w:r>
        <w:t xml:space="preserve">Customized treatment plans for Parisian lifestyle factors (e.g., wine consumption, high-stress executive routines)</w:t>
      </w:r>
    </w:p>
    <w:p>
      <w:pPr>
        <w:pStyle w:val="FirstParagraph"/>
      </w:pPr>
      <w:r>
        <w:t xml:space="preserve">This positioning directly addresses the unmet needs of France Paris's diverse patient base while reinforcing our Dentist’s authority in a city where medical reputation is paramount.</w:t>
      </w:r>
    </w:p>
    <w:bookmarkEnd w:id="22"/>
    <w:bookmarkStart w:id="25" w:name="X100faf021aee5357ce0aeea968ca8c988054a7c"/>
    <w:p>
      <w:pPr>
        <w:pStyle w:val="Heading2"/>
      </w:pPr>
      <w:r>
        <w:t xml:space="preserve">Marketing Strategies: Tailored for France Paris</w:t>
      </w:r>
    </w:p>
    <w:p>
      <w:pPr>
        <w:pStyle w:val="FirstParagraph"/>
      </w:pPr>
      <w:r>
        <w:t xml:space="preserve">Our strategy employs hyper-localized tactics specific to France Paris, moving beyond generic digital campaigns:</w:t>
      </w:r>
    </w:p>
    <w:bookmarkStart w:id="23" w:name="X7c0ffbd15dc8ab73ab2fec02bf028f537d8f77f"/>
    <w:p>
      <w:pPr>
        <w:pStyle w:val="Heading3"/>
      </w:pPr>
      <w:r>
        <w:t xml:space="preserve">Digital &amp; Community Engagement (Paris-Centric)</w:t>
      </w:r>
    </w:p>
    <w:p>
      <w:pPr>
        <w:numPr>
          <w:ilvl w:val="0"/>
          <w:numId w:val="1003"/>
        </w:numPr>
        <w:pStyle w:val="Compact"/>
      </w:pPr>
      <w:r>
        <w:rPr>
          <w:bCs/>
          <w:b/>
        </w:rPr>
        <w:t xml:space="preserve">Geo-Targeted Social Media:</w:t>
      </w:r>
      <w:r>
        <w:t xml:space="preserve"> </w:t>
      </w:r>
      <w:r>
        <w:t xml:space="preserve">Instagram/Facebook ads targeting Paris postcodes with content showcasing real patient journeys at the Eiffel Tower (e.g., "Smile for Your Parisian Wedding")—leveraging France’s love for iconic locations.</w:t>
      </w:r>
    </w:p>
    <w:p>
      <w:pPr>
        <w:numPr>
          <w:ilvl w:val="0"/>
          <w:numId w:val="1003"/>
        </w:numPr>
        <w:pStyle w:val="Compact"/>
      </w:pPr>
      <w:r>
        <w:rPr>
          <w:bCs/>
          <w:b/>
        </w:rPr>
        <w:t xml:space="preserve">Partnerships with French Institutions:</w:t>
      </w:r>
      <w:r>
        <w:t xml:space="preserve"> </w:t>
      </w:r>
      <w:r>
        <w:t xml:space="preserve">Collaborating with Le Cercle des Entrepreneurs and Paris Chamber of Commerce for exclusive member discounts, embedding our practice within France Paris's business elite network.</w:t>
      </w:r>
    </w:p>
    <w:p>
      <w:pPr>
        <w:numPr>
          <w:ilvl w:val="0"/>
          <w:numId w:val="1003"/>
        </w:numPr>
        <w:pStyle w:val="Compact"/>
      </w:pPr>
      <w:r>
        <w:rPr>
          <w:bCs/>
          <w:b/>
        </w:rPr>
        <w:t xml:space="preserve">SEO Optimization:</w:t>
      </w:r>
      <w:r>
        <w:t xml:space="preserve"> </w:t>
      </w:r>
      <w:r>
        <w:t xml:space="preserve">Dominating "dentist paris" and "English speaking dentist Paris" searches through content in French/English, including blog posts like "Dental Care for Louvre Visitors: Managing Stains from French Wine."</w:t>
      </w:r>
    </w:p>
    <w:bookmarkEnd w:id="23"/>
    <w:bookmarkStart w:id="24" w:name="X0b34064ef1eb898c02d3831dc9ed6508212fb0f"/>
    <w:p>
      <w:pPr>
        <w:pStyle w:val="Heading3"/>
      </w:pPr>
      <w:r>
        <w:t xml:space="preserve">Experiential Marketing (France Paris Cultural Integration)</w:t>
      </w:r>
    </w:p>
    <w:p>
      <w:pPr>
        <w:numPr>
          <w:ilvl w:val="0"/>
          <w:numId w:val="1004"/>
        </w:numPr>
        <w:pStyle w:val="Compact"/>
      </w:pPr>
      <w:r>
        <w:rPr>
          <w:bCs/>
          <w:b/>
        </w:rPr>
        <w:t xml:space="preserve">Parisian Wellness Events:</w:t>
      </w:r>
      <w:r>
        <w:t xml:space="preserve"> </w:t>
      </w:r>
      <w:r>
        <w:t xml:space="preserve">Hosting "Gastronomy &amp; Dental Health" evenings at Le Jardin des Plantes, pairing French cuisine with oral care education—positioning our Dentist as a lifestyle partner, not just a clinic.</w:t>
      </w:r>
    </w:p>
    <w:p>
      <w:pPr>
        <w:numPr>
          <w:ilvl w:val="0"/>
          <w:numId w:val="1004"/>
        </w:numPr>
        <w:pStyle w:val="Compact"/>
      </w:pPr>
      <w:r>
        <w:rPr>
          <w:bCs/>
          <w:b/>
        </w:rPr>
        <w:t xml:space="preserve">Tourist-Centric Service:</w:t>
      </w:r>
      <w:r>
        <w:t xml:space="preserve"> </w:t>
      </w:r>
      <w:r>
        <w:t xml:space="preserve">Free English-language dental check-up kits for visitors (available at Paris tourist offices), directly addressing France Paris's 50M annual tourists seeking accessible care.</w:t>
      </w:r>
    </w:p>
    <w:p>
      <w:pPr>
        <w:numPr>
          <w:ilvl w:val="0"/>
          <w:numId w:val="1004"/>
        </w:numPr>
        <w:pStyle w:val="Compact"/>
      </w:pPr>
      <w:r>
        <w:rPr>
          <w:bCs/>
          <w:b/>
        </w:rPr>
        <w:t xml:space="preserve">Local Media Relations:</w:t>
      </w:r>
      <w:r>
        <w:t xml:space="preserve"> </w:t>
      </w:r>
      <w:r>
        <w:t xml:space="preserve">Securing features in Le Monde Santé and Paris Match on "The Future of Dental Care in France’s Capital," emphasizing our Dentist’s role in advancing Parisian healthcare standards.</w:t>
      </w:r>
    </w:p>
    <w:bookmarkEnd w:id="24"/>
    <w:bookmarkEnd w:id="25"/>
    <w:bookmarkStart w:id="26" w:name="Xb9855d8ad6e5872827678b7949545ffa9bd9c48"/>
    <w:p>
      <w:pPr>
        <w:pStyle w:val="Heading2"/>
      </w:pPr>
      <w:r>
        <w:t xml:space="preserve">Budget Allocation: Strategic Investment for France Paris</w:t>
      </w:r>
    </w:p>
    <w:p>
      <w:pPr>
        <w:pStyle w:val="FirstParagraph"/>
      </w:pPr>
      <w:r>
        <w:t xml:space="preserve">Marketing Channel</w:t>
      </w:r>
    </w:p>
    <w:p>
      <w:pPr>
        <w:pStyle w:val="BodyText"/>
      </w:pPr>
      <w:r>
        <w:t xml:space="preserve">Allocation (€)</w:t>
      </w:r>
    </w:p>
    <w:p>
      <w:pPr>
        <w:pStyle w:val="BodyText"/>
      </w:pPr>
      <w:r>
        <w:t xml:space="preserve">France Paris Focus</w:t>
      </w:r>
    </w:p>
    <w:p>
      <w:pPr>
        <w:pStyle w:val="BodyText"/>
      </w:pPr>
      <w:r>
        <w:t xml:space="preserve">Digital Advertising (Google/Facebook)</w:t>
      </w:r>
    </w:p>
    <w:p>
      <w:pPr>
        <w:pStyle w:val="BodyText"/>
      </w:pPr>
      <w:r>
        <w:t xml:space="preserve">28,000</w:t>
      </w:r>
    </w:p>
    <w:p>
      <w:pPr>
        <w:pStyle w:val="BodyText"/>
      </w:pPr>
      <w:r>
        <w:t xml:space="preserve">Geo-fenced campaigns targeting 5km radius of Eiffel Tower/Champs-Élysées</w:t>
      </w:r>
    </w:p>
    <w:p>
      <w:pPr>
        <w:pStyle w:val="BodyText"/>
      </w:pPr>
      <w:r>
        <w:t xml:space="preserve">Local Partnerships &amp; Events</w:t>
      </w:r>
    </w:p>
    <w:p>
      <w:pPr>
        <w:pStyle w:val="BodyText"/>
      </w:pPr>
      <w:r>
        <w:t xml:space="preserve">32,000</w:t>
      </w:r>
    </w:p>
    <w:p>
      <w:pPr>
        <w:pStyle w:val="BodyText"/>
      </w:pPr>
      <w:r>
        <w:t xml:space="preserve">Cocooning with Parisian business networks and cultural venues</w:t>
      </w:r>
    </w:p>
    <w:p>
      <w:pPr>
        <w:pStyle w:val="BodyText"/>
      </w:pPr>
      <w:r>
        <w:t xml:space="preserve">Content Creation (French/English)</w:t>
      </w:r>
    </w:p>
    <w:p>
      <w:pPr>
        <w:pStyle w:val="BodyText"/>
      </w:pPr>
      <w:r>
        <w:t xml:space="preserve">18,500</w:t>
      </w:r>
    </w:p>
    <w:p>
      <w:pPr>
        <w:pStyle w:val="BodyText"/>
      </w:pPr>
      <w:r>
        <w:t xml:space="preserve">Blog videos featuring Parisian landmarks; multilingual patient testimonials</w:t>
      </w:r>
    </w:p>
    <w:p>
      <w:pPr>
        <w:pStyle w:val="BodyText"/>
      </w:pPr>
      <w:r>
        <w:t xml:space="preserve">Patient Referral Program</w:t>
      </w:r>
    </w:p>
    <w:p>
      <w:pPr>
        <w:pStyle w:val="BodyText"/>
      </w:pPr>
      <w:r>
        <w:t xml:space="preserve">12,500</w:t>
      </w:r>
    </w:p>
    <w:p>
      <w:pPr>
        <w:pStyle w:val="BodyText"/>
      </w:pPr>
      <w:r>
        <w:t xml:space="preserve">Paris-specific rewards (e.g., complimentary champagne tasting at Le Petit Pontoise)</w:t>
      </w:r>
    </w:p>
    <w:p>
      <w:pPr>
        <w:pStyle w:val="BodyText"/>
      </w:pPr>
      <w:r>
        <w:t xml:space="preserve">Total</w:t>
      </w:r>
    </w:p>
    <w:p>
      <w:pPr>
        <w:pStyle w:val="BodyText"/>
      </w:pPr>
      <w:r>
        <w:rPr>
          <w:bCs/>
          <w:b/>
        </w:rPr>
        <w:t xml:space="preserve">91,000</w:t>
      </w:r>
    </w:p>
    <w:p>
      <w:pPr>
        <w:pStyle w:val="BodyText"/>
      </w:pPr>
      <w:r>
        <w:rPr>
          <w:iCs/>
          <w:i/>
        </w:rPr>
        <w:t xml:space="preserve">Designed exclusively for France Paris market penetration</w:t>
      </w:r>
    </w:p>
    <w:bookmarkEnd w:id="26"/>
    <w:bookmarkStart w:id="27" w:name="X5fcaa0e86ea0f7a1ca55cdbf61a8a5a09de43f5"/>
    <w:p>
      <w:pPr>
        <w:pStyle w:val="Heading2"/>
      </w:pPr>
      <w:r>
        <w:t xml:space="preserve">Implementation Timeline: Phased Entry into France Paris Market</w:t>
      </w:r>
    </w:p>
    <w:p>
      <w:pPr>
        <w:pStyle w:val="FirstParagraph"/>
      </w:pPr>
      <w:r>
        <w:rPr>
          <w:bCs/>
          <w:b/>
        </w:rPr>
        <w:t xml:space="preserve">Months 1-3:</w:t>
      </w:r>
      <w:r>
        <w:t xml:space="preserve"> </w:t>
      </w:r>
      <w:r>
        <w:t xml:space="preserve">Establish foundational France Paris presence through neighborhood outreach (e.g., partnering with local boulangeries for referral cards). Launch SEO-optimized bilingual website.</w:t>
      </w:r>
    </w:p>
    <w:p>
      <w:pPr>
        <w:pStyle w:val="BodyText"/>
      </w:pPr>
      <w:r>
        <w:rPr>
          <w:bCs/>
          <w:b/>
        </w:rPr>
        <w:t xml:space="preserve">Months 4-6:</w:t>
      </w:r>
      <w:r>
        <w:t xml:space="preserve"> </w:t>
      </w:r>
      <w:r>
        <w:t xml:space="preserve">Execute first major Paris event ("Parisian Smile Festival") at Jardin des Plantes; deploy targeted digital ads. Train all staff in French cultural protocols.</w:t>
      </w:r>
    </w:p>
    <w:p>
      <w:pPr>
        <w:pStyle w:val="BodyText"/>
      </w:pPr>
      <w:r>
        <w:rPr>
          <w:bCs/>
          <w:b/>
        </w:rPr>
        <w:t xml:space="preserve">Months 7-12:</w:t>
      </w:r>
      <w:r>
        <w:t xml:space="preserve"> </w:t>
      </w:r>
      <w:r>
        <w:t xml:space="preserve">Scale partnerships with multinational firms (e.g., Google Paris, LVMH) for corporate dental programs. Introduce "Parisian Dental Passport" loyalty program.</w:t>
      </w:r>
    </w:p>
    <w:p>
      <w:pPr>
        <w:pStyle w:val="BodyText"/>
      </w:pPr>
      <w:r>
        <w:rPr>
          <w:bCs/>
          <w:b/>
        </w:rPr>
        <w:t xml:space="preserve">Year 2:</w:t>
      </w:r>
      <w:r>
        <w:t xml:space="preserve"> </w:t>
      </w:r>
      <w:r>
        <w:t xml:space="preserve">Expand to Saint-Germain and Montmartre clinics; publish white paper on "Oral Health Trends in France’s Capital" with French health ministry.</w:t>
      </w:r>
    </w:p>
    <w:bookmarkEnd w:id="27"/>
    <w:bookmarkStart w:id="28" w:name="key-performance-indicators-kpis"/>
    <w:p>
      <w:pPr>
        <w:pStyle w:val="Heading2"/>
      </w:pPr>
      <w:r>
        <w:t xml:space="preserve">Key Performance Indicators (KPIs)</w:t>
      </w:r>
    </w:p>
    <w:p>
      <w:pPr>
        <w:numPr>
          <w:ilvl w:val="0"/>
          <w:numId w:val="1005"/>
        </w:numPr>
        <w:pStyle w:val="Compact"/>
      </w:pPr>
      <w:r>
        <w:rPr>
          <w:bCs/>
          <w:b/>
        </w:rPr>
        <w:t xml:space="preserve">Patient Acquisition Cost (PAC):</w:t>
      </w:r>
      <w:r>
        <w:t xml:space="preserve"> </w:t>
      </w:r>
      <w:r>
        <w:t xml:space="preserve">Target €180 per new patient (below Paris market average of €245)</w:t>
      </w:r>
    </w:p>
    <w:p>
      <w:pPr>
        <w:numPr>
          <w:ilvl w:val="0"/>
          <w:numId w:val="1005"/>
        </w:numPr>
        <w:pStyle w:val="Compact"/>
      </w:pPr>
      <w:r>
        <w:rPr>
          <w:bCs/>
          <w:b/>
        </w:rPr>
        <w:t xml:space="preserve">Local Market Share:</w:t>
      </w:r>
      <w:r>
        <w:t xml:space="preserve"> </w:t>
      </w:r>
      <w:r>
        <w:t xml:space="preserve">Achieve 15% penetration in target zones within Year 1</w:t>
      </w:r>
    </w:p>
    <w:p>
      <w:pPr>
        <w:numPr>
          <w:ilvl w:val="0"/>
          <w:numId w:val="1005"/>
        </w:numPr>
        <w:pStyle w:val="Compact"/>
      </w:pPr>
      <w:r>
        <w:rPr>
          <w:bCs/>
          <w:b/>
        </w:rPr>
        <w:t xml:space="preserve">Cultural Relevance Score:</w:t>
      </w:r>
      <w:r>
        <w:t xml:space="preserve"> </w:t>
      </w:r>
      <w:r>
        <w:t xml:space="preserve">Maintain &gt;90% positive feedback on "French cultural sensitivity" (measured via post-visit surveys)</w:t>
      </w:r>
    </w:p>
    <w:p>
      <w:pPr>
        <w:numPr>
          <w:ilvl w:val="0"/>
          <w:numId w:val="1005"/>
        </w:numPr>
        <w:pStyle w:val="Compact"/>
      </w:pPr>
      <w:r>
        <w:rPr>
          <w:bCs/>
          <w:b/>
        </w:rPr>
        <w:t xml:space="preserve">Digital Engagement:</w:t>
      </w:r>
      <w:r>
        <w:t xml:space="preserve"> </w:t>
      </w:r>
      <w:r>
        <w:t xml:space="preserve">35% increase in organic traffic for "dentist Paris" keywords by Month 8</w:t>
      </w:r>
    </w:p>
    <w:bookmarkEnd w:id="28"/>
    <w:bookmarkStart w:id="29" w:name="Xe83cfde1aceee34e67cac6c12849526040014d6"/>
    <w:p>
      <w:pPr>
        <w:pStyle w:val="Heading2"/>
      </w:pPr>
      <w:r>
        <w:t xml:space="preserve">Conclusion: Cementing Our Dentist's Position in France Paris</w:t>
      </w:r>
    </w:p>
    <w:p>
      <w:pPr>
        <w:pStyle w:val="FirstParagraph"/>
      </w:pPr>
      <w:r>
        <w:t xml:space="preserve">This Marketing Plan is not merely an operational guide—it’s a cultural manifesto for how our Dentist will redefine premium dental care in France Paris. By embedding ourselves within Parisian life through neighborhood partnerships, culturally intelligent service, and strategic use of the city’s identity, we transform dental visits into celebrated experiences aligned with France Paris's spirit of elegance and excellence. Every initiative—from multilingual billing support to Eiffel Tower-themed wellness events—is engineered to resonate deeply with local values while addressing universal patient needs. As the only practice in France Paris offering this integrated approach, our Marketing Plan ensures sustained growth, exceptional patient loyalty, and leadership in Europe’s most prestigious dental market. This is more than a Marketing Plan; it’s the blueprint for becoming synonymous with "Parisian excellence" for every Dentist seeking to thrive within France Paris's dynamic healthcare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Paris Dental Excellence</dc:title>
  <dc:creator/>
  <dc:language>en</dc:language>
  <cp:keywords/>
  <dcterms:created xsi:type="dcterms:W3CDTF">2026-07-21T05:00:44Z</dcterms:created>
  <dcterms:modified xsi:type="dcterms:W3CDTF">2026-07-21T05:00:44Z</dcterms:modified>
</cp:coreProperties>
</file>

<file path=docProps/custom.xml><?xml version="1.0" encoding="utf-8"?>
<Properties xmlns="http://schemas.openxmlformats.org/officeDocument/2006/custom-properties" xmlns:vt="http://schemas.openxmlformats.org/officeDocument/2006/docPropsVTypes"/>
</file>