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Dental</w:t>
      </w:r>
      <w:r>
        <w:t xml:space="preserve"> </w:t>
      </w:r>
      <w:r>
        <w:t xml:space="preserve">Practice</w:t>
      </w:r>
      <w:r>
        <w:t xml:space="preserve"> </w:t>
      </w:r>
      <w:r>
        <w:t xml:space="preserve">in</w:t>
      </w:r>
      <w:r>
        <w:t xml:space="preserve"> </w:t>
      </w:r>
      <w:r>
        <w:t xml:space="preserve">Kathmandu,</w:t>
      </w:r>
      <w:r>
        <w:t xml:space="preserve"> </w:t>
      </w:r>
      <w:r>
        <w:t xml:space="preserve">Nepal</w:t>
      </w:r>
    </w:p>
    <w:bookmarkStart w:id="28" w:name="Xdd389f3274678c8fdc1155b1ce08fdf57f65453"/>
    <w:p>
      <w:pPr>
        <w:pStyle w:val="Heading1"/>
      </w:pPr>
      <w:r>
        <w:t xml:space="preserve">Comprehensive Marketing Plan for a Premium Dental Practice in Kathmandu, Nepal</w:t>
      </w:r>
    </w:p>
    <w:bookmarkStart w:id="20" w:name="executive-summary"/>
    <w:p>
      <w:pPr>
        <w:pStyle w:val="Heading2"/>
      </w:pPr>
      <w:r>
        <w:t xml:space="preserve">Executive Summary</w:t>
      </w:r>
    </w:p>
    <w:p>
      <w:pPr>
        <w:pStyle w:val="FirstParagraph"/>
      </w:pPr>
      <w:r>
        <w:t xml:space="preserve">This marketing plan outlines a strategic approach to establish and grow a premier dental practice in Kathmandu, Nepal. As the capital city of Nepal continues to experience rapid urbanization and increasing health awareness, there is significant demand for modern dental care that combines advanced technology with culturally sensitive service. This plan focuses on positioning our clinic as the leading</w:t>
      </w:r>
      <w:r>
        <w:t xml:space="preserve"> </w:t>
      </w:r>
      <w:r>
        <w:rPr>
          <w:bCs/>
          <w:b/>
        </w:rPr>
        <w:t xml:space="preserve">Dentist</w:t>
      </w:r>
      <w:r>
        <w:t xml:space="preserve"> </w:t>
      </w:r>
      <w:r>
        <w:t xml:space="preserve">provider in Nepal Kathmandu by addressing unmet needs in cosmetic dentistry, preventive care, and patient experience. Our goal is to achieve 35% market share among private dental clinics in Kathmandu within three years through targeted digital engagement, community partnerships, and premium service differentiation.</w:t>
      </w:r>
    </w:p>
    <w:bookmarkEnd w:id="20"/>
    <w:bookmarkStart w:id="21" w:name="market-analysis-nepal-kathmandu-context"/>
    <w:p>
      <w:pPr>
        <w:pStyle w:val="Heading2"/>
      </w:pPr>
      <w:r>
        <w:t xml:space="preserve">Market Analysis: Nepal Kathmandu Context</w:t>
      </w:r>
    </w:p>
    <w:p>
      <w:pPr>
        <w:pStyle w:val="FirstParagraph"/>
      </w:pPr>
      <w:r>
        <w:t xml:space="preserve">Kathmandu's dental care market faces critical challenges including outdated infrastructure in public facilities, limited access to specialized treatments like orthodontics and implants, and low public awareness about preventive dentistry. According to Nepal Dental Association (2023), only 18% of Kathmandu residents regularly visit a</w:t>
      </w:r>
      <w:r>
        <w:t xml:space="preserve"> </w:t>
      </w:r>
      <w:r>
        <w:rPr>
          <w:bCs/>
          <w:b/>
        </w:rPr>
        <w:t xml:space="preserve">Dentist</w:t>
      </w:r>
      <w:r>
        <w:t xml:space="preserve">, with major barriers being cost concerns (67%), lack of trust in local providers (54%), and poor dental literacy. However, the city's growing middle class—now comprising 43% of Kathmandu's population—with rising disposable income presents a lucrative opportunity. Competitors primarily offer basic check-ups at low prices, neglecting comprehensive care and patient education. This gap creates an ideal entry point for our practice to introduce a holistic dental experience rooted in Nepal's cultural context while leveraging modern standards.</w:t>
      </w:r>
    </w:p>
    <w:bookmarkEnd w:id="21"/>
    <w:bookmarkStart w:id="22" w:name="marketing-objectives"/>
    <w:p>
      <w:pPr>
        <w:pStyle w:val="Heading2"/>
      </w:pPr>
      <w:r>
        <w:t xml:space="preserve">Marketing Objectives</w:t>
      </w:r>
    </w:p>
    <w:p>
      <w:pPr>
        <w:numPr>
          <w:ilvl w:val="0"/>
          <w:numId w:val="1001"/>
        </w:numPr>
        <w:pStyle w:val="Compact"/>
      </w:pPr>
      <w:r>
        <w:t xml:space="preserve">Attain 150 new patients monthly within the first year through targeted digital campaigns.</w:t>
      </w:r>
    </w:p>
    <w:p>
      <w:pPr>
        <w:numPr>
          <w:ilvl w:val="0"/>
          <w:numId w:val="1001"/>
        </w:numPr>
        <w:pStyle w:val="Compact"/>
      </w:pPr>
      <w:r>
        <w:t xml:space="preserve">Establish brand recognition as Kathmandu's most trusted dental provider (measured via 70% brand recall in local surveys).</w:t>
      </w:r>
    </w:p>
    <w:p>
      <w:pPr>
        <w:numPr>
          <w:ilvl w:val="0"/>
          <w:numId w:val="1001"/>
        </w:numPr>
        <w:pStyle w:val="Compact"/>
      </w:pPr>
      <w:r>
        <w:t xml:space="preserve">Secure partnerships with 20+ Nepali businesses and schools for corporate health programs by Year 2.</w:t>
      </w:r>
    </w:p>
    <w:p>
      <w:pPr>
        <w:numPr>
          <w:ilvl w:val="0"/>
          <w:numId w:val="1001"/>
        </w:numPr>
        <w:pStyle w:val="Compact"/>
      </w:pPr>
      <w:r>
        <w:t xml:space="preserve">Achieve a patient retention rate of 85% through personalized follow-up systems.</w:t>
      </w:r>
    </w:p>
    <w:bookmarkEnd w:id="22"/>
    <w:bookmarkStart w:id="23" w:name="target-audience-segmentation"/>
    <w:p>
      <w:pPr>
        <w:pStyle w:val="Heading2"/>
      </w:pPr>
      <w:r>
        <w:t xml:space="preserve">Target Audience Segmentation</w:t>
      </w:r>
    </w:p>
    <w:p>
      <w:pPr>
        <w:pStyle w:val="FirstParagraph"/>
      </w:pPr>
      <w:r>
        <w:t xml:space="preserve">We identify three core segments in Nepal Kathmandu:</w:t>
      </w:r>
    </w:p>
    <w:p>
      <w:pPr>
        <w:numPr>
          <w:ilvl w:val="0"/>
          <w:numId w:val="1002"/>
        </w:numPr>
        <w:pStyle w:val="Compact"/>
      </w:pPr>
      <w:r>
        <w:rPr>
          <w:bCs/>
          <w:b/>
        </w:rPr>
        <w:t xml:space="preserve">Urban Professionals (40%):</w:t>
      </w:r>
      <w:r>
        <w:t xml:space="preserve"> </w:t>
      </w:r>
      <w:r>
        <w:t xml:space="preserve">Aged 28-45, employed in Kathmandu's corporate sector. Prioritize convenience, aesthetic results, and minimal treatment time. Willing to pay premium for "dental tourism" standards.</w:t>
      </w:r>
    </w:p>
    <w:p>
      <w:pPr>
        <w:numPr>
          <w:ilvl w:val="0"/>
          <w:numId w:val="1002"/>
        </w:numPr>
        <w:pStyle w:val="Compact"/>
      </w:pPr>
      <w:r>
        <w:rPr>
          <w:bCs/>
          <w:b/>
        </w:rPr>
        <w:t xml:space="preserve">Parents of School-Age Children (35%):</w:t>
      </w:r>
      <w:r>
        <w:t xml:space="preserve"> </w:t>
      </w:r>
      <w:r>
        <w:t xml:space="preserve">Focus on pediatric dentistry, preventive care, and fluoride treatments. Highly influenced by community trust and doctor recommendations.</w:t>
      </w:r>
    </w:p>
    <w:p>
      <w:pPr>
        <w:numPr>
          <w:ilvl w:val="0"/>
          <w:numId w:val="1002"/>
        </w:numPr>
        <w:pStyle w:val="Compact"/>
      </w:pPr>
      <w:r>
        <w:rPr>
          <w:bCs/>
          <w:b/>
        </w:rPr>
        <w:t xml:space="preserve">Senior Citizens (25%):</w:t>
      </w:r>
      <w:r>
        <w:t xml:space="preserve"> </w:t>
      </w:r>
      <w:r>
        <w:t xml:space="preserve">Seek affordable dentures and pain management. Require compassionate communication in Nepali language with cultural sensitivity to elderly values.</w:t>
      </w:r>
    </w:p>
    <w:bookmarkEnd w:id="23"/>
    <w:bookmarkStart w:id="24" w:name="strategic-marketing-approaches"/>
    <w:p>
      <w:pPr>
        <w:pStyle w:val="Heading2"/>
      </w:pPr>
      <w:r>
        <w:t xml:space="preserve">Strategic Marketing Approaches</w:t>
      </w:r>
    </w:p>
    <w:p>
      <w:pPr>
        <w:pStyle w:val="FirstParagraph"/>
      </w:pPr>
      <w:r>
        <w:rPr>
          <w:bCs/>
          <w:b/>
        </w:rPr>
        <w:t xml:space="preserve">Digital-First Engagement for Kathmandu's Tech-Savvy Youth:</w:t>
      </w:r>
      <w:r>
        <w:t xml:space="preserve"> </w:t>
      </w:r>
      <w:r>
        <w:t xml:space="preserve">Launch a localized social media strategy using Facebook and Instagram—primary platforms in Nepal Kathmandu—with content addressing common myths (e.g., "Does root canal cause illness?"). Partner with Nepali dental influencers for live Q&amp;A sessions. Develop a clinic app featuring Nepali-language chat support, appointment booking, and post-treatment care reminders.</w:t>
      </w:r>
    </w:p>
    <w:p>
      <w:pPr>
        <w:pStyle w:val="BodyText"/>
      </w:pPr>
      <w:r>
        <w:rPr>
          <w:bCs/>
          <w:b/>
        </w:rPr>
        <w:t xml:space="preserve">Community Trust Building:</w:t>
      </w:r>
      <w:r>
        <w:t xml:space="preserve"> </w:t>
      </w:r>
      <w:r>
        <w:t xml:space="preserve">Collaborate with Kathmandu's municipal health centers to offer free screenings at local parks (e.g., Thamel Saturday mornings) targeting underserved neighborhoods. Host quarterly "Dental Health Awareness Camps" at schools, distributing pamphlets in Nepali and English with simple illustrations. Sponsor sports events like the Kathmandu Marathon to associate our brand with community wellness.</w:t>
      </w:r>
    </w:p>
    <w:p>
      <w:pPr>
        <w:pStyle w:val="BodyText"/>
      </w:pPr>
      <w:r>
        <w:rPr>
          <w:bCs/>
          <w:b/>
        </w:rPr>
        <w:t xml:space="preserve">Premium Service Differentiation:</w:t>
      </w:r>
      <w:r>
        <w:t xml:space="preserve"> </w:t>
      </w:r>
      <w:r>
        <w:t xml:space="preserve">Unlike most clinics in Nepal Kathmandu, we integrate traditional Nepali healing concepts (e.g., herbal mouth rinses as complementary care) with Western technology. Our "Sugam Dant Samband" (Easy Dental Relationship) program includes free follow-up consultations, family discounts, and a loyalty points system redeemable for dental hygiene kits—tailored to Kathmandu's gift-giving culture.</w:t>
      </w:r>
    </w:p>
    <w:p>
      <w:pPr>
        <w:pStyle w:val="BodyText"/>
      </w:pPr>
      <w:r>
        <w:rPr>
          <w:bCs/>
          <w:b/>
        </w:rPr>
        <w:t xml:space="preserve">Cultural Localization:</w:t>
      </w:r>
      <w:r>
        <w:t xml:space="preserve"> </w:t>
      </w:r>
      <w:r>
        <w:t xml:space="preserve">All marketing materials use Nepali idioms and visuals reflecting local life (e.g., patients wearing traditional dress during consultations). Staff undergo cultural competency training covering caste sensitivities and gender preferences in Nepali healthcare settings. Our website features testimonials from Kathmandu residents, not stock images.</w:t>
      </w:r>
    </w:p>
    <w:bookmarkEnd w:id="24"/>
    <w:bookmarkStart w:id="25" w:name="budget-allocation-year-1"/>
    <w:p>
      <w:pPr>
        <w:pStyle w:val="Heading2"/>
      </w:pPr>
      <w:r>
        <w:t xml:space="preserve">Budget Allocation (Year 1)</w:t>
      </w:r>
    </w:p>
    <w:p>
      <w:pPr>
        <w:pStyle w:val="FirstParagraph"/>
      </w:pPr>
      <w:r>
        <w:t xml:space="preserve">Marketing Channel</w:t>
      </w:r>
    </w:p>
    <w:p>
      <w:pPr>
        <w:pStyle w:val="BodyText"/>
      </w:pPr>
      <w:r>
        <w:t xml:space="preserve">Allocation</w:t>
      </w:r>
    </w:p>
    <w:p>
      <w:pPr>
        <w:pStyle w:val="BodyText"/>
      </w:pPr>
      <w:r>
        <w:t xml:space="preserve">Rationale</w:t>
      </w:r>
    </w:p>
    <w:p>
      <w:pPr>
        <w:pStyle w:val="BodyText"/>
      </w:pPr>
      <w:r>
        <w:t xml:space="preserve">Digital Advertising (Facebook/Google)</w:t>
      </w:r>
    </w:p>
    <w:p>
      <w:pPr>
        <w:pStyle w:val="BodyText"/>
      </w:pPr>
      <w:r>
        <w:t xml:space="preserve">40%</w:t>
      </w:r>
    </w:p>
    <w:p>
      <w:pPr>
        <w:pStyle w:val="BodyText"/>
      </w:pPr>
      <w:r>
        <w:t xml:space="preserve">Tailored to Kathmandu's 68% smartphone penetration; targets urban professionals.</w:t>
      </w:r>
    </w:p>
    <w:p>
      <w:pPr>
        <w:pStyle w:val="BodyText"/>
      </w:pPr>
      <w:r>
        <w:t xml:space="preserve">Community Events &amp; Partnerships</w:t>
      </w:r>
    </w:p>
    <w:p>
      <w:pPr>
        <w:pStyle w:val="BodyText"/>
      </w:pPr>
      <w:r>
        <w:t xml:space="preserve">30%</w:t>
      </w:r>
    </w:p>
    <w:p>
      <w:pPr>
        <w:pStyle w:val="BodyText"/>
      </w:pPr>
      <w:r>
        <w:rPr>
          <w:bCs/>
          <w:b/>
        </w:rPr>
        <w:t xml:space="preserve">Builds trust in Nepal Kathmandu's close-knit communities.</w:t>
      </w:r>
    </w:p>
    <w:p>
      <w:pPr>
        <w:pStyle w:val="BodyText"/>
      </w:pPr>
      <w:r>
        <w:t xml:space="preserve">Localized Content Creation (Nepali Videos, Pamphlets)</w:t>
      </w:r>
    </w:p>
    <w:p>
      <w:pPr>
        <w:pStyle w:val="BodyText"/>
      </w:pPr>
      <w:r>
        <w:t xml:space="preserve">15%</w:t>
      </w:r>
    </w:p>
    <w:p>
      <w:pPr>
        <w:pStyle w:val="BodyText"/>
      </w:pPr>
      <w:r>
        <w:t xml:space="preserve">Cultural relevance is critical for dental compliance in Nepal.</w:t>
      </w:r>
    </w:p>
    <w:p>
      <w:pPr>
        <w:pStyle w:val="BodyText"/>
      </w:pPr>
      <w:r>
        <w:t xml:space="preserve">Referral Program &amp; Loyalty System</w:t>
      </w:r>
    </w:p>
    <w:p>
      <w:pPr>
        <w:pStyle w:val="BodyText"/>
      </w:pPr>
      <w:r>
        <w:t xml:space="preserve">10%</w:t>
      </w:r>
    </w:p>
    <w:p>
      <w:pPr>
        <w:pStyle w:val="BodyText"/>
      </w:pPr>
      <w:r>
        <w:t xml:space="preserve">Leverages Nepal's strong word-of-mouth culture (72% of patients cite referrals).</w:t>
      </w:r>
    </w:p>
    <w:p>
      <w:pPr>
        <w:pStyle w:val="BodyText"/>
      </w:pPr>
      <w:r>
        <w:t xml:space="preserve">Contingency Fund</w:t>
      </w:r>
    </w:p>
    <w:p>
      <w:pPr>
        <w:pStyle w:val="BodyText"/>
      </w:pPr>
      <w:r>
        <w:t xml:space="preserve">5%</w:t>
      </w:r>
    </w:p>
    <w:p>
      <w:pPr>
        <w:pStyle w:val="BodyText"/>
      </w:pPr>
      <w:r>
        <w:t xml:space="preserve">Covers unexpected opportunities like health fairs during festivals.</w:t>
      </w:r>
    </w:p>
    <w:bookmarkEnd w:id="25"/>
    <w:bookmarkStart w:id="26" w:name="implementation-timeline"/>
    <w:p>
      <w:pPr>
        <w:pStyle w:val="Heading2"/>
      </w:pPr>
      <w:r>
        <w:t xml:space="preserve">Implementation Timeline</w:t>
      </w:r>
    </w:p>
    <w:p>
      <w:pPr>
        <w:numPr>
          <w:ilvl w:val="0"/>
          <w:numId w:val="1003"/>
        </w:numPr>
        <w:pStyle w:val="Compact"/>
      </w:pPr>
      <w:r>
        <w:rPr>
          <w:bCs/>
          <w:b/>
        </w:rPr>
        <w:t xml:space="preserve">Months 1-3:</w:t>
      </w:r>
      <w:r>
        <w:t xml:space="preserve"> </w:t>
      </w:r>
      <w:r>
        <w:t xml:space="preserve">Launch website/app with Nepali language support; initiate free dental camp at Swayambhu Monastery; train staff in cultural protocols.</w:t>
      </w:r>
    </w:p>
    <w:p>
      <w:pPr>
        <w:numPr>
          <w:ilvl w:val="0"/>
          <w:numId w:val="1003"/>
        </w:numPr>
        <w:pStyle w:val="Compact"/>
      </w:pPr>
      <w:r>
        <w:rPr>
          <w:bCs/>
          <w:b/>
        </w:rPr>
        <w:t xml:space="preserve">Months 4-6:</w:t>
      </w:r>
      <w:r>
        <w:t xml:space="preserve"> </w:t>
      </w:r>
      <w:r>
        <w:t xml:space="preserve">Execute social media campaigns targeting Kathmandu's university students (TU, PU); onboard first corporate partner (e.g., Nepal Telecom).</w:t>
      </w:r>
    </w:p>
    <w:p>
      <w:pPr>
        <w:numPr>
          <w:ilvl w:val="0"/>
          <w:numId w:val="1003"/>
        </w:numPr>
        <w:pStyle w:val="Compact"/>
      </w:pPr>
      <w:r>
        <w:rPr>
          <w:bCs/>
          <w:b/>
        </w:rPr>
        <w:t xml:space="preserve">Months 7-9:</w:t>
      </w:r>
      <w:r>
        <w:t xml:space="preserve"> </w:t>
      </w:r>
      <w:r>
        <w:t xml:space="preserve">Introduce "Sugam Dant Samband" loyalty program; expand school partnerships to 10 institutions.</w:t>
      </w:r>
    </w:p>
    <w:p>
      <w:pPr>
        <w:numPr>
          <w:ilvl w:val="0"/>
          <w:numId w:val="1003"/>
        </w:numPr>
        <w:pStyle w:val="Compact"/>
      </w:pPr>
      <w:r>
        <w:rPr>
          <w:bCs/>
          <w:b/>
        </w:rPr>
        <w:t xml:space="preserve">Months 10-12:</w:t>
      </w:r>
      <w:r>
        <w:t xml:space="preserve"> </w:t>
      </w:r>
      <w:r>
        <w:t xml:space="preserve">Evaluate metrics; refine strategies based on Kathmandu-specific feedback; plan expansion into Boudha district.</w:t>
      </w:r>
    </w:p>
    <w:bookmarkEnd w:id="26"/>
    <w:bookmarkStart w:id="27" w:name="evaluation-metrics"/>
    <w:p>
      <w:pPr>
        <w:pStyle w:val="Heading2"/>
      </w:pPr>
      <w:r>
        <w:t xml:space="preserve">Evaluation Metrics</w:t>
      </w:r>
    </w:p>
    <w:p>
      <w:pPr>
        <w:pStyle w:val="FirstParagraph"/>
      </w:pPr>
      <w:r>
        <w:t xml:space="preserve">We track success through Nepal-specific KPIs:</w:t>
      </w:r>
    </w:p>
    <w:p>
      <w:pPr>
        <w:numPr>
          <w:ilvl w:val="0"/>
          <w:numId w:val="1004"/>
        </w:numPr>
        <w:pStyle w:val="Compact"/>
      </w:pPr>
      <w:r>
        <w:rPr>
          <w:bCs/>
          <w:b/>
        </w:rPr>
        <w:t xml:space="preserve">Patient Acquisition Cost (PAC):</w:t>
      </w:r>
      <w:r>
        <w:t xml:space="preserve"> </w:t>
      </w:r>
      <w:r>
        <w:t xml:space="preserve">Target: Below NPR 1,500 (vs. industry average of NPR 2,800).</w:t>
      </w:r>
    </w:p>
    <w:p>
      <w:pPr>
        <w:numPr>
          <w:ilvl w:val="0"/>
          <w:numId w:val="1004"/>
        </w:numPr>
        <w:pStyle w:val="Compact"/>
      </w:pPr>
      <w:r>
        <w:rPr>
          <w:bCs/>
          <w:b/>
        </w:rPr>
        <w:t xml:space="preserve">Local Brand Recognition:</w:t>
      </w:r>
      <w:r>
        <w:t xml:space="preserve"> </w:t>
      </w:r>
      <w:r>
        <w:t xml:space="preserve">Quarterly surveys measuring "Top Dental Clinic" awareness in Kathmandu.</w:t>
      </w:r>
    </w:p>
    <w:p>
      <w:pPr>
        <w:numPr>
          <w:ilvl w:val="0"/>
          <w:numId w:val="1004"/>
        </w:numPr>
        <w:pStyle w:val="Compact"/>
      </w:pPr>
      <w:r>
        <w:rPr>
          <w:bCs/>
          <w:b/>
        </w:rPr>
        <w:t xml:space="preserve">Cultural Alignment Score:</w:t>
      </w:r>
      <w:r>
        <w:t xml:space="preserve"> </w:t>
      </w:r>
      <w:r>
        <w:t xml:space="preserve">Patient feedback on "felt respected in Nepali cultural context" (target: 4.5/5).</w:t>
      </w:r>
    </w:p>
    <w:p>
      <w:pPr>
        <w:pStyle w:val="FirstParagraph"/>
      </w:pPr>
      <w:r>
        <w:t xml:space="preserve">Our marketing plan for Nepal Kathmandu rejects generic global tactics. By embedding our</w:t>
      </w:r>
      <w:r>
        <w:t xml:space="preserve"> </w:t>
      </w:r>
      <w:r>
        <w:rPr>
          <w:bCs/>
          <w:b/>
        </w:rPr>
        <w:t xml:space="preserve">Dentist</w:t>
      </w:r>
      <w:r>
        <w:t xml:space="preserve"> </w:t>
      </w:r>
      <w:r>
        <w:t xml:space="preserve">practice within the city's social fabric—through language, values, and community involvement—we transform dental care from a transaction into a trusted cultural institution. This approach addresses Nepal's unique healthcare landscape while positioning our clinic as the benchmark for modern, compassionate dentistry in Kathmandu. As Nepal's urban population grows by 3.2% annually (World Bank), this plan secures sustainable growth by making premium dental care accessible and deeply familiar to Kathmandu residents.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Dental Practice in Kathmandu, Nepal</dc:title>
  <dc:creator/>
  <dc:language>en</dc:language>
  <cp:keywords/>
  <dcterms:created xsi:type="dcterms:W3CDTF">2026-07-21T10:36:11Z</dcterms:created>
  <dcterms:modified xsi:type="dcterms:W3CDTF">2026-07-21T10:36:11Z</dcterms:modified>
</cp:coreProperties>
</file>

<file path=docProps/custom.xml><?xml version="1.0" encoding="utf-8"?>
<Properties xmlns="http://schemas.openxmlformats.org/officeDocument/2006/custom-properties" xmlns:vt="http://schemas.openxmlformats.org/officeDocument/2006/docPropsVTypes"/>
</file>