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Premium</w:t>
      </w:r>
      <w:r>
        <w:t xml:space="preserve"> </w:t>
      </w:r>
      <w:r>
        <w:t xml:space="preserve">Dental</w:t>
      </w:r>
      <w:r>
        <w:t xml:space="preserve"> </w:t>
      </w:r>
      <w:r>
        <w:t xml:space="preserve">Services</w:t>
      </w:r>
      <w:r>
        <w:t xml:space="preserve"> </w:t>
      </w:r>
      <w:r>
        <w:t xml:space="preserve">in</w:t>
      </w:r>
      <w:r>
        <w:t xml:space="preserve"> </w:t>
      </w:r>
      <w:r>
        <w:t xml:space="preserve">Qatar</w:t>
      </w:r>
      <w:r>
        <w:t xml:space="preserve"> </w:t>
      </w:r>
      <w:r>
        <w:t xml:space="preserve">Doha</w:t>
      </w:r>
    </w:p>
    <w:bookmarkStart w:id="26" w:name="X349db90a49ac42ff7153c81789de7f09e95a44f"/>
    <w:p>
      <w:pPr>
        <w:pStyle w:val="Heading1"/>
      </w:pPr>
      <w:r>
        <w:t xml:space="preserve">Comprehensive Marketing Plan: Establishing a Premier Dental Practice in Qatar Doha</w:t>
      </w:r>
    </w:p>
    <w:bookmarkStart w:id="20" w:name="Xc44c23057b6ddb70c49eaa72e5800b7ace8dfbf"/>
    <w:p>
      <w:pPr>
        <w:pStyle w:val="Heading2"/>
      </w:pPr>
      <w:r>
        <w:t xml:space="preserve">Executive Summary: Your Trusted Dental Partner in Doha, Qatar</w:t>
      </w:r>
    </w:p>
    <w:p>
      <w:pPr>
        <w:pStyle w:val="FirstParagraph"/>
      </w:pPr>
      <w:r>
        <w:t xml:space="preserve">This Marketing Plan outlines a strategic roadmap for launching and growing a premium dental practice within the vibrant healthcare landscape of Qatar Doha. Recognizing the dynamic growth of Doha's population, particularly its affluent expatriate community and rising local middle/upper class, this plan positions our Dentist as the go-to destination for exceptional oral healthcare. We will leverage Qatar's National Vision 2030 emphasis on health and wellness, targeting a market where quality dental care is increasingly prioritized over cost alone. The core focus is on building a brand synonymous with trust, advanced technology, cultural sensitivity, and unparalleled patient experience specifically tailored for the Qatar Doha context.</w:t>
      </w:r>
    </w:p>
    <w:bookmarkEnd w:id="20"/>
    <w:bookmarkStart w:id="21" w:name="X6d7cfe60781d365f3befd221993be66453fadb1"/>
    <w:p>
      <w:pPr>
        <w:pStyle w:val="Heading2"/>
      </w:pPr>
      <w:r>
        <w:t xml:space="preserve">Market Analysis: Understanding the Qatar Doha Dental Landscape</w:t>
      </w:r>
    </w:p>
    <w:p>
      <w:pPr>
        <w:pStyle w:val="FirstParagraph"/>
      </w:pPr>
      <w:r>
        <w:t xml:space="preserve">The dental market in Qatar Doha is characterized by significant demand driven by a young, health-conscious population and a high concentration of expatriates with elevated healthcare expectations. Unlike many neighboring markets, Doha boasts a strong regulatory framework under the Supreme Council of Health (SCH), demanding high standards for dental clinics. Key insights include:</w:t>
      </w:r>
    </w:p>
    <w:p>
      <w:pPr>
        <w:numPr>
          <w:ilvl w:val="0"/>
          <w:numId w:val="1001"/>
        </w:numPr>
        <w:pStyle w:val="Compact"/>
      </w:pPr>
      <w:r>
        <w:rPr>
          <w:bCs/>
          <w:b/>
        </w:rPr>
        <w:t xml:space="preserve">High Demand for Premium Services:</w:t>
      </w:r>
      <w:r>
        <w:t xml:space="preserve"> </w:t>
      </w:r>
      <w:r>
        <w:t xml:space="preserve">Expatriate families and Qatari nationals increasingly seek modern, comfortable, and technologically advanced dental care beyond basic services. A 2023 SCH report highlighted a 15% YoY increase in specialized dental consultations in Doha.</w:t>
      </w:r>
    </w:p>
    <w:p>
      <w:pPr>
        <w:numPr>
          <w:ilvl w:val="0"/>
          <w:numId w:val="1001"/>
        </w:numPr>
        <w:pStyle w:val="Compact"/>
      </w:pPr>
      <w:r>
        <w:rPr>
          <w:bCs/>
          <w:b/>
        </w:rPr>
        <w:t xml:space="preserve">Cultural Sensitivity is Paramount:</w:t>
      </w:r>
      <w:r>
        <w:t xml:space="preserve"> </w:t>
      </w:r>
      <w:r>
        <w:t xml:space="preserve">Understanding Qatari cultural norms regarding privacy (especially for female patients), communication styles, and family involvement is non-negotiable. The successful Dentist in Doha must integrate this seamlessly.</w:t>
      </w:r>
    </w:p>
    <w:p>
      <w:pPr>
        <w:numPr>
          <w:ilvl w:val="0"/>
          <w:numId w:val="1001"/>
        </w:numPr>
        <w:pStyle w:val="Compact"/>
      </w:pPr>
      <w:r>
        <w:rPr>
          <w:bCs/>
          <w:b/>
        </w:rPr>
        <w:t xml:space="preserve">Competitive Differentiation:</w:t>
      </w:r>
      <w:r>
        <w:t xml:space="preserve"> </w:t>
      </w:r>
      <w:r>
        <w:t xml:space="preserve">While numerous dental clinics exist, many lack the holistic approach, cutting-edge technology integration (like digital imaging &amp; CAD/CAM), and culturally attuned patient journey that defines a premium offering in Qatar Doha.</w:t>
      </w:r>
    </w:p>
    <w:bookmarkEnd w:id="21"/>
    <w:bookmarkStart w:id="22" w:name="X030b73b32f3eb83101bd33e494194eb30f32be8"/>
    <w:p>
      <w:pPr>
        <w:pStyle w:val="Heading2"/>
      </w:pPr>
      <w:r>
        <w:t xml:space="preserve">Target Audience: Defining Our Qatar Doha Patient</w:t>
      </w:r>
    </w:p>
    <w:p>
      <w:pPr>
        <w:pStyle w:val="FirstParagraph"/>
      </w:pPr>
      <w:r>
        <w:t xml:space="preserve">Our primary focus is on two key segments within Qatar Doha:</w:t>
      </w:r>
    </w:p>
    <w:p>
      <w:pPr>
        <w:numPr>
          <w:ilvl w:val="0"/>
          <w:numId w:val="1002"/>
        </w:numPr>
        <w:pStyle w:val="Compact"/>
      </w:pPr>
      <w:r>
        <w:rPr>
          <w:bCs/>
          <w:b/>
        </w:rPr>
        <w:t xml:space="preserve">Expatriate Families (30-50%):</w:t>
      </w:r>
      <w:r>
        <w:t xml:space="preserve"> </w:t>
      </w:r>
      <w:r>
        <w:t xml:space="preserve">High-income professionals and their families from Western, Asian, and other Gulf regions. They prioritize convenience, English-speaking staff (with Arabic proficiency as a bonus), advanced technology, and insurance acceptance. They value time efficiency.</w:t>
      </w:r>
    </w:p>
    <w:p>
      <w:pPr>
        <w:numPr>
          <w:ilvl w:val="0"/>
          <w:numId w:val="1002"/>
        </w:numPr>
        <w:pStyle w:val="Compact"/>
      </w:pPr>
      <w:r>
        <w:rPr>
          <w:bCs/>
          <w:b/>
        </w:rPr>
        <w:t xml:space="preserve">Qatari National Families &amp; Professionals (50-70%):</w:t>
      </w:r>
      <w:r>
        <w:t xml:space="preserve"> </w:t>
      </w:r>
      <w:r>
        <w:t xml:space="preserve">Increasingly seeking premium care for themselves and their children. Value is placed on trustworthiness, cultural respect, family-oriented services (e.g., pediatric dentistry), and recommendations within the community. Quality and modern facilities are key drivers.</w:t>
      </w:r>
    </w:p>
    <w:p>
      <w:pPr>
        <w:pStyle w:val="FirstParagraph"/>
      </w:pPr>
      <w:r>
        <w:t xml:space="preserve">We will tailor all messaging to resonate with these audiences' specific needs within the Doha context, emphasizing safety, expertise, and comfort.</w:t>
      </w:r>
    </w:p>
    <w:bookmarkEnd w:id="22"/>
    <w:bookmarkStart w:id="23" w:name="Xe5f29c4e0fbad05bbfb7ae339a9c4e84ef4580b"/>
    <w:p>
      <w:pPr>
        <w:pStyle w:val="Heading2"/>
      </w:pPr>
      <w:r>
        <w:t xml:space="preserve">Marketing Mix: The Qatar Doha Dental Experience</w:t>
      </w:r>
    </w:p>
    <w:p>
      <w:pPr>
        <w:pStyle w:val="FirstParagraph"/>
      </w:pPr>
      <w:r>
        <w:t xml:space="preserve">Our Marketing Plan leverages the 4Ps adapted for Qatar Doha's unique environment:</w:t>
      </w:r>
    </w:p>
    <w:p>
      <w:pPr>
        <w:numPr>
          <w:ilvl w:val="0"/>
          <w:numId w:val="1003"/>
        </w:numPr>
        <w:pStyle w:val="Compact"/>
      </w:pPr>
      <w:r>
        <w:rPr>
          <w:bCs/>
          <w:b/>
        </w:rPr>
        <w:t xml:space="preserve">Product:</w:t>
      </w:r>
      <w:r>
        <w:t xml:space="preserve"> </w:t>
      </w:r>
      <w:r>
        <w:t xml:space="preserve">Beyond standard dental care, we offer a comprehensive suite: Cosmetic Dentistry (veneers, whitening), Advanced Implantology, Pediatric Dentistry with child-friendly environments, Sleep Apnea Management, and preventive oral health programs. All services utilize SCH-compliant technology (e.g., intraoral scanners like iTero) ensuring the highest standards expected in Doha.</w:t>
      </w:r>
    </w:p>
    <w:p>
      <w:pPr>
        <w:numPr>
          <w:ilvl w:val="0"/>
          <w:numId w:val="1003"/>
        </w:numPr>
        <w:pStyle w:val="Compact"/>
      </w:pPr>
      <w:r>
        <w:rPr>
          <w:bCs/>
          <w:b/>
        </w:rPr>
        <w:t xml:space="preserve">Pricing:</w:t>
      </w:r>
      <w:r>
        <w:t xml:space="preserve"> </w:t>
      </w:r>
      <w:r>
        <w:t xml:space="preserve">Premium positioning reflecting quality and location in Doha. Transparent pricing with clear packages (e.g., "Complete Smile Package"). Competitive for the premium segment, not the lowest price. Offer flexible payment plans accepted by major banks in Qatar.</w:t>
      </w:r>
    </w:p>
    <w:p>
      <w:pPr>
        <w:numPr>
          <w:ilvl w:val="0"/>
          <w:numId w:val="1003"/>
        </w:numPr>
        <w:pStyle w:val="Compact"/>
      </w:pPr>
      <w:r>
        <w:rPr>
          <w:bCs/>
          <w:b/>
        </w:rPr>
        <w:t xml:space="preserve">Place (Distribution):</w:t>
      </w:r>
      <w:r>
        <w:t xml:space="preserve"> </w:t>
      </w:r>
      <w:r>
        <w:t xml:space="preserve">Strategic location in a high-visibility, accessible area of Doha (e.g., near Lusail City or West Bay), ensuring easy access for both local and expat residents. Utilize advanced online booking systems integrated with popular apps like WhatsApp, widely used in Qatar.</w:t>
      </w:r>
    </w:p>
    <w:p>
      <w:pPr>
        <w:numPr>
          <w:ilvl w:val="0"/>
          <w:numId w:val="1003"/>
        </w:numPr>
        <w:pStyle w:val="Compact"/>
      </w:pPr>
      <w:r>
        <w:rPr>
          <w:bCs/>
          <w:b/>
        </w:rPr>
        <w:t xml:space="preserve">Promotion:</w:t>
      </w:r>
      <w:r>
        <w:t xml:space="preserve"> </w:t>
      </w:r>
      <w:r>
        <w:t xml:space="preserve">This is where the Marketing Plan becomes hyper-localized for Qatar Doha:</w:t>
      </w:r>
    </w:p>
    <w:p>
      <w:pPr>
        <w:numPr>
          <w:ilvl w:val="1"/>
          <w:numId w:val="1004"/>
        </w:numPr>
        <w:pStyle w:val="Compact"/>
      </w:pPr>
      <w:r>
        <w:rPr>
          <w:iCs/>
          <w:i/>
        </w:rPr>
        <w:t xml:space="preserve">Digital Dominance:</w:t>
      </w:r>
      <w:r>
        <w:t xml:space="preserve"> </w:t>
      </w:r>
      <w:r>
        <w:t xml:space="preserve">Targeted social media ads (Instagram, Facebook) focusing on Doha neighborhoods and expat groups. SEO optimized for keywords like "best dentist in Doha," "premium dental clinic Qatar," "Arabic speaking dentist Doha". Partner with respected Qatari health &amp; lifestyle influencers for authentic reviews.</w:t>
      </w:r>
    </w:p>
    <w:p>
      <w:pPr>
        <w:numPr>
          <w:ilvl w:val="1"/>
          <w:numId w:val="1004"/>
        </w:numPr>
        <w:pStyle w:val="Compact"/>
      </w:pPr>
      <w:r>
        <w:rPr>
          <w:iCs/>
          <w:i/>
        </w:rPr>
        <w:t xml:space="preserve">Community Engagement:</w:t>
      </w:r>
      <w:r>
        <w:t xml:space="preserve"> </w:t>
      </w:r>
      <w:r>
        <w:t xml:space="preserve">Sponsor local events (e.g., Qatar National Day celebrations, school health fairs in Doha), partner with community centers in areas like Al Waab or Al Thumama. Offer free dental screenings at mosques or community centers, respecting cultural protocols.</w:t>
      </w:r>
    </w:p>
    <w:p>
      <w:pPr>
        <w:numPr>
          <w:ilvl w:val="1"/>
          <w:numId w:val="1004"/>
        </w:numPr>
        <w:pStyle w:val="Compact"/>
      </w:pPr>
      <w:r>
        <w:rPr>
          <w:iCs/>
          <w:i/>
        </w:rPr>
        <w:t xml:space="preserve">Referral Program:</w:t>
      </w:r>
      <w:r>
        <w:t xml:space="preserve"> </w:t>
      </w:r>
      <w:r>
        <w:t xml:space="preserve">Develop a structured program incentivizing referrals from trusted local professionals (doctors, lawyers, real estate agents) and satisfied patients within the Doha network. Highlight "Recommended by Qatari Families in Doha" testimonials.</w:t>
      </w:r>
    </w:p>
    <w:p>
      <w:pPr>
        <w:numPr>
          <w:ilvl w:val="1"/>
          <w:numId w:val="1004"/>
        </w:numPr>
        <w:pStyle w:val="Compact"/>
      </w:pPr>
      <w:r>
        <w:rPr>
          <w:iCs/>
          <w:i/>
        </w:rPr>
        <w:t xml:space="preserve">PR &amp; Local Partnerships:</w:t>
      </w:r>
      <w:r>
        <w:t xml:space="preserve"> </w:t>
      </w:r>
      <w:r>
        <w:t xml:space="preserve">Build relationships with Qatar-based health insurance providers for network inclusion. Publish articles in local publications (e.g., Time Out Doha, Gulf Times Health) on oral health topics relevant to Qatar's climate and diet.</w:t>
      </w:r>
    </w:p>
    <w:bookmarkEnd w:id="23"/>
    <w:bookmarkStart w:id="24" w:name="Xdb33cb94d7502d3541502035b0718203d74b811"/>
    <w:p>
      <w:pPr>
        <w:pStyle w:val="Heading2"/>
      </w:pPr>
      <w:r>
        <w:t xml:space="preserve">Implementation Timeline &amp; Budget Allocation: Focusing on Qatar Doha Impact</w:t>
      </w:r>
    </w:p>
    <w:p>
      <w:pPr>
        <w:pStyle w:val="FirstParagraph"/>
      </w:pPr>
      <w:r>
        <w:t xml:space="preserve">This Marketing Plan is executed in phases over 18 months, prioritizing rapid brand awareness within Doha:</w:t>
      </w:r>
    </w:p>
    <w:p>
      <w:pPr>
        <w:numPr>
          <w:ilvl w:val="0"/>
          <w:numId w:val="1005"/>
        </w:numPr>
        <w:pStyle w:val="Compact"/>
      </w:pPr>
      <w:r>
        <w:rPr>
          <w:bCs/>
          <w:b/>
        </w:rPr>
        <w:t xml:space="preserve">Months 1-3:</w:t>
      </w:r>
      <w:r>
        <w:t xml:space="preserve"> </w:t>
      </w:r>
      <w:r>
        <w:t xml:space="preserve">Brand Launch &amp; Digital Foundation. Establish strong social media presence targeting Doha. Secure key partnerships (e.g., with a major local insurance provider). Run targeted digital campaigns focused on "Welcome to Qatar" expat groups.</w:t>
      </w:r>
    </w:p>
    <w:p>
      <w:pPr>
        <w:numPr>
          <w:ilvl w:val="0"/>
          <w:numId w:val="1005"/>
        </w:numPr>
        <w:pStyle w:val="Compact"/>
      </w:pPr>
      <w:r>
        <w:rPr>
          <w:bCs/>
          <w:b/>
        </w:rPr>
        <w:t xml:space="preserve">Months 4-9:</w:t>
      </w:r>
      <w:r>
        <w:t xml:space="preserve"> </w:t>
      </w:r>
      <w:r>
        <w:t xml:space="preserve">Community Integration &amp; Experience Refinement. Launch community initiatives in specific Doha zones. Implement and refine patient experience based on Doha-specific feedback loops (e.g., post-visit surveys in Arabic/English). Scale successful referral channels.</w:t>
      </w:r>
    </w:p>
    <w:p>
      <w:pPr>
        <w:numPr>
          <w:ilvl w:val="0"/>
          <w:numId w:val="1005"/>
        </w:numPr>
        <w:pStyle w:val="Compact"/>
      </w:pPr>
      <w:r>
        <w:rPr>
          <w:bCs/>
          <w:b/>
        </w:rPr>
        <w:t xml:space="preserve">Months 10-18:</w:t>
      </w:r>
      <w:r>
        <w:t xml:space="preserve"> </w:t>
      </w:r>
      <w:r>
        <w:t xml:space="preserve">Brand Authority &amp; Expansion. Become the recognized name for premium dental care in Qatar Doha. Explore partnerships with schools or corporate wellness programs across Doha. Develop specialized content addressing local oral health challenges (e.g., managing sugar intake from traditional desserts).</w:t>
      </w:r>
    </w:p>
    <w:p>
      <w:pPr>
        <w:pStyle w:val="FirstParagraph"/>
      </w:pPr>
      <w:r>
        <w:t xml:space="preserve">Budget allocation prioritizes digital marketing (50%), community engagement (25%), and PR/partnerships (25%) – reflecting the most effective channels for reaching our Doha audience. A significant portion is dedicated to cultural training for all staff to ensure seamless service within Qatar's context.</w:t>
      </w:r>
    </w:p>
    <w:bookmarkEnd w:id="24"/>
    <w:bookmarkStart w:id="25" w:name="Xd4c38644d714d2e1a495b0105b45139ca7cb1ba"/>
    <w:p>
      <w:pPr>
        <w:pStyle w:val="Heading2"/>
      </w:pPr>
      <w:r>
        <w:t xml:space="preserve">Conclusion: The Future of Dental Care in Qatar Doha</w:t>
      </w:r>
    </w:p>
    <w:p>
      <w:pPr>
        <w:pStyle w:val="FirstParagraph"/>
      </w:pPr>
      <w:r>
        <w:t xml:space="preserve">This Marketing Plan is not merely a strategy; it's the blueprint for becoming an indispensable part of the healthcare ecosystem in Qatar Doha. By deeply understanding and embracing the cultural nuances, leveraging technology to meet high expectations, and actively engaging with the communities of Doha, this Dentist practice will establish itself as the premier destination for oral health. The plan ensures that every marketing dollar spent directly contributes to building trust and recognition within the unique environment of Qatar Doha. Success is measured by sustainable patient acquisition from target demographics, high patient satisfaction scores reflecting cultural competence, and becoming synonymous with excellence in dental care throughout the Qatari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Premium Dental Services in Qatar Doha</dc:title>
  <dc:creator/>
  <cp:keywords/>
  <dcterms:created xsi:type="dcterms:W3CDTF">2026-05-31T18:56:13Z</dcterms:created>
  <dcterms:modified xsi:type="dcterms:W3CDTF">2026-05-31T18:56:13Z</dcterms:modified>
</cp:coreProperties>
</file>

<file path=docProps/custom.xml><?xml version="1.0" encoding="utf-8"?>
<Properties xmlns="http://schemas.openxmlformats.org/officeDocument/2006/custom-properties" xmlns:vt="http://schemas.openxmlformats.org/officeDocument/2006/docPropsVTypes"/>
</file>