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Dietitian</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c99ffa75b262bd07597a707439286e0af723b82"/>
    <w:p>
      <w:pPr>
        <w:pStyle w:val="Heading1"/>
      </w:pPr>
      <w:r>
        <w:t xml:space="preserve">Comprehensive Marketing Plan for a Dietitian Practice in Chile Santiago</w:t>
      </w:r>
    </w:p>
    <w:bookmarkStart w:id="20" w:name="executive-summary"/>
    <w:p>
      <w:pPr>
        <w:pStyle w:val="Heading2"/>
      </w:pPr>
      <w:r>
        <w:t xml:space="preserve">Executive Summary</w:t>
      </w:r>
    </w:p>
    <w:p>
      <w:pPr>
        <w:pStyle w:val="FirstParagraph"/>
      </w:pPr>
      <w:r>
        <w:t xml:space="preserve">This Marketing Plan outlines a targeted strategy to establish and grow a premium dietitian practice in Santiago, Chile. Focused on addressing the unique health challenges of Chilean urban populations, this plan leverages cultural insights, local market gaps, and digital trends to position our Dietitian services as essential for sustainable wellness in Chile Santiago. With rising obesity rates (50% of Chileans overweight per WHO) and increasing health consciousness among Santiago residents, we will target working professionals and families seeking culturally relevant nutrition solutions.</w:t>
      </w:r>
    </w:p>
    <w:bookmarkEnd w:id="20"/>
    <w:bookmarkStart w:id="21" w:name="market-analysis-chile-santiago-context"/>
    <w:p>
      <w:pPr>
        <w:pStyle w:val="Heading2"/>
      </w:pPr>
      <w:r>
        <w:t xml:space="preserve">Market Analysis: Chile Santiago Context</w:t>
      </w:r>
    </w:p>
    <w:p>
      <w:pPr>
        <w:pStyle w:val="FirstParagraph"/>
      </w:pPr>
      <w:r>
        <w:t xml:space="preserve">Santiago, home to 7 million people, faces significant diet-related health challenges. Traditional Chilean cuisine (e.g., empanadas, asado, pastel de choclo) combined with urban convenience culture contributes to chronic disease risks. Local data shows:</w:t>
      </w:r>
    </w:p>
    <w:p>
      <w:pPr>
        <w:numPr>
          <w:ilvl w:val="0"/>
          <w:numId w:val="1001"/>
        </w:numPr>
        <w:pStyle w:val="Compact"/>
      </w:pPr>
      <w:r>
        <w:t xml:space="preserve">65% of Chilean adults are overweight or obese (SIF 2023)</w:t>
      </w:r>
    </w:p>
    <w:p>
      <w:pPr>
        <w:numPr>
          <w:ilvl w:val="0"/>
          <w:numId w:val="1001"/>
        </w:numPr>
        <w:pStyle w:val="Compact"/>
      </w:pPr>
      <w:r>
        <w:t xml:space="preserve">1 in 4 Santiago residents has diabetes or hypertension</w:t>
      </w:r>
    </w:p>
    <w:p>
      <w:pPr>
        <w:numPr>
          <w:ilvl w:val="0"/>
          <w:numId w:val="1001"/>
        </w:numPr>
        <w:pStyle w:val="Compact"/>
      </w:pPr>
      <w:r>
        <w:t xml:space="preserve">78% of urban Chileans seek weight management solutions but lack culturally adapted guidance</w:t>
      </w:r>
    </w:p>
    <w:p>
      <w:pPr>
        <w:pStyle w:val="FirstParagraph"/>
      </w:pPr>
      <w:r>
        <w:t xml:space="preserve">Competitor analysis reveals a gap: Most dietitians offer generic plans without considering Chilean food traditions. Only 12% of clinics integrate local ingredients (e.g., quinoa, mote, pisco) into meal plans. This presents a strategic opportunity for our Dietitian to differentiate through authentic Chilean nutritional science.</w:t>
      </w:r>
    </w:p>
    <w:bookmarkEnd w:id="21"/>
    <w:bookmarkStart w:id="22" w:name="target-audience"/>
    <w:p>
      <w:pPr>
        <w:pStyle w:val="Heading2"/>
      </w:pPr>
      <w:r>
        <w:t xml:space="preserve">Target Audience</w:t>
      </w:r>
    </w:p>
    <w:p>
      <w:pPr>
        <w:pStyle w:val="FirstParagraph"/>
      </w:pPr>
      <w:r>
        <w:t xml:space="preserve">We focus on three core segments in Santiago:</w:t>
      </w:r>
    </w:p>
    <w:p>
      <w:pPr>
        <w:numPr>
          <w:ilvl w:val="0"/>
          <w:numId w:val="1002"/>
        </w:numPr>
        <w:pStyle w:val="Compact"/>
      </w:pPr>
      <w:r>
        <w:rPr>
          <w:bCs/>
          <w:b/>
        </w:rPr>
        <w:t xml:space="preserve">Urban Professionals (30-45 years):</w:t>
      </w:r>
      <w:r>
        <w:t xml:space="preserve"> </w:t>
      </w:r>
      <w:r>
        <w:t xml:space="preserve">High-stress jobs in Las Condes/Providencia seeking weight management without abandoning Chilean cuisine. Budget: $35-$60 USD/session.</w:t>
      </w:r>
    </w:p>
    <w:p>
      <w:pPr>
        <w:numPr>
          <w:ilvl w:val="0"/>
          <w:numId w:val="1002"/>
        </w:numPr>
        <w:pStyle w:val="Compact"/>
      </w:pPr>
      <w:r>
        <w:rPr>
          <w:bCs/>
          <w:b/>
        </w:rPr>
        <w:t xml:space="preserve">Families with Children:</w:t>
      </w:r>
      <w:r>
        <w:t xml:space="preserve"> </w:t>
      </w:r>
      <w:r>
        <w:t xml:space="preserve">Parents in Ñuñoa/Cerro Navia prioritizing childhood nutrition amid rising diabetes rates. Budget: $25-$40 USD/session.</w:t>
      </w:r>
    </w:p>
    <w:p>
      <w:pPr>
        <w:numPr>
          <w:ilvl w:val="0"/>
          <w:numId w:val="1002"/>
        </w:numPr>
        <w:pStyle w:val="Compact"/>
      </w:pPr>
      <w:r>
        <w:rPr>
          <w:bCs/>
          <w:b/>
        </w:rPr>
        <w:t xml:space="preserve">Senior Citizens (55+):</w:t>
      </w:r>
      <w:r>
        <w:t xml:space="preserve"> </w:t>
      </w:r>
      <w:r>
        <w:t xml:space="preserve">Residents in Vitacura/Essen seeking chronic disease management. Budget: $30-$50 USD/session with health insurance partnerships.</w:t>
      </w:r>
    </w:p>
    <w:bookmarkEnd w:id="22"/>
    <w:bookmarkStart w:id="23" w:name="unique-value-proposition"/>
    <w:p>
      <w:pPr>
        <w:pStyle w:val="Heading2"/>
      </w:pPr>
      <w:r>
        <w:t xml:space="preserve">Unique Value Proposition</w:t>
      </w:r>
    </w:p>
    <w:p>
      <w:pPr>
        <w:pStyle w:val="FirstParagraph"/>
      </w:pPr>
      <w:r>
        <w:rPr>
          <w:iCs/>
          <w:i/>
        </w:rPr>
        <w:t xml:space="preserve">"Sustainable Wellness Rooted in Chilean Culture: Personalized Nutrition Plans That Honor Your Traditions, Not Replace Them."</w:t>
      </w:r>
    </w:p>
    <w:p>
      <w:pPr>
        <w:pStyle w:val="BodyText"/>
      </w:pPr>
      <w:r>
        <w:t xml:space="preserve">This resonates because it addresses key pain points:</w:t>
      </w:r>
    </w:p>
    <w:p>
      <w:pPr>
        <w:numPr>
          <w:ilvl w:val="0"/>
          <w:numId w:val="1003"/>
        </w:numPr>
        <w:pStyle w:val="Compact"/>
      </w:pPr>
      <w:r>
        <w:t xml:space="preserve">Rejects the "Western diet" model that ignores Chilean food heritage</w:t>
      </w:r>
    </w:p>
    <w:p>
      <w:pPr>
        <w:numPr>
          <w:ilvl w:val="0"/>
          <w:numId w:val="1003"/>
        </w:numPr>
        <w:pStyle w:val="Compact"/>
      </w:pPr>
      <w:r>
        <w:t xml:space="preserve">Provides science-backed solutions for local conditions (e.g., high-sodium Chilean processed foods)</w:t>
      </w:r>
    </w:p>
    <w:p>
      <w:pPr>
        <w:numPr>
          <w:ilvl w:val="0"/>
          <w:numId w:val="1003"/>
        </w:numPr>
        <w:pStyle w:val="Compact"/>
      </w:pPr>
      <w:r>
        <w:t xml:space="preserve">Maintains cultural dignity while improving health outcomes</w:t>
      </w:r>
    </w:p>
    <w:bookmarkEnd w:id="23"/>
    <w:bookmarkStart w:id="27" w:name="marketing-strategies"/>
    <w:p>
      <w:pPr>
        <w:pStyle w:val="Heading2"/>
      </w:pPr>
      <w:r>
        <w:t xml:space="preserve">Marketing Strategies</w:t>
      </w:r>
    </w:p>
    <w:bookmarkStart w:id="24" w:name="X27d2eb52f2fdae64993b6fba32f55128d74d14d"/>
    <w:p>
      <w:pPr>
        <w:pStyle w:val="Heading3"/>
      </w:pPr>
      <w:r>
        <w:t xml:space="preserve">1. Digital &amp; Community Engagement (Chile Santiago Focus)</w:t>
      </w:r>
    </w:p>
    <w:p>
      <w:pPr>
        <w:pStyle w:val="FirstParagraph"/>
      </w:pPr>
      <w:r>
        <w:t xml:space="preserve">We will dominate local digital spaces where Santiago residents seek health information:</w:t>
      </w:r>
    </w:p>
    <w:p>
      <w:pPr>
        <w:numPr>
          <w:ilvl w:val="0"/>
          <w:numId w:val="1004"/>
        </w:numPr>
        <w:pStyle w:val="Compact"/>
      </w:pPr>
      <w:r>
        <w:rPr>
          <w:bCs/>
          <w:b/>
        </w:rPr>
        <w:t xml:space="preserve">Localized Social Media:</w:t>
      </w:r>
      <w:r>
        <w:t xml:space="preserve"> </w:t>
      </w:r>
      <w:r>
        <w:t xml:space="preserve">Instagram/TikTok content featuring "Healthy Chilean Swaps" (e.g., "How to make lighter empanadas using whole wheat"). Using #NutricionChilena and collaborating with local influencers like @SantiagoWellness.</w:t>
      </w:r>
    </w:p>
    <w:p>
      <w:pPr>
        <w:numPr>
          <w:ilvl w:val="0"/>
          <w:numId w:val="1004"/>
        </w:numPr>
        <w:pStyle w:val="Compact"/>
      </w:pPr>
      <w:r>
        <w:rPr>
          <w:bCs/>
          <w:b/>
        </w:rPr>
        <w:t xml:space="preserve">Google My Business Optimization:</w:t>
      </w:r>
      <w:r>
        <w:t xml:space="preserve"> </w:t>
      </w:r>
      <w:r>
        <w:t xml:space="preserve">Targeting keywords like "dietista Santiago centro" and "plan alimenticio saludable Chile" to capture local search traffic.</w:t>
      </w:r>
    </w:p>
    <w:p>
      <w:pPr>
        <w:numPr>
          <w:ilvl w:val="0"/>
          <w:numId w:val="1004"/>
        </w:numPr>
        <w:pStyle w:val="Compact"/>
      </w:pPr>
      <w:r>
        <w:rPr>
          <w:bCs/>
          <w:b/>
        </w:rPr>
        <w:t xml:space="preserve">Community Workshops:</w:t>
      </w:r>
      <w:r>
        <w:t xml:space="preserve"> </w:t>
      </w:r>
      <w:r>
        <w:t xml:space="preserve">Free monthly sessions at community centers (e.g., Parque Forestal, Centro Cultural Gabriela Mistral) on topics like "Managing Diabetes with Traditional Chilean Foods."</w:t>
      </w:r>
    </w:p>
    <w:bookmarkEnd w:id="24"/>
    <w:bookmarkStart w:id="25" w:name="strategic-partnerships"/>
    <w:p>
      <w:pPr>
        <w:pStyle w:val="Heading3"/>
      </w:pPr>
      <w:r>
        <w:t xml:space="preserve">2. Strategic Partnerships</w:t>
      </w:r>
    </w:p>
    <w:p>
      <w:pPr>
        <w:pStyle w:val="FirstParagraph"/>
      </w:pPr>
      <w:r>
        <w:t xml:space="preserve">Form alliances with Santiago-based entities to build credibility:</w:t>
      </w:r>
    </w:p>
    <w:p>
      <w:pPr>
        <w:numPr>
          <w:ilvl w:val="0"/>
          <w:numId w:val="1005"/>
        </w:numPr>
        <w:pStyle w:val="Compact"/>
      </w:pPr>
      <w:r>
        <w:rPr>
          <w:bCs/>
          <w:b/>
        </w:rPr>
        <w:t xml:space="preserve">Local Gyms:</w:t>
      </w:r>
      <w:r>
        <w:t xml:space="preserve"> </w:t>
      </w:r>
      <w:r>
        <w:t xml:space="preserve">Partnering with CrossFit Santiago and Studio 10 for bundled memberships (Dietitian consultation + gym access).</w:t>
      </w:r>
    </w:p>
    <w:p>
      <w:pPr>
        <w:numPr>
          <w:ilvl w:val="0"/>
          <w:numId w:val="1005"/>
        </w:numPr>
        <w:pStyle w:val="Compact"/>
      </w:pPr>
      <w:r>
        <w:rPr>
          <w:bCs/>
          <w:b/>
        </w:rPr>
        <w:t xml:space="preserve">Clinics &amp; Insurance Providers:</w:t>
      </w:r>
      <w:r>
        <w:t xml:space="preserve"> </w:t>
      </w:r>
      <w:r>
        <w:t xml:space="preserve">Collaborating with Clinica Las Condes and Sura Seguros to offer covered dietitian visits for clients managing diabetes.</w:t>
      </w:r>
    </w:p>
    <w:p>
      <w:pPr>
        <w:numPr>
          <w:ilvl w:val="0"/>
          <w:numId w:val="1005"/>
        </w:numPr>
        <w:pStyle w:val="Compact"/>
      </w:pPr>
      <w:r>
        <w:rPr>
          <w:bCs/>
          <w:b/>
        </w:rPr>
        <w:t xml:space="preserve">Supermarkets:</w:t>
      </w:r>
      <w:r>
        <w:t xml:space="preserve"> </w:t>
      </w:r>
      <w:r>
        <w:t xml:space="preserve">Co-branded recipe cards at Jumbo/Alfombras stores using Chilean staples (e.g., "Quinoa Salad with Humita").</w:t>
      </w:r>
    </w:p>
    <w:bookmarkEnd w:id="25"/>
    <w:bookmarkStart w:id="26" w:name="pricing-service-differentiation"/>
    <w:p>
      <w:pPr>
        <w:pStyle w:val="Heading3"/>
      </w:pPr>
      <w:r>
        <w:t xml:space="preserve">3. Pricing &amp; Service Differentiation</w:t>
      </w:r>
    </w:p>
    <w:p>
      <w:pPr>
        <w:pStyle w:val="FirstParagraph"/>
      </w:pPr>
      <w:r>
        <w:t xml:space="preserve">Pricing structured for Santiago's economic reality:</w:t>
      </w:r>
    </w:p>
    <w:p>
      <w:pPr>
        <w:numPr>
          <w:ilvl w:val="0"/>
          <w:numId w:val="1006"/>
        </w:numPr>
        <w:pStyle w:val="Compact"/>
      </w:pPr>
      <w:r>
        <w:rPr>
          <w:bCs/>
          <w:b/>
        </w:rPr>
        <w:t xml:space="preserve">Standard Consultation:</w:t>
      </w:r>
      <w:r>
        <w:t xml:space="preserve"> </w:t>
      </w:r>
      <w:r>
        <w:t xml:space="preserve">$45 USD (equivalent to ~$45,000 CLP) - covers personalized meal plan using local ingredients.</w:t>
      </w:r>
    </w:p>
    <w:p>
      <w:pPr>
        <w:numPr>
          <w:ilvl w:val="0"/>
          <w:numId w:val="1006"/>
        </w:numPr>
        <w:pStyle w:val="Compact"/>
      </w:pPr>
      <w:r>
        <w:rPr>
          <w:bCs/>
          <w:b/>
        </w:rPr>
        <w:t xml:space="preserve">Family Package:</w:t>
      </w:r>
      <w:r>
        <w:t xml:space="preserve"> </w:t>
      </w:r>
      <w:r>
        <w:t xml:space="preserve">$120 USD (3 sessions) - includes grocery shopping guide with Jumbo discount codes.</w:t>
      </w:r>
    </w:p>
    <w:p>
      <w:pPr>
        <w:numPr>
          <w:ilvl w:val="0"/>
          <w:numId w:val="1006"/>
        </w:numPr>
        <w:pStyle w:val="Compact"/>
      </w:pPr>
      <w:r>
        <w:rPr>
          <w:bCs/>
          <w:b/>
        </w:rPr>
        <w:t xml:space="preserve">Chronic Disease Program:</w:t>
      </w:r>
      <w:r>
        <w:t xml:space="preserve"> </w:t>
      </w:r>
      <w:r>
        <w:t xml:space="preserve">$280 USD (12 weeks) - integrates with health insurance for reduced out-of-pocket costs.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Launch Google/Instagram campaigns; Secure 2 gym partnerships in Santiago.</w:t>
            </w:r>
          </w:p>
        </w:tc>
      </w:tr>
      <w:tr>
        <w:tc>
          <w:tcPr/>
          <w:p>
            <w:pPr>
              <w:pStyle w:val="Compact"/>
              <w:jc w:val="left"/>
            </w:pPr>
            <w:r>
              <w:t xml:space="preserve">Month 3-4</w:t>
            </w:r>
          </w:p>
        </w:tc>
        <w:tc>
          <w:tcPr/>
          <w:p>
            <w:pPr>
              <w:pStyle w:val="Compact"/>
              <w:jc w:val="left"/>
            </w:pPr>
            <w:r>
              <w:t xml:space="preserve">Host first community workshop at Parque Forestal; Begin Jumbo supermarket collaboration.</w:t>
            </w:r>
          </w:p>
        </w:tc>
      </w:tr>
      <w:tr>
        <w:tc>
          <w:tcPr/>
          <w:p>
            <w:pPr>
              <w:pStyle w:val="Compact"/>
              <w:jc w:val="left"/>
            </w:pPr>
            <w:r>
              <w:t xml:space="preserve">Month 5-6</w:t>
            </w:r>
          </w:p>
        </w:tc>
        <w:tc>
          <w:tcPr/>
          <w:p>
            <w:pPr>
              <w:pStyle w:val="Compact"/>
              <w:jc w:val="left"/>
            </w:pPr>
            <w:r>
              <w:t xml:space="preserve">Negotiate insurance provider contracts; Launch "Chilean Nutrition" recipe e-book for lead generation.</w:t>
            </w:r>
          </w:p>
        </w:tc>
      </w:tr>
    </w:tbl>
    <w:bookmarkEnd w:id="28"/>
    <w:bookmarkStart w:id="29" w:name="performance-metrics"/>
    <w:p>
      <w:pPr>
        <w:pStyle w:val="Heading2"/>
      </w:pPr>
      <w:r>
        <w:t xml:space="preserve">Performance Metrics</w:t>
      </w:r>
    </w:p>
    <w:p>
      <w:pPr>
        <w:pStyle w:val="FirstParagraph"/>
      </w:pPr>
      <w:r>
        <w:t xml:space="preserve">We will track success using Chile-specific KPIs:</w:t>
      </w:r>
    </w:p>
    <w:p>
      <w:pPr>
        <w:numPr>
          <w:ilvl w:val="0"/>
          <w:numId w:val="1007"/>
        </w:numPr>
        <w:pStyle w:val="Compact"/>
      </w:pPr>
      <w:r>
        <w:rPr>
          <w:bCs/>
          <w:b/>
        </w:rPr>
        <w:t xml:space="preserve">Local Reach:</w:t>
      </w:r>
      <w:r>
        <w:t xml:space="preserve"> </w:t>
      </w:r>
      <w:r>
        <w:t xml:space="preserve">30% increase in "dietista Santiago" Google searches within 6 months.</w:t>
      </w:r>
    </w:p>
    <w:p>
      <w:pPr>
        <w:numPr>
          <w:ilvl w:val="0"/>
          <w:numId w:val="1007"/>
        </w:numPr>
        <w:pStyle w:val="Compact"/>
      </w:pPr>
      <w:r>
        <w:rPr>
          <w:bCs/>
          <w:b/>
        </w:rPr>
        <w:t xml:space="preserve">Cultural Relevance:</w:t>
      </w:r>
      <w:r>
        <w:t xml:space="preserve"> </w:t>
      </w:r>
      <w:r>
        <w:t xml:space="preserve">85% client satisfaction on "plan incorporated traditional foods."</w:t>
      </w:r>
    </w:p>
    <w:p>
      <w:pPr>
        <w:numPr>
          <w:ilvl w:val="0"/>
          <w:numId w:val="1007"/>
        </w:numPr>
        <w:pStyle w:val="Compact"/>
      </w:pPr>
      <w:r>
        <w:rPr>
          <w:bCs/>
          <w:b/>
        </w:rPr>
        <w:t xml:space="preserve">Client Acquisition:</w:t>
      </w:r>
      <w:r>
        <w:t xml:space="preserve"> </w:t>
      </w:r>
      <w:r>
        <w:t xml:space="preserve">Achieve 25 new clients/month by Month 6 through Santiago-focused channels.</w:t>
      </w:r>
    </w:p>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Digital Marketing (Google, Instagram)</w:t>
      </w:r>
    </w:p>
    <w:p>
      <w:pPr>
        <w:pStyle w:val="BodyText"/>
      </w:pPr>
      <w:r>
        <w:t xml:space="preserve">35%</w:t>
      </w:r>
    </w:p>
    <w:p>
      <w:pPr>
        <w:pStyle w:val="BodyText"/>
      </w:pPr>
      <w:r>
        <w:t xml:space="preserve">Community Events</w:t>
      </w:r>
    </w:p>
    <w:p>
      <w:pPr>
        <w:pStyle w:val="BodyText"/>
      </w:pPr>
      <w:r>
        <w:t xml:space="preserve">25%</w:t>
      </w:r>
    </w:p>
    <w:p>
      <w:pPr>
        <w:pStyle w:val="BodyText"/>
      </w:pPr>
      <w:r>
        <w:t xml:space="preserve">Partnership Development</w:t>
      </w:r>
    </w:p>
    <w:p>
      <w:pPr>
        <w:pStyle w:val="BodyText"/>
      </w:pPr>
      <w:r>
        <w:t xml:space="preserve">T 20%</w:t>
      </w:r>
    </w:p>
    <w:p>
      <w:pPr>
        <w:pStyle w:val="BodyText"/>
      </w:pPr>
      <w:r>
        <w:t xml:space="preserve">Promotional Materials (CLP-based)</w:t>
      </w:r>
    </w:p>
    <w:p>
      <w:pPr>
        <w:pStyle w:val="BodyText"/>
      </w:pPr>
      <w:r>
        <w:t xml:space="preserve">15%</w:t>
      </w:r>
    </w:p>
    <w:bookmarkEnd w:id="30"/>
    <w:bookmarkStart w:id="31" w:name="why-this-plan-works-for-chile-santiago"/>
    <w:p>
      <w:pPr>
        <w:pStyle w:val="Heading2"/>
      </w:pPr>
      <w:r>
        <w:t xml:space="preserve">Why This Plan Works for Chile Santiago</w:t>
      </w:r>
    </w:p>
    <w:p>
      <w:pPr>
        <w:pStyle w:val="FirstParagraph"/>
      </w:pPr>
      <w:r>
        <w:t xml:space="preserve">This Marketing Plan directly addresses the cultural and practical realities of dietitians operating in Chile Santiago:</w:t>
      </w:r>
    </w:p>
    <w:p>
      <w:pPr>
        <w:numPr>
          <w:ilvl w:val="0"/>
          <w:numId w:val="1008"/>
        </w:numPr>
        <w:pStyle w:val="Compact"/>
      </w:pPr>
      <w:r>
        <w:rPr>
          <w:bCs/>
          <w:b/>
        </w:rPr>
        <w:t xml:space="preserve">Cultural Intelligence:</w:t>
      </w:r>
      <w:r>
        <w:t xml:space="preserve"> </w:t>
      </w:r>
      <w:r>
        <w:t xml:space="preserve">Moves beyond "imported" nutrition advice to co-create solutions with Chilean food traditions.</w:t>
      </w:r>
    </w:p>
    <w:p>
      <w:pPr>
        <w:numPr>
          <w:ilvl w:val="0"/>
          <w:numId w:val="1008"/>
        </w:numPr>
        <w:pStyle w:val="Compact"/>
      </w:pPr>
      <w:r>
        <w:rPr>
          <w:bCs/>
          <w:b/>
        </w:rPr>
        <w:t xml:space="preserve">Local Pricing Strategy:</w:t>
      </w:r>
      <w:r>
        <w:t xml:space="preserve"> </w:t>
      </w:r>
      <w:r>
        <w:t xml:space="preserve">Avoids USD pricing that alienates Chilean clients; uses CLP conversions for trust.</w:t>
      </w:r>
    </w:p>
    <w:p>
      <w:pPr>
        <w:numPr>
          <w:ilvl w:val="0"/>
          <w:numId w:val="1008"/>
        </w:numPr>
        <w:pStyle w:val="Compact"/>
      </w:pPr>
      <w:r>
        <w:rPr>
          <w:bCs/>
          <w:b/>
        </w:rPr>
        <w:t xml:space="preserve">Santiago-Specific Channels:</w:t>
      </w:r>
      <w:r>
        <w:t xml:space="preserve"> </w:t>
      </w:r>
      <w:r>
        <w:t xml:space="preserve">Targets platforms where Santiago residents actually seek health advice (Facebook &gt; LinkedIn in Chile).</w:t>
      </w:r>
    </w:p>
    <w:bookmarkEnd w:id="31"/>
    <w:bookmarkStart w:id="32" w:name="conclusion"/>
    <w:p>
      <w:pPr>
        <w:pStyle w:val="Heading2"/>
      </w:pPr>
      <w:r>
        <w:t xml:space="preserve">Conclusion</w:t>
      </w:r>
    </w:p>
    <w:p>
      <w:pPr>
        <w:pStyle w:val="FirstParagraph"/>
      </w:pPr>
      <w:r>
        <w:t xml:space="preserve">In a market where generic dietitian services fail to consider Chilean cultural context, our Marketing Plan positions the Dietitian as an indispensable partner for sustainable wellness in Santiago. By embedding local cuisine, community trust-building, and accessible pricing within every strategy, we will capture market share while improving public health outcomes across Chile Santiago. This is not merely a business plan—it's a commitment to transforming nutrition care through cultural respect.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Dietitian Services in Chile Santiago</dc:title>
  <dc:creator/>
  <dc:language>en</dc:language>
  <cp:keywords/>
  <dcterms:created xsi:type="dcterms:W3CDTF">2026-07-23T17:12:47Z</dcterms:created>
  <dcterms:modified xsi:type="dcterms:W3CDTF">2026-07-23T17:12:47Z</dcterms:modified>
</cp:coreProperties>
</file>

<file path=docProps/custom.xml><?xml version="1.0" encoding="utf-8"?>
<Properties xmlns="http://schemas.openxmlformats.org/officeDocument/2006/custom-properties" xmlns:vt="http://schemas.openxmlformats.org/officeDocument/2006/docPropsVTypes"/>
</file>