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Dietitian</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9077dd384abc24976e3c27201be98de2d26dc8a"/>
    <w:p>
      <w:pPr>
        <w:pStyle w:val="Heading1"/>
      </w:pPr>
      <w:r>
        <w:t xml:space="preserve">Comprehensive Marketing Plan for Professional Dietitian Services in Nigeria Lagos</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dietitian services across Nigeria's most populous city, Lagos. Recognizing the critical health challenges facing Lagos residents—including rising obesity rates (affecting 30% of urban adults), diabetes prevalence (15% of population), and widespread nutritional misinformation—we position our Dietitian practice as the premier solution for personalized nutrition care in Nigeria Lagos. Our plan targets both individual clients seeking health transformation and corporate partners aiming to improve employee wellness, leveraging Lagos' unique urban dynamics to build a sustainable healthcare brand. This Marketing Plan will secure 150 new client engagements within 12 months while establishing our Dietitian service as the trusted authority in Nigerian nutritional healthcare.</w:t>
      </w:r>
    </w:p>
    <w:bookmarkEnd w:id="20"/>
    <w:bookmarkStart w:id="21" w:name="market-analysis-nigeria-lagos-context"/>
    <w:p>
      <w:pPr>
        <w:pStyle w:val="Heading2"/>
      </w:pPr>
      <w:r>
        <w:t xml:space="preserve">Market Analysis: Nigeria Lagos Context</w:t>
      </w:r>
    </w:p>
    <w:p>
      <w:pPr>
        <w:pStyle w:val="FirstParagraph"/>
      </w:pPr>
      <w:r>
        <w:t xml:space="preserve">Lagos presents an unprecedented market opportunity for specialized dietitian services. As Nigeria's economic hub, it houses 20 million residents with high disposable income and growing health consciousness—yet only 15% of Lagosians access professional nutrition guidance due to awareness gaps and affordability barriers. Competitor analysis reveals three critical market voids: (1) Over-reliance on unqualified "nutritionists" offering generic advice, (2) Lack of culturally tailored dietary solutions for Nigerian food preferences, and (3) Minimal integration with Lagos' healthcare ecosystem. Our Dietitian practice addresses these through:</w:t>
      </w:r>
    </w:p>
    <w:p>
      <w:pPr>
        <w:numPr>
          <w:ilvl w:val="0"/>
          <w:numId w:val="1001"/>
        </w:numPr>
        <w:pStyle w:val="Compact"/>
      </w:pPr>
      <w:r>
        <w:t xml:space="preserve">Certified dietitians trained in West African cuisine and common Lagosian health challenges</w:t>
      </w:r>
    </w:p>
    <w:p>
      <w:pPr>
        <w:numPr>
          <w:ilvl w:val="0"/>
          <w:numId w:val="1001"/>
        </w:numPr>
        <w:pStyle w:val="Compact"/>
      </w:pPr>
      <w:r>
        <w:t xml:space="preserve">Hybrid service model (in-person clinics + telehealth for Lagos's traffic-constrained population)</w:t>
      </w:r>
    </w:p>
    <w:p>
      <w:pPr>
        <w:numPr>
          <w:ilvl w:val="0"/>
          <w:numId w:val="1001"/>
        </w:numPr>
        <w:pStyle w:val="Compact"/>
      </w:pPr>
      <w:r>
        <w:t xml:space="preserve">Strategic partnerships with Lagos hospitals and corporate wellness programs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Nigeria Lagos:</w:t>
      </w:r>
    </w:p>
    <w:p>
      <w:pPr>
        <w:numPr>
          <w:ilvl w:val="0"/>
          <w:numId w:val="1002"/>
        </w:numPr>
        <w:pStyle w:val="Compact"/>
      </w:pPr>
      <w:r>
        <w:rPr>
          <w:bCs/>
          <w:b/>
        </w:rPr>
        <w:t xml:space="preserve">Urban Professionals (35-50 years):</w:t>
      </w:r>
      <w:r>
        <w:t xml:space="preserve"> </w:t>
      </w:r>
      <w:r>
        <w:t xml:space="preserve">Corporate employees in Lekki, Victoria Island, and Ikoyi seeking weight management and stress-related nutrition solutions. 68% of Lagos office workers report diet-related health issues.</w:t>
      </w:r>
    </w:p>
    <w:p>
      <w:pPr>
        <w:numPr>
          <w:ilvl w:val="0"/>
          <w:numId w:val="1002"/>
        </w:numPr>
        <w:pStyle w:val="Compact"/>
      </w:pPr>
      <w:r>
        <w:rPr>
          <w:bCs/>
          <w:b/>
        </w:rPr>
        <w:t xml:space="preserve">Diabetes/Obesity Management Clients:</w:t>
      </w:r>
      <w:r>
        <w:t xml:space="preserve"> </w:t>
      </w:r>
      <w:r>
        <w:t xml:space="preserve">Individuals requiring medical nutrition therapy for chronic conditions prevalent in Nigeria Lagos (diabetes affects 1.5M Lagos residents).</w:t>
      </w:r>
    </w:p>
    <w:p>
      <w:pPr>
        <w:numPr>
          <w:ilvl w:val="0"/>
          <w:numId w:val="1002"/>
        </w:numPr>
        <w:pStyle w:val="Compact"/>
      </w:pPr>
      <w:r>
        <w:rPr>
          <w:bCs/>
          <w:b/>
        </w:rPr>
        <w:t xml:space="preserve">Corporate Wellness Partners:</w:t>
      </w:r>
      <w:r>
        <w:t xml:space="preserve"> </w:t>
      </w:r>
      <w:r>
        <w:t xml:space="preserve">Multinationals and local businesses (e.g., MTN, Dangote Group) with 200+ employees seeking subsidized dietitian access to reduce healthcare costs.</w:t>
      </w:r>
    </w:p>
    <w:bookmarkEnd w:id="22"/>
    <w:bookmarkStart w:id="23" w:name="marketing-objectives"/>
    <w:p>
      <w:pPr>
        <w:pStyle w:val="Heading2"/>
      </w:pPr>
      <w:r>
        <w:t xml:space="preserve">Marketing Objectives</w:t>
      </w:r>
    </w:p>
    <w:p>
      <w:pPr>
        <w:pStyle w:val="FirstParagraph"/>
      </w:pPr>
      <w:r>
        <w:t xml:space="preserve">Within 18 months, this Marketing Plan will achieve:</w:t>
      </w:r>
    </w:p>
    <w:p>
      <w:pPr>
        <w:numPr>
          <w:ilvl w:val="0"/>
          <w:numId w:val="1003"/>
        </w:numPr>
        <w:pStyle w:val="Compact"/>
      </w:pPr>
      <w:r>
        <w:t xml:space="preserve">Acquire 30% market share among certified dietitian services in Lagos</w:t>
      </w:r>
    </w:p>
    <w:p>
      <w:pPr>
        <w:numPr>
          <w:ilvl w:val="0"/>
          <w:numId w:val="1003"/>
        </w:numPr>
        <w:pStyle w:val="Compact"/>
      </w:pPr>
      <w:r>
        <w:t xml:space="preserve">Secure 15 corporate partnerships with major Lagos employers</w:t>
      </w:r>
    </w:p>
    <w:p>
      <w:pPr>
        <w:numPr>
          <w:ilvl w:val="0"/>
          <w:numId w:val="1003"/>
        </w:numPr>
        <w:pStyle w:val="Compact"/>
      </w:pPr>
      <w:r>
        <w:t xml:space="preserve">Build brand recognition in 75% of Lagos middle-to-high-income households through localized campaigns</w:t>
      </w:r>
    </w:p>
    <w:p>
      <w:pPr>
        <w:numPr>
          <w:ilvl w:val="0"/>
          <w:numId w:val="1003"/>
        </w:numPr>
        <w:pStyle w:val="Compact"/>
      </w:pPr>
      <w:r>
        <w:t xml:space="preserve">Generate 12,000 qualified leads via digital channels specific to Nigeria Lagos context</w:t>
      </w:r>
    </w:p>
    <w:bookmarkEnd w:id="23"/>
    <w:bookmarkStart w:id="28" w:name="marketing-strategies-tactics"/>
    <w:p>
      <w:pPr>
        <w:pStyle w:val="Heading2"/>
      </w:pPr>
      <w:r>
        <w:t xml:space="preserve">Marketing Strategies &amp; Tactics</w:t>
      </w:r>
    </w:p>
    <w:p>
      <w:pPr>
        <w:pStyle w:val="FirstParagraph"/>
      </w:pPr>
      <w:r>
        <w:t xml:space="preserve">We deploy a hyper-localized strategy addressing Nigeria Lagos's unique cultural and logistical landscape:</w:t>
      </w:r>
    </w:p>
    <w:bookmarkStart w:id="24" w:name="community-driven-awareness-campaigns"/>
    <w:p>
      <w:pPr>
        <w:pStyle w:val="Heading3"/>
      </w:pPr>
      <w:r>
        <w:t xml:space="preserve">1. Community-Driven Awareness Campaigns</w:t>
      </w:r>
    </w:p>
    <w:p>
      <w:pPr>
        <w:pStyle w:val="FirstParagraph"/>
      </w:pPr>
      <w:r>
        <w:t xml:space="preserve">Partner with Lagos community influencers (e.g., popular Naija health bloggers, local chefs) for "Nigerian Food, Healthy Life" workshops across Lekki Arts Center, Yaba Tech Hub, and Marina. Content will feature culturally relevant meals (jollof rice modifications, eba-based meal plans), addressing Lagosians' dietary traditions while promoting scientific nutrition.</w:t>
      </w:r>
    </w:p>
    <w:bookmarkEnd w:id="24"/>
    <w:bookmarkStart w:id="25" w:name="digital-dominance-in-nigeria-lagos"/>
    <w:p>
      <w:pPr>
        <w:pStyle w:val="Heading3"/>
      </w:pPr>
      <w:r>
        <w:t xml:space="preserve">2. Digital Dominance in Nigeria Lagos</w:t>
      </w:r>
    </w:p>
    <w:p>
      <w:pPr>
        <w:pStyle w:val="FirstParagraph"/>
      </w:pPr>
      <w:r>
        <w:t xml:space="preserve">Deploy a multi-platform digital strategy tailored for Lagos's mobile-first population:</w:t>
      </w:r>
    </w:p>
    <w:p>
      <w:pPr>
        <w:numPr>
          <w:ilvl w:val="0"/>
          <w:numId w:val="1004"/>
        </w:numPr>
        <w:pStyle w:val="Compact"/>
      </w:pPr>
      <w:r>
        <w:rPr>
          <w:bCs/>
          <w:b/>
        </w:rPr>
        <w:t xml:space="preserve">TikTok/Instagram Reels:</w:t>
      </w:r>
      <w:r>
        <w:t xml:space="preserve"> </w:t>
      </w:r>
      <w:r>
        <w:t xml:space="preserve">15-second "Myth vs. Fact" videos debunking common Nigerian nutrition myths (e.g., "Egusi soup causes obesity?").</w:t>
      </w:r>
    </w:p>
    <w:p>
      <w:pPr>
        <w:numPr>
          <w:ilvl w:val="0"/>
          <w:numId w:val="1004"/>
        </w:numPr>
        <w:pStyle w:val="Compact"/>
      </w:pPr>
      <w:r>
        <w:rPr>
          <w:bCs/>
          <w:b/>
        </w:rPr>
        <w:t xml:space="preserve">Lagos-Specific Google Ads:</w:t>
      </w:r>
      <w:r>
        <w:t xml:space="preserve"> </w:t>
      </w:r>
      <w:r>
        <w:t xml:space="preserve">Targeting keywords like "dietitian in Lagos," "diabetes diet plan Nigeria."</w:t>
      </w:r>
    </w:p>
    <w:p>
      <w:pPr>
        <w:numPr>
          <w:ilvl w:val="0"/>
          <w:numId w:val="1004"/>
        </w:numPr>
        <w:pStyle w:val="Compact"/>
      </w:pPr>
      <w:r>
        <w:rPr>
          <w:bCs/>
          <w:b/>
        </w:rPr>
        <w:t xml:space="preserve">WhatsApp Health Campaigns:</w:t>
      </w:r>
      <w:r>
        <w:t xml:space="preserve"> </w:t>
      </w:r>
      <w:r>
        <w:t xml:space="preserve">Free weekly nutrition tips delivered via WhatsApp (preferred communication channel for 92% of Lagosians).</w:t>
      </w:r>
    </w:p>
    <w:bookmarkEnd w:id="25"/>
    <w:bookmarkStart w:id="26" w:name="corporate-wellness-integration"/>
    <w:p>
      <w:pPr>
        <w:pStyle w:val="Heading3"/>
      </w:pPr>
      <w:r>
        <w:t xml:space="preserve">3. Corporate Wellness Integration</w:t>
      </w:r>
    </w:p>
    <w:p>
      <w:pPr>
        <w:pStyle w:val="FirstParagraph"/>
      </w:pPr>
      <w:r>
        <w:t xml:space="preserve">Craft bespoke programs for Lagos corporations: "Lunch &amp; Learn" sessions at offices, discounted group packages, and integration with existing wellness apps like Wellthy. Targeting 20+ corporate clients in 18 months by demonstrating ROI through reduced absenteeism (studies show improved nutrition lowers sick days by 23%).</w:t>
      </w:r>
    </w:p>
    <w:bookmarkEnd w:id="26"/>
    <w:bookmarkStart w:id="27" w:name="healthcare-ecosystem-partnerships"/>
    <w:p>
      <w:pPr>
        <w:pStyle w:val="Heading3"/>
      </w:pPr>
      <w:r>
        <w:t xml:space="preserve">4. Healthcare Ecosystem Partnerships</w:t>
      </w:r>
    </w:p>
    <w:p>
      <w:pPr>
        <w:pStyle w:val="FirstParagraph"/>
      </w:pPr>
      <w:r>
        <w:t xml:space="preserve">Form referral partnerships with Lagos hospitals (e.g., Red Cross, National Hospital), clinics, and pharmacies to position our Dietitian service as essential care—not just "optional wellness." Co-branded patient education materials at clinic check-ups will drive referrals.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Purpose for Nigeria Lagos Context</w:t>
            </w:r>
          </w:p>
        </w:tc>
      </w:tr>
      <w:tr>
        <w:tc>
          <w:tcPr/>
          <w:p>
            <w:pPr>
              <w:pStyle w:val="Compact"/>
              <w:jc w:val="left"/>
            </w:pPr>
            <w:r>
              <w:t xml:space="preserve">Digital Ads (Meta, Google)</w:t>
            </w:r>
          </w:p>
        </w:tc>
        <w:tc>
          <w:tcPr/>
          <w:p>
            <w:pPr>
              <w:pStyle w:val="Compact"/>
              <w:jc w:val="left"/>
            </w:pPr>
            <w:r>
              <w:t xml:space="preserve">450,000</w:t>
            </w:r>
          </w:p>
        </w:tc>
        <w:tc>
          <w:tcPr/>
          <w:p>
            <w:pPr>
              <w:pStyle w:val="Compact"/>
              <w:jc w:val="left"/>
            </w:pPr>
            <w:r>
              <w:t xml:space="preserve">Geo-targeted campaigns in Lagos zones with high health tourism potential</w:t>
            </w:r>
          </w:p>
        </w:tc>
      </w:tr>
      <w:tr>
        <w:tc>
          <w:tcPr/>
          <w:p>
            <w:pPr>
              <w:pStyle w:val="Compact"/>
              <w:jc w:val="left"/>
            </w:pPr>
            <w:r>
              <w:t xml:space="preserve">Community Events &amp; Partnerships</w:t>
            </w:r>
          </w:p>
        </w:tc>
        <w:tc>
          <w:tcPr/>
          <w:p>
            <w:pPr>
              <w:pStyle w:val="Compact"/>
              <w:jc w:val="left"/>
            </w:pPr>
            <w:r>
              <w:t xml:space="preserve">320,000</w:t>
            </w:r>
          </w:p>
        </w:tc>
        <w:tc>
          <w:tcPr/>
          <w:p>
            <w:pPr>
              <w:pStyle w:val="Compact"/>
              <w:jc w:val="left"/>
            </w:pPr>
            <w:r>
              <w:t xml:space="preserve">Lagos community workshops, influencer collaborations</w:t>
            </w:r>
          </w:p>
        </w:tc>
      </w:tr>
      <w:tr>
        <w:tc>
          <w:tcPr/>
          <w:p>
            <w:pPr>
              <w:pStyle w:val="Compact"/>
              <w:jc w:val="left"/>
            </w:pPr>
            <w:r>
              <w:t xml:space="preserve">Corporate Sales Team</w:t>
            </w:r>
          </w:p>
        </w:tc>
        <w:tc>
          <w:tcPr/>
          <w:p>
            <w:pPr>
              <w:pStyle w:val="Compact"/>
              <w:jc w:val="left"/>
            </w:pPr>
            <w:r>
              <w:t xml:space="preserve">285,000</w:t>
            </w:r>
          </w:p>
        </w:tc>
        <w:tc>
          <w:tcPr/>
          <w:p>
            <w:pPr>
              <w:pStyle w:val="Compact"/>
              <w:jc w:val="left"/>
            </w:pPr>
            <w:r>
              <w:t xml:space="preserve">Dedicated sales reps for Lagos corporate sector outreach</w:t>
            </w:r>
          </w:p>
        </w:tc>
      </w:tr>
      <w:tr>
        <w:tc>
          <w:tcPr/>
          <w:p>
            <w:pPr>
              <w:pStyle w:val="Compact"/>
              <w:jc w:val="left"/>
            </w:pPr>
            <w:r>
              <w:t xml:space="preserve">Content Creation (Nigerian Context)</w:t>
            </w:r>
          </w:p>
        </w:tc>
        <w:tc>
          <w:tcPr/>
          <w:p>
            <w:pPr>
              <w:pStyle w:val="Compact"/>
              <w:jc w:val="left"/>
            </w:pPr>
            <w:r>
              <w:t xml:space="preserve">195,000</w:t>
            </w:r>
          </w:p>
        </w:tc>
        <w:tc>
          <w:tcPr/>
          <w:p>
            <w:pPr>
              <w:pStyle w:val="Compact"/>
              <w:jc w:val="left"/>
            </w:pPr>
            <w:r>
              <w:t xml:space="preserve">Culturally relevant videos, social content in Pidgin/English</w:t>
            </w:r>
          </w:p>
        </w:tc>
      </w:tr>
      <w:tr>
        <w:tc>
          <w:tcPr/>
          <w:p>
            <w:pPr>
              <w:pStyle w:val="Compact"/>
              <w:jc w:val="left"/>
            </w:pPr>
            <w:r>
              <w:t xml:space="preserve">Total</w:t>
            </w:r>
          </w:p>
        </w:tc>
        <w:tc>
          <w:tcPr/>
          <w:p>
            <w:pPr>
              <w:pStyle w:val="Compact"/>
              <w:jc w:val="left"/>
            </w:pPr>
            <w:r>
              <w:rPr>
                <w:bCs/>
                <w:b/>
              </w:rPr>
              <w:t xml:space="preserve">1,250,000 (≈$1,457)</w:t>
            </w:r>
          </w:p>
        </w:tc>
        <w:tc>
          <w:tcPr/>
          <w:p>
            <w:pPr>
              <w:pStyle w:val="Compact"/>
            </w:pPr>
          </w:p>
        </w:tc>
      </w:tr>
    </w:tbl>
    <w:bookmarkEnd w:id="29"/>
    <w:bookmarkStart w:id="30" w:name="implementation-timeline"/>
    <w:p>
      <w:pPr>
        <w:pStyle w:val="Heading2"/>
      </w:pPr>
      <w:r>
        <w:t xml:space="preserve">Implementation Timeline</w:t>
      </w:r>
    </w:p>
    <w:p>
      <w:pPr>
        <w:pStyle w:val="FirstParagraph"/>
      </w:pPr>
      <w:r>
        <w:t xml:space="preserve">Our Marketing Plan executes in 3 phases over 18 months:</w:t>
      </w:r>
    </w:p>
    <w:p>
      <w:pPr>
        <w:numPr>
          <w:ilvl w:val="0"/>
          <w:numId w:val="1005"/>
        </w:numPr>
        <w:pStyle w:val="Compact"/>
      </w:pPr>
      <w:r>
        <w:rPr>
          <w:bCs/>
          <w:b/>
        </w:rPr>
        <w:t xml:space="preserve">Months 1-3: Foundation (Lagos Market Immersion)</w:t>
      </w:r>
      <w:r>
        <w:br/>
      </w:r>
      <w:r>
        <w:t xml:space="preserve">- Finalize partnerships with Lagos hospitals and community hubs</w:t>
      </w:r>
      <w:r>
        <w:br/>
      </w:r>
      <w:r>
        <w:t xml:space="preserve">- Launch WhatsApp health campaign and social media presence</w:t>
      </w:r>
    </w:p>
    <w:p>
      <w:pPr>
        <w:numPr>
          <w:ilvl w:val="0"/>
          <w:numId w:val="1005"/>
        </w:numPr>
        <w:pStyle w:val="Compact"/>
      </w:pPr>
      <w:r>
        <w:rPr>
          <w:bCs/>
          <w:b/>
        </w:rPr>
        <w:t xml:space="preserve">Months 4-9: Community Penetration</w:t>
      </w:r>
      <w:r>
        <w:br/>
      </w:r>
      <w:r>
        <w:t xml:space="preserve">- Host 15+ Lagos community workshops across key districts</w:t>
      </w:r>
      <w:r>
        <w:br/>
      </w:r>
      <w:r>
        <w:t xml:space="preserve">- Secure first 5 corporate partnerships</w:t>
      </w:r>
    </w:p>
    <w:p>
      <w:pPr>
        <w:numPr>
          <w:ilvl w:val="0"/>
          <w:numId w:val="1005"/>
        </w:numPr>
        <w:pStyle w:val="Compact"/>
      </w:pPr>
      <w:r>
        <w:rPr>
          <w:bCs/>
          <w:b/>
        </w:rPr>
        <w:t xml:space="preserve">Months 10-18: Scale &amp; Integration</w:t>
      </w:r>
      <w:r>
        <w:br/>
      </w:r>
      <w:r>
        <w:t xml:space="preserve">- Expand to all major Lagos business districts</w:t>
      </w:r>
      <w:r>
        <w:br/>
      </w:r>
      <w:r>
        <w:t xml:space="preserve">- Implement AI-driven client engagement system for Nigerian dietary patterns</w:t>
      </w:r>
    </w:p>
    <w:bookmarkEnd w:id="30"/>
    <w:bookmarkStart w:id="31" w:name="evaluation-metrics"/>
    <w:p>
      <w:pPr>
        <w:pStyle w:val="Heading2"/>
      </w:pPr>
      <w:r>
        <w:t xml:space="preserve">Evaluation Metrics</w:t>
      </w:r>
    </w:p>
    <w:p>
      <w:pPr>
        <w:pStyle w:val="FirstParagraph"/>
      </w:pPr>
      <w:r>
        <w:t xml:space="preserve">We measure success through Lagos-specific KPIs:</w:t>
      </w:r>
    </w:p>
    <w:p>
      <w:pPr>
        <w:numPr>
          <w:ilvl w:val="0"/>
          <w:numId w:val="1006"/>
        </w:numPr>
        <w:pStyle w:val="Compact"/>
      </w:pPr>
      <w:r>
        <w:rPr>
          <w:bCs/>
          <w:b/>
        </w:rPr>
        <w:t xml:space="preserve">Client Acquisition Cost (CAC):</w:t>
      </w:r>
      <w:r>
        <w:t xml:space="preserve"> </w:t>
      </w:r>
      <w:r>
        <w:t xml:space="preserve">Target: ₦7,500 per client (below industry average of ₦11,000 in Nigeria)</w:t>
      </w:r>
    </w:p>
    <w:p>
      <w:pPr>
        <w:numPr>
          <w:ilvl w:val="0"/>
          <w:numId w:val="1006"/>
        </w:numPr>
        <w:pStyle w:val="Compact"/>
      </w:pPr>
      <w:r>
        <w:rPr>
          <w:bCs/>
          <w:b/>
        </w:rPr>
        <w:t xml:space="preserve">Lagos Market Share:</w:t>
      </w:r>
      <w:r>
        <w:t xml:space="preserve"> </w:t>
      </w:r>
      <w:r>
        <w:t xml:space="preserve">Track via competitor analysis and referral data from Lagos hospitals</w:t>
      </w:r>
    </w:p>
    <w:p>
      <w:pPr>
        <w:numPr>
          <w:ilvl w:val="0"/>
          <w:numId w:val="1006"/>
        </w:numPr>
        <w:pStyle w:val="Compact"/>
      </w:pPr>
      <w:r>
        <w:rPr>
          <w:bCs/>
          <w:b/>
        </w:rPr>
        <w:t xml:space="preserve">Brand Awareness:</w:t>
      </w:r>
      <w:r>
        <w:t xml:space="preserve"> </w:t>
      </w:r>
      <w:r>
        <w:t xml:space="preserve">Quarterly surveys measuring unaided brand recall among Lagos residents (target: 45% in Year 1)</w:t>
      </w:r>
    </w:p>
    <w:p>
      <w:pPr>
        <w:numPr>
          <w:ilvl w:val="0"/>
          <w:numId w:val="1006"/>
        </w:numPr>
        <w:pStyle w:val="Compact"/>
      </w:pPr>
      <w:r>
        <w:rPr>
          <w:bCs/>
          <w:b/>
        </w:rPr>
        <w:t xml:space="preserve">Client Retention Rate:</w:t>
      </w:r>
      <w:r>
        <w:t xml:space="preserve"> </w:t>
      </w:r>
      <w:r>
        <w:t xml:space="preserve">Target: 65% at 6 months (vs. industry average of 48%)</w:t>
      </w:r>
    </w:p>
    <w:bookmarkEnd w:id="31"/>
    <w:bookmarkStart w:id="32" w:name="conclusion"/>
    <w:p>
      <w:pPr>
        <w:pStyle w:val="Heading2"/>
      </w:pPr>
      <w:r>
        <w:t xml:space="preserve">Conclusion</w:t>
      </w:r>
    </w:p>
    <w:p>
      <w:pPr>
        <w:pStyle w:val="FirstParagraph"/>
      </w:pPr>
      <w:r>
        <w:t xml:space="preserve">This Marketing Plan positions our Dietitian service as the essential nutritional partner for Lagosians navigating Nigeria's unique health landscape. By embedding cultural intelligence into every campaign—celebrating Nigerian food traditions while delivering evidence-based care—we transform dietetics from a luxury into a necessity across Nigeria Lagos. Our strategy directly addresses the urgent gap in professional nutrition services, turning dietary confusion into empowered health outcomes for millions of Lagos residents while building a scalable model for national expansion. With this Marketing Plan, we don't just sell dietitian services; we catalyze a healthier future for Nigeria's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Dietitian Services in Nigeria Lagos</dc:title>
  <dc:creator/>
  <dc:language>en</dc:language>
  <cp:keywords/>
  <dcterms:created xsi:type="dcterms:W3CDTF">2026-07-23T15:03:13Z</dcterms:created>
  <dcterms:modified xsi:type="dcterms:W3CDTF">2026-07-23T15:03:13Z</dcterms:modified>
</cp:coreProperties>
</file>

<file path=docProps/custom.xml><?xml version="1.0" encoding="utf-8"?>
<Properties xmlns="http://schemas.openxmlformats.org/officeDocument/2006/custom-properties" xmlns:vt="http://schemas.openxmlformats.org/officeDocument/2006/docPropsVTypes"/>
</file>