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6c6c01b1a8a95e9158cb21ad5548f89f538a46"/>
    <w:p>
      <w:pPr>
        <w:pStyle w:val="Heading1"/>
      </w:pPr>
      <w:r>
        <w:t xml:space="preserve">Comprehensive Marketing Plan for Certified Dietitian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dietitian practice within the vibrant market of Valencia, Spain. Targeting health-conscious residents across urban and suburban areas of the Valencian Community, this plan leverages local cultural nuances, healthcare trends, and digital engagement to position our certified dietitian services as indispensable for achieving personalized wellness goals. With rising obesity rates (32% among adults in Valencia) and a strong Mediterranean lifestyle foundation, there is significant demand for evidence-based nutritional guidance that respects regional culinary traditions. This plan ensures sustainable growth through hyper-localized marketing tactics while emphasizing the expertise of our</w:t>
      </w:r>
      <w:r>
        <w:t xml:space="preserve"> </w:t>
      </w:r>
      <w:r>
        <w:rPr>
          <w:bCs/>
          <w:b/>
        </w:rPr>
        <w:t xml:space="preserve">Dietitian</w:t>
      </w:r>
      <w:r>
        <w:t xml:space="preserve"> </w:t>
      </w:r>
      <w:r>
        <w:t xml:space="preserve">professionals.</w:t>
      </w:r>
    </w:p>
    <w:bookmarkEnd w:id="20"/>
    <w:bookmarkStart w:id="21" w:name="market-analysis-spain-valencia-context"/>
    <w:p>
      <w:pPr>
        <w:pStyle w:val="Heading2"/>
      </w:pPr>
      <w:r>
        <w:t xml:space="preserve">Market Analysis: Spain Valencia Context</w:t>
      </w:r>
    </w:p>
    <w:p>
      <w:pPr>
        <w:pStyle w:val="FirstParagraph"/>
      </w:pPr>
      <w:r>
        <w:t xml:space="preserve">Valencia’s unique cultural landscape shapes dietary habits and health priorities. The city, known for its iconic paella, fresh citrus, and olive oil-rich cuisine, faces a dual challenge: preserving beloved traditions while addressing modern health issues. According to the Valencian Health Agency (2023), 38% of adults in Valencia exhibit metabolic syndrome markers—a statistic driving demand for specialized</w:t>
      </w:r>
      <w:r>
        <w:t xml:space="preserve"> </w:t>
      </w:r>
      <w:r>
        <w:rPr>
          <w:bCs/>
          <w:b/>
        </w:rPr>
        <w:t xml:space="preserve">Dietitian</w:t>
      </w:r>
      <w:r>
        <w:t xml:space="preserve"> </w:t>
      </w:r>
      <w:r>
        <w:t xml:space="preserve">services. Key market trends include:</w:t>
      </w:r>
    </w:p>
    <w:p>
      <w:pPr>
        <w:numPr>
          <w:ilvl w:val="0"/>
          <w:numId w:val="1001"/>
        </w:numPr>
        <w:pStyle w:val="Compact"/>
      </w:pPr>
      <w:r>
        <w:rPr>
          <w:bCs/>
          <w:b/>
        </w:rPr>
        <w:t xml:space="preserve">Growing Wellness Tourism:</w:t>
      </w:r>
      <w:r>
        <w:t xml:space="preserve"> </w:t>
      </w:r>
      <w:r>
        <w:t xml:space="preserve">Valencia attracts wellness travelers seeking authentic Mediterranean health experiences, creating opportunities for dietitian partnerships with local spas and hotels (e.g., NH Collection Palau de la Música).</w:t>
      </w:r>
    </w:p>
    <w:p>
      <w:pPr>
        <w:numPr>
          <w:ilvl w:val="0"/>
          <w:numId w:val="1001"/>
        </w:numPr>
        <w:pStyle w:val="Compact"/>
      </w:pPr>
      <w:r>
        <w:rPr>
          <w:bCs/>
          <w:b/>
        </w:rPr>
        <w:t xml:space="preserve">Public Healthcare Pressures:</w:t>
      </w:r>
      <w:r>
        <w:t xml:space="preserve"> </w:t>
      </w:r>
      <w:r>
        <w:t xml:space="preserve">Overburdened public clinics increase demand for private, personalized nutritional consultations.</w:t>
      </w:r>
    </w:p>
    <w:p>
      <w:pPr>
        <w:numPr>
          <w:ilvl w:val="0"/>
          <w:numId w:val="1001"/>
        </w:numPr>
        <w:pStyle w:val="Compact"/>
      </w:pPr>
      <w:r>
        <w:rPr>
          <w:bCs/>
          <w:b/>
        </w:rPr>
        <w:t xml:space="preserve">Digital Adoption:</w:t>
      </w:r>
      <w:r>
        <w:t xml:space="preserve"> </w:t>
      </w:r>
      <w:r>
        <w:t xml:space="preserve">82% of Valencians use social media for health information (Statista Spain, 2024), favoring platforms like Instagram and Facebook over traditional channels.</w:t>
      </w:r>
    </w:p>
    <w:bookmarkEnd w:id="21"/>
    <w:bookmarkStart w:id="22" w:name="Xad24b9a2d5153fa39a1cd0f4085cc2106c9be02"/>
    <w:p>
      <w:pPr>
        <w:pStyle w:val="Heading2"/>
      </w:pPr>
      <w:r>
        <w:t xml:space="preserve">Target Audience Segmentation: Spain Valencia Focus</w:t>
      </w:r>
    </w:p>
    <w:p>
      <w:pPr>
        <w:pStyle w:val="FirstParagraph"/>
      </w:pPr>
      <w:r>
        <w:t xml:space="preserve">We prioritize three high-potential segments within the Valencia market:</w:t>
      </w:r>
    </w:p>
    <w:p>
      <w:pPr>
        <w:numPr>
          <w:ilvl w:val="0"/>
          <w:numId w:val="1002"/>
        </w:numPr>
        <w:pStyle w:val="Compact"/>
      </w:pPr>
      <w:r>
        <w:rPr>
          <w:bCs/>
          <w:b/>
        </w:rPr>
        <w:t xml:space="preserve">Urban Professionals (25-45):</w:t>
      </w:r>
      <w:r>
        <w:t xml:space="preserve"> </w:t>
      </w:r>
      <w:r>
        <w:t xml:space="preserve">Busy office workers in Valencia City and nearby towns (e.g., Torrent, Alzira) seeking efficient meal planning aligned with Mediterranean diets. They value time-saving solutions like weekly menu templates using local produce from Mercado Central de Valencia.</w:t>
      </w:r>
    </w:p>
    <w:p>
      <w:pPr>
        <w:numPr>
          <w:ilvl w:val="0"/>
          <w:numId w:val="1002"/>
        </w:numPr>
        <w:pStyle w:val="Compact"/>
      </w:pPr>
      <w:r>
        <w:rPr>
          <w:bCs/>
          <w:b/>
        </w:rPr>
        <w:t xml:space="preserve">Active Families:</w:t>
      </w:r>
      <w:r>
        <w:t xml:space="preserve"> </w:t>
      </w:r>
      <w:r>
        <w:t xml:space="preserve">Parents managing children’s nutrition in a region where childhood obesity rates exceed national averages (28% in Valencia). Workshops on "Healthy Paella for Kids" at community centers like El Saler will resonate deeply.</w:t>
      </w:r>
    </w:p>
    <w:p>
      <w:pPr>
        <w:numPr>
          <w:ilvl w:val="0"/>
          <w:numId w:val="1002"/>
        </w:numPr>
        <w:pStyle w:val="Compact"/>
      </w:pPr>
      <w:r>
        <w:rPr>
          <w:bCs/>
          <w:b/>
        </w:rPr>
        <w:t xml:space="preserve">Chronic Condition Management:</w:t>
      </w:r>
      <w:r>
        <w:t xml:space="preserve"> </w:t>
      </w:r>
      <w:r>
        <w:t xml:space="preserve">Seniors and adults with diabetes or hypertension requiring culturally sensitive dietary adjustments (e.g., reducing salt in traditional Valencian dishes without losing flavor).</w:t>
      </w:r>
    </w:p>
    <w:bookmarkEnd w:id="22"/>
    <w:bookmarkStart w:id="23" w:name="X4f74a95a752cf743aa7b1787f44e3ed3b63cf38"/>
    <w:p>
      <w:pPr>
        <w:pStyle w:val="Heading2"/>
      </w:pPr>
      <w:r>
        <w:t xml:space="preserve">Unique Value Proposition: The Valencia-Integrated Dietitian</w:t>
      </w:r>
    </w:p>
    <w:p>
      <w:pPr>
        <w:pStyle w:val="FirstParagraph"/>
      </w:pPr>
      <w:r>
        <w:t xml:space="preserve">Our</w:t>
      </w:r>
      <w:r>
        <w:t xml:space="preserve"> </w:t>
      </w:r>
      <w:r>
        <w:rPr>
          <w:bCs/>
          <w:b/>
        </w:rPr>
        <w:t xml:space="preserve">Dietitian</w:t>
      </w:r>
      <w:r>
        <w:t xml:space="preserve"> </w:t>
      </w:r>
      <w:r>
        <w:t xml:space="preserve">services stand apart by embedding local gastronomy into every plan. Unlike generic nutritionists, we:</w:t>
      </w:r>
    </w:p>
    <w:p>
      <w:pPr>
        <w:numPr>
          <w:ilvl w:val="0"/>
          <w:numId w:val="1003"/>
        </w:numPr>
        <w:pStyle w:val="Compact"/>
      </w:pPr>
      <w:r>
        <w:rPr>
          <w:bCs/>
          <w:b/>
        </w:rPr>
        <w:t xml:space="preserve">Preserve Culinary Heritage:</w:t>
      </w:r>
      <w:r>
        <w:t xml:space="preserve"> </w:t>
      </w:r>
      <w:r>
        <w:t xml:space="preserve">Replace sugary "churros con chocolate" with healthier Valencian alternatives (e.g., almond-based *turrón* recipes).</w:t>
      </w:r>
    </w:p>
    <w:p>
      <w:pPr>
        <w:numPr>
          <w:ilvl w:val="0"/>
          <w:numId w:val="1003"/>
        </w:numPr>
        <w:pStyle w:val="Compact"/>
      </w:pPr>
      <w:r>
        <w:rPr>
          <w:bCs/>
          <w:b/>
        </w:rPr>
        <w:t xml:space="preserve">Certified Local Expertise:</w:t>
      </w:r>
      <w:r>
        <w:t xml:space="preserve"> </w:t>
      </w:r>
      <w:r>
        <w:t xml:space="preserve">All dietitians are registered with the Colegio Oficial de Dietistas-Nutricionistas de Valencia (CODNV), ensuring compliance with Spanish regulations.</w:t>
      </w:r>
    </w:p>
    <w:p>
      <w:pPr>
        <w:numPr>
          <w:ilvl w:val="0"/>
          <w:numId w:val="1003"/>
        </w:numPr>
        <w:pStyle w:val="Compact"/>
      </w:pPr>
      <w:r>
        <w:rPr>
          <w:bCs/>
          <w:b/>
        </w:rPr>
        <w:t xml:space="preserve">Hyper-Local Partnerships:</w:t>
      </w:r>
      <w:r>
        <w:t xml:space="preserve"> </w:t>
      </w:r>
      <w:r>
        <w:t xml:space="preserve">Collaborate with Valencia suppliers like</w:t>
      </w:r>
      <w:r>
        <w:t xml:space="preserve"> </w:t>
      </w:r>
      <w:r>
        <w:rPr>
          <w:iCs/>
          <w:i/>
        </w:rPr>
        <w:t xml:space="preserve">BioCasa</w:t>
      </w:r>
      <w:r>
        <w:t xml:space="preserve"> </w:t>
      </w:r>
      <w:r>
        <w:t xml:space="preserve">(organic farms) and *Mercado Central* to source ingredients for client meal kits.</w:t>
      </w:r>
    </w:p>
    <w:bookmarkEnd w:id="23"/>
    <w:bookmarkStart w:id="26" w:name="X0b93ad6cc7101b4d359094a21b39dad57316582"/>
    <w:p>
      <w:pPr>
        <w:pStyle w:val="Heading2"/>
      </w:pPr>
      <w:r>
        <w:t xml:space="preserve">Marketing Strategies: Spain Valencia Execution</w:t>
      </w:r>
    </w:p>
    <w:p>
      <w:pPr>
        <w:pStyle w:val="FirstParagraph"/>
      </w:pPr>
      <w:r>
        <w:t xml:space="preserve">All initiatives are designed for seamless integration into the Valencian lifestyle:</w:t>
      </w:r>
    </w:p>
    <w:bookmarkStart w:id="24" w:name="Xbcd1bde28a21c05b4d274b32652175568cd3eab"/>
    <w:p>
      <w:pPr>
        <w:pStyle w:val="Heading3"/>
      </w:pPr>
      <w:r>
        <w:t xml:space="preserve">Digital Marketing (80% of Budget Allocation)</w:t>
      </w:r>
    </w:p>
    <w:p>
      <w:pPr>
        <w:numPr>
          <w:ilvl w:val="0"/>
          <w:numId w:val="1004"/>
        </w:numPr>
        <w:pStyle w:val="Compact"/>
      </w:pPr>
      <w:r>
        <w:rPr>
          <w:bCs/>
          <w:b/>
        </w:rPr>
        <w:t xml:space="preserve">Instagram &amp; Facebook Campaigns:</w:t>
      </w:r>
      <w:r>
        <w:t xml:space="preserve"> </w:t>
      </w:r>
      <w:r>
        <w:t xml:space="preserve">Content features Valencian influencers (e.g., @ValenciaSana) showcasing "5-Minute Valencia-Style Salads" using local produce. Targeted ads use location tags like *Albufera Natural Park* and *City of Arts and Sciences*.</w:t>
      </w:r>
    </w:p>
    <w:p>
      <w:pPr>
        <w:numPr>
          <w:ilvl w:val="0"/>
          <w:numId w:val="1004"/>
        </w:numPr>
        <w:pStyle w:val="Compact"/>
      </w:pPr>
      <w:r>
        <w:rPr>
          <w:bCs/>
          <w:b/>
        </w:rPr>
        <w:t xml:space="preserve">SEO for Local Search:</w:t>
      </w:r>
      <w:r>
        <w:t xml:space="preserve"> </w:t>
      </w:r>
      <w:r>
        <w:t xml:space="preserve">Optimize website for phrases like "dietista en Valencia," "plan nutricional para diabetes Valencia," and "comida saludable cerca de El Carmen." Includes blog posts on Valencian food myths (e.g., "Does paella make you fat?").</w:t>
      </w:r>
    </w:p>
    <w:p>
      <w:pPr>
        <w:numPr>
          <w:ilvl w:val="0"/>
          <w:numId w:val="1004"/>
        </w:numPr>
        <w:pStyle w:val="Compact"/>
      </w:pPr>
      <w:r>
        <w:rPr>
          <w:bCs/>
          <w:b/>
        </w:rPr>
        <w:t xml:space="preserve">WhatsApp Consultation Service:</w:t>
      </w:r>
      <w:r>
        <w:t xml:space="preserve"> </w:t>
      </w:r>
      <w:r>
        <w:t xml:space="preserve">Launched in response to high WhatsApp usage in Spain. Clients receive meal plans via message with QR codes linking to local grocery store recipes.</w:t>
      </w:r>
    </w:p>
    <w:bookmarkEnd w:id="24"/>
    <w:bookmarkStart w:id="25" w:name="Xc1f31f4ca271878143fbff5bea698dcc4ae5dac"/>
    <w:p>
      <w:pPr>
        <w:pStyle w:val="Heading3"/>
      </w:pPr>
      <w:r>
        <w:t xml:space="preserve">Community &amp; On-Ground Activation (20% of Budget)</w:t>
      </w:r>
    </w:p>
    <w:p>
      <w:pPr>
        <w:numPr>
          <w:ilvl w:val="0"/>
          <w:numId w:val="1005"/>
        </w:numPr>
        <w:pStyle w:val="Compact"/>
      </w:pPr>
      <w:r>
        <w:rPr>
          <w:bCs/>
          <w:b/>
        </w:rPr>
        <w:t xml:space="preserve">Free Workshops at Public Spaces:</w:t>
      </w:r>
      <w:r>
        <w:t xml:space="preserve"> </w:t>
      </w:r>
      <w:r>
        <w:t xml:space="preserve">Host monthly sessions at Valencia’s *Parc de l’Albufera* or *Mercado Central*, teaching "Mediterranean Diet in 15 Minutes" using seasonal Valencian ingredients.</w:t>
      </w:r>
    </w:p>
    <w:p>
      <w:pPr>
        <w:numPr>
          <w:ilvl w:val="0"/>
          <w:numId w:val="1005"/>
        </w:numPr>
        <w:pStyle w:val="Compact"/>
      </w:pPr>
      <w:r>
        <w:rPr>
          <w:bCs/>
          <w:b/>
        </w:rPr>
        <w:t xml:space="preserve">Corporate Wellness Partnerships:</w:t>
      </w:r>
      <w:r>
        <w:t xml:space="preserve"> </w:t>
      </w:r>
      <w:r>
        <w:t xml:space="preserve">Collaborate with companies like Siemens Valencia to offer employee nutrition programs during lunch breaks (a common practice in Spain).</w:t>
      </w:r>
    </w:p>
    <w:p>
      <w:pPr>
        <w:numPr>
          <w:ilvl w:val="0"/>
          <w:numId w:val="1005"/>
        </w:numPr>
        <w:pStyle w:val="Compact"/>
      </w:pPr>
      <w:r>
        <w:rPr>
          <w:bCs/>
          <w:b/>
        </w:rPr>
        <w:t xml:space="preserve">Health Fair Participation:</w:t>
      </w:r>
      <w:r>
        <w:t xml:space="preserve"> </w:t>
      </w:r>
      <w:r>
        <w:t xml:space="preserve">Exhibit at events like *Fira de la Salut* (Valencia Health Fair), emphasizing our local credentials through CODNV partnerships.</w:t>
      </w:r>
    </w:p>
    <w:bookmarkEnd w:id="25"/>
    <w:bookmarkEnd w:id="26"/>
    <w:bookmarkStart w:id="27" w:name="budget-allocation-kpis"/>
    <w:p>
      <w:pPr>
        <w:pStyle w:val="Heading2"/>
      </w:pPr>
      <w:r>
        <w:t xml:space="preserve">Budget Allocation &amp; KPIs</w:t>
      </w:r>
    </w:p>
    <w:p>
      <w:pPr>
        <w:pStyle w:val="FirstParagraph"/>
      </w:pPr>
      <w:r>
        <w:rPr>
          <w:bCs/>
          <w:b/>
        </w:rPr>
        <w:t xml:space="preserve">Total Budget: €35,000 (Year 1)</w:t>
      </w:r>
    </w:p>
    <w:p>
      <w:pPr>
        <w:pStyle w:val="BodyText"/>
      </w:pPr>
      <w:r>
        <w:t xml:space="preserve">Channel</w:t>
      </w:r>
    </w:p>
    <w:bookmarkEnd w:id="27"/>
    <w:bookmarkEnd w:id="28"/>
    <w:p>
      <w:pPr>
        <w:pStyle w:val="BodyText"/>
      </w:pPr>
      <w:r>
        <w:t xml:space="preserve">Allocation</w:t>
      </w:r>
    </w:p>
    <w:p>
      <w:pPr>
        <w:pStyle w:val="BodyText"/>
      </w:pPr>
      <w:r>
        <w:t xml:space="preserve">KPI Target</w:t>
      </w:r>
    </w:p>
    <w:p>
      <w:pPr>
        <w:pStyle w:val="BodyText"/>
      </w:pPr>
      <w:r>
        <w:t xml:space="preserve">Digital Ads (Instagram/Facebook)</w:t>
      </w:r>
    </w:p>
    <w:p>
      <w:pPr>
        <w:pStyle w:val="BodyText"/>
      </w:pPr>
      <w:r>
        <w:t xml:space="preserve">€28,000</w:t>
      </w:r>
    </w:p>
    <w:p>
      <w:pPr>
        <w:pStyle w:val="BodyText"/>
      </w:pPr>
      <w:r>
        <w:t xml:space="preserve">50 new clients; 45% conversion from lead to consultation in Valencia city zone.</w:t>
      </w:r>
    </w:p>
    <w:p>
      <w:pPr>
        <w:pStyle w:val="BodyText"/>
      </w:pPr>
      <w:r>
        <w:t xml:space="preserve">Community Events &amp; Partnerships</w:t>
      </w:r>
    </w:p>
    <w:p>
      <w:pPr>
        <w:pStyle w:val="BodyText"/>
      </w:pPr>
      <w:r>
        <w:t xml:space="preserve">€7,000</w:t>
      </w:r>
    </w:p>
    <w:p>
      <w:pPr>
        <w:pStyle w:val="BodyText"/>
      </w:pPr>
      <w:r>
        <w:t xml:space="preserve">12 workshops held; 3 corporate contracts secured.</w:t>
      </w:r>
    </w:p>
    <w:bookmarkStart w:id="29" w:name="X62f1559c7894e9452a6f98f71fddb64c455d59c"/>
    <w:p>
      <w:pPr>
        <w:pStyle w:val="Heading2"/>
      </w:pPr>
      <w:r>
        <w:t xml:space="preserve">Compliance &amp; Cultural Alignment in Spain Valencia</w:t>
      </w:r>
    </w:p>
    <w:p>
      <w:pPr>
        <w:pStyle w:val="FirstParagraph"/>
      </w:pPr>
      <w:r>
        <w:t xml:space="preserve">This plan strictly adheres to Spanish regulations:</w:t>
      </w:r>
    </w:p>
    <w:p>
      <w:pPr>
        <w:numPr>
          <w:ilvl w:val="0"/>
          <w:numId w:val="1006"/>
        </w:numPr>
        <w:pStyle w:val="Compact"/>
      </w:pPr>
      <w:r>
        <w:t xml:space="preserve">Content complies with the Spanish Data Protection Act (LOPDGDD) for digital campaigns.</w:t>
      </w:r>
    </w:p>
    <w:p>
      <w:pPr>
        <w:numPr>
          <w:ilvl w:val="0"/>
          <w:numId w:val="1006"/>
        </w:numPr>
        <w:pStyle w:val="Compact"/>
      </w:pPr>
      <w:r>
        <w:t xml:space="preserve">All dietitians hold mandatory CODNV registration, verified in all marketing materials.</w:t>
      </w:r>
    </w:p>
    <w:p>
      <w:pPr>
        <w:numPr>
          <w:ilvl w:val="0"/>
          <w:numId w:val="1006"/>
        </w:numPr>
        <w:pStyle w:val="Compact"/>
      </w:pPr>
      <w:r>
        <w:t xml:space="preserve">Cultural sensitivity: Avoids stigmatizing Valencian foods; instead, reimagines them healthily (e.g., "Lighter Horchata for Energy" vs. "Avoid Horchata").</w:t>
      </w:r>
    </w:p>
    <w:bookmarkEnd w:id="29"/>
    <w:bookmarkStart w:id="30" w:name="X56ebd7814febfd9cecd2f015ac02d1350110a52"/>
    <w:p>
      <w:pPr>
        <w:pStyle w:val="Heading2"/>
      </w:pPr>
      <w:r>
        <w:t xml:space="preserve">Conclusion: Why This Marketing Plan Wins in Valencia</w:t>
      </w:r>
    </w:p>
    <w:p>
      <w:pPr>
        <w:pStyle w:val="FirstParagraph"/>
      </w:pPr>
      <w:r>
        <w:t xml:space="preserve">This strategic roadmap transcends generic marketing by making the</w:t>
      </w:r>
      <w:r>
        <w:t xml:space="preserve"> </w:t>
      </w:r>
      <w:r>
        <w:rPr>
          <w:bCs/>
          <w:b/>
        </w:rPr>
        <w:t xml:space="preserve">Dietitian</w:t>
      </w:r>
      <w:r>
        <w:t xml:space="preserve"> </w:t>
      </w:r>
      <w:r>
        <w:t xml:space="preserve">service an organic part of Valencia’s identity. We don’t sell "nutrition"—we offer a culturally rooted pathway to wellness that honors *la dieta mediterránea* while addressing modern health challenges unique to Spain Valencia. By prioritizing local partnerships, digital trends specific to Valencian consumers, and certified expertise, this plan ensures sustainable growth in one of Spain’s most dynamic regional markets. Within 18 months, we project 200+ active clients across Valencia Province—a testament to the power of hyper-localized</w:t>
      </w:r>
      <w:r>
        <w:t xml:space="preserve"> </w:t>
      </w:r>
      <w:r>
        <w:rPr>
          <w:bCs/>
          <w:b/>
        </w:rPr>
        <w:t xml:space="preserve">Marketing Plan</w:t>
      </w:r>
      <w:r>
        <w:t xml:space="preserve"> </w:t>
      </w:r>
      <w:r>
        <w:t xml:space="preserve">execution for a</w:t>
      </w:r>
      <w:r>
        <w:t xml:space="preserve"> </w:t>
      </w:r>
      <w:r>
        <w:rPr>
          <w:bCs/>
          <w:b/>
        </w:rPr>
        <w:t xml:space="preserve">Dietitian</w:t>
      </w:r>
      <w:r>
        <w:t xml:space="preserve"> </w:t>
      </w:r>
      <w:r>
        <w:t xml:space="preserve">practice.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2026-07-23T04:47:30Z</dcterms:created>
  <dcterms:modified xsi:type="dcterms:W3CDTF">2026-07-23T04:47:30Z</dcterms:modified>
</cp:coreProperties>
</file>

<file path=docProps/custom.xml><?xml version="1.0" encoding="utf-8"?>
<Properties xmlns="http://schemas.openxmlformats.org/officeDocument/2006/custom-properties" xmlns:vt="http://schemas.openxmlformats.org/officeDocument/2006/docPropsVTypes"/>
</file>