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1" w:name="X69c9ad7ce3993245f8edece5d9d433c0b8e45ae"/>
    <w:p>
      <w:pPr>
        <w:pStyle w:val="Heading1"/>
      </w:pPr>
      <w:r>
        <w:t xml:space="preserve">Marketing Plan for Premium Dietitian Services in Zimbabwe Harare</w:t>
      </w:r>
    </w:p>
    <w:bookmarkStart w:id="20" w:name="executive-summary"/>
    <w:p>
      <w:pPr>
        <w:pStyle w:val="Heading2"/>
      </w:pPr>
      <w:r>
        <w:t xml:space="preserve">Executive Summary</w:t>
      </w:r>
    </w:p>
    <w:p>
      <w:pPr>
        <w:pStyle w:val="FirstParagraph"/>
      </w:pPr>
      <w:r>
        <w:t xml:space="preserve">This comprehensive Marketing Plan outlines the strategy for launching and scaling a premium yet accessible Dietitian service tailored specifically for the urban population of Harare, Zimbabwe. With rising rates of diabetes (affecting over 10% of Harare's adult population per WHO 2023 data), obesity, and nutrition-related health concerns, there is a critical gap in culturally competent dietary management services. This plan leverages local context to position our Dietitian practice as the trusted, community-focused solution for sustainable health transformation across Harare's diverse neighborhoods.</w:t>
      </w:r>
    </w:p>
    <w:bookmarkEnd w:id="20"/>
    <w:bookmarkStart w:id="21" w:name="market-analysis-zimbabwe-harare-context"/>
    <w:p>
      <w:pPr>
        <w:pStyle w:val="Heading2"/>
      </w:pPr>
      <w:r>
        <w:t xml:space="preserve">Market Analysis: Zimbabwe Harare Context</w:t>
      </w:r>
    </w:p>
    <w:p>
      <w:pPr>
        <w:pStyle w:val="FirstParagraph"/>
      </w:pPr>
      <w:r>
        <w:t xml:space="preserve">Harare faces a dual burden of malnutrition: undernutrition persists in informal settlements, while overnutrition and diet-related diseases accelerate in middle-to-upper-income areas due to processed food consumption. Key insights include:</w:t>
      </w:r>
    </w:p>
    <w:p>
      <w:pPr>
        <w:numPr>
          <w:ilvl w:val="0"/>
          <w:numId w:val="1001"/>
        </w:numPr>
        <w:pStyle w:val="Compact"/>
      </w:pPr>
      <w:r>
        <w:rPr>
          <w:bCs/>
          <w:b/>
        </w:rPr>
        <w:t xml:space="preserve">Health Challenges:</w:t>
      </w:r>
      <w:r>
        <w:t xml:space="preserve"> </w:t>
      </w:r>
      <w:r>
        <w:t xml:space="preserve">24% of Harare adults are overweight; diabetes prevalence is 10.5% (Zimbabwe National Health Policy, 2023).</w:t>
      </w:r>
    </w:p>
    <w:p>
      <w:pPr>
        <w:numPr>
          <w:ilvl w:val="0"/>
          <w:numId w:val="1001"/>
        </w:numPr>
        <w:pStyle w:val="Compact"/>
      </w:pPr>
      <w:r>
        <w:rPr>
          <w:bCs/>
          <w:b/>
        </w:rPr>
        <w:t xml:space="preserve">Cultural Nuances:</w:t>
      </w:r>
      <w:r>
        <w:t xml:space="preserve"> </w:t>
      </w:r>
      <w:r>
        <w:t xml:space="preserve">Traditional foods (sadza, muriwo, nshima) remain central to diets. Effective solutions must integrate local ingredients and cooking practices.</w:t>
      </w:r>
    </w:p>
    <w:p>
      <w:pPr>
        <w:numPr>
          <w:ilvl w:val="0"/>
          <w:numId w:val="1001"/>
        </w:numPr>
        <w:pStyle w:val="Compact"/>
      </w:pPr>
      <w:r>
        <w:rPr>
          <w:bCs/>
          <w:b/>
        </w:rPr>
        <w:t xml:space="preserve">Market Gap:</w:t>
      </w:r>
      <w:r>
        <w:t xml:space="preserve"> </w:t>
      </w:r>
      <w:r>
        <w:t xml:space="preserve">Existing services are either hospital-based (impersonal), unqualified "nutritionists," or imported Western models ignoring Zimbabwean dietary habits.</w:t>
      </w:r>
    </w:p>
    <w:p>
      <w:pPr>
        <w:numPr>
          <w:ilvl w:val="0"/>
          <w:numId w:val="1001"/>
        </w:numPr>
        <w:pStyle w:val="Compact"/>
      </w:pPr>
      <w:r>
        <w:rPr>
          <w:bCs/>
          <w:b/>
        </w:rPr>
        <w:t xml:space="preserve">Competition:</w:t>
      </w:r>
      <w:r>
        <w:t xml:space="preserve"> </w:t>
      </w:r>
      <w:r>
        <w:t xml:space="preserve">Limited specialized Dietitian clinics; most competitors lack ZIN (Zimbabwe Institute of Nutrition) accreditation and community engagement.</w:t>
      </w:r>
    </w:p>
    <w:bookmarkEnd w:id="21"/>
    <w:bookmarkStart w:id="22" w:name="target-audience-in-harare"/>
    <w:p>
      <w:pPr>
        <w:pStyle w:val="Heading2"/>
      </w:pPr>
      <w:r>
        <w:t xml:space="preserve">Target Audience in Harare</w:t>
      </w:r>
    </w:p>
    <w:p>
      <w:pPr>
        <w:pStyle w:val="FirstParagraph"/>
      </w:pPr>
      <w:r>
        <w:t xml:space="preserve">We prioritize three high-potential segments within Zimbabwe Harare:</w:t>
      </w:r>
    </w:p>
    <w:p>
      <w:pPr>
        <w:numPr>
          <w:ilvl w:val="0"/>
          <w:numId w:val="1002"/>
        </w:numPr>
        <w:pStyle w:val="Compact"/>
      </w:pPr>
      <w:r>
        <w:rPr>
          <w:bCs/>
          <w:b/>
        </w:rPr>
        <w:t xml:space="preserve">Urban Professionals (30-50 yrs):</w:t>
      </w:r>
      <w:r>
        <w:t xml:space="preserve"> </w:t>
      </w:r>
      <w:r>
        <w:t xml:space="preserve">Office workers in areas like Borrowdale, Queens Park, and Avondale seeking weight management and diabetes prevention. Willing to invest in health but need time-efficient solutions.</w:t>
      </w:r>
    </w:p>
    <w:p>
      <w:pPr>
        <w:numPr>
          <w:ilvl w:val="0"/>
          <w:numId w:val="1002"/>
        </w:numPr>
        <w:pStyle w:val="Compact"/>
      </w:pPr>
      <w:r>
        <w:rPr>
          <w:bCs/>
          <w:b/>
        </w:rPr>
        <w:t xml:space="preserve">Middle-Income Families (35-60 yrs):</w:t>
      </w:r>
      <w:r>
        <w:t xml:space="preserve"> </w:t>
      </w:r>
      <w:r>
        <w:t xml:space="preserve">Parents in suburbs like Mbare and Highfield managing family nutrition with budget constraints. Key motivator: preventing childhood obesity.</w:t>
      </w:r>
    </w:p>
    <w:p>
      <w:pPr>
        <w:numPr>
          <w:ilvl w:val="0"/>
          <w:numId w:val="1002"/>
        </w:numPr>
        <w:pStyle w:val="Compact"/>
      </w:pPr>
      <w:r>
        <w:rPr>
          <w:bCs/>
          <w:b/>
        </w:rPr>
        <w:t xml:space="preserve">Chronic Disease Patients:</w:t>
      </w:r>
      <w:r>
        <w:t xml:space="preserve"> </w:t>
      </w:r>
      <w:r>
        <w:t xml:space="preserve">Individuals with Type 2 diabetes or hypertension across Harare (e.g., at Parirenyatwa Hospital, Nguva Clinic) needing personalized dietary management beyond standard medical care.</w:t>
      </w:r>
    </w:p>
    <w:bookmarkEnd w:id="22"/>
    <w:bookmarkStart w:id="23" w:name="unique-value-proposition"/>
    <w:p>
      <w:pPr>
        <w:pStyle w:val="Heading2"/>
      </w:pPr>
      <w:r>
        <w:t xml:space="preserve">Unique Value Proposition</w:t>
      </w:r>
    </w:p>
    <w:p>
      <w:pPr>
        <w:pStyle w:val="FirstParagraph"/>
      </w:pPr>
      <w:r>
        <w:rPr>
          <w:iCs/>
          <w:i/>
        </w:rPr>
        <w:t xml:space="preserve">"Harare's First Culturally Intelligent Dietitian Service: Personalized Nutrition Plans Using Local Foods, Backed by ZIN-Certified Expertise."</w:t>
      </w:r>
    </w:p>
    <w:p>
      <w:pPr>
        <w:pStyle w:val="BodyText"/>
      </w:pPr>
      <w:r>
        <w:t xml:space="preserve">We differentiate through:</w:t>
      </w:r>
    </w:p>
    <w:p>
      <w:pPr>
        <w:numPr>
          <w:ilvl w:val="0"/>
          <w:numId w:val="1003"/>
        </w:numPr>
        <w:pStyle w:val="Compact"/>
      </w:pPr>
      <w:r>
        <w:rPr>
          <w:bCs/>
          <w:b/>
        </w:rPr>
        <w:t xml:space="preserve">Hyperlocal Approach:</w:t>
      </w:r>
      <w:r>
        <w:t xml:space="preserve"> </w:t>
      </w:r>
      <w:r>
        <w:t xml:space="preserve">Menus and advice based on Harare's market produce (e.g., using local greens like muriwo for iron-rich diabetes diets).</w:t>
      </w:r>
    </w:p>
    <w:p>
      <w:pPr>
        <w:numPr>
          <w:ilvl w:val="0"/>
          <w:numId w:val="1003"/>
        </w:numPr>
        <w:pStyle w:val="Compact"/>
      </w:pPr>
      <w:r>
        <w:rPr>
          <w:bCs/>
          <w:b/>
        </w:rPr>
        <w:t xml:space="preserve">ZIN Accreditation:</w:t>
      </w:r>
      <w:r>
        <w:t xml:space="preserve"> </w:t>
      </w:r>
      <w:r>
        <w:t xml:space="preserve">All Dietitians hold Zimbabwe Institute of Nutrition credentials, ensuring trust in a market skeptical of unqualified practitioners.</w:t>
      </w:r>
    </w:p>
    <w:p>
      <w:pPr>
        <w:numPr>
          <w:ilvl w:val="0"/>
          <w:numId w:val="1003"/>
        </w:numPr>
        <w:pStyle w:val="Compact"/>
      </w:pPr>
      <w:r>
        <w:rPr>
          <w:bCs/>
          <w:b/>
        </w:rPr>
        <w:t xml:space="preserve">Affordable Tiering:</w:t>
      </w:r>
      <w:r>
        <w:t xml:space="preserve"> </w:t>
      </w:r>
      <w:r>
        <w:t xml:space="preserve">"Healthy Harare" packages (e.g., 12-week diabetes management for ZWL 800) vs. hospital fees exceeding ZWL 5,000.</w:t>
      </w:r>
    </w:p>
    <w:bookmarkEnd w:id="23"/>
    <w:bookmarkStart w:id="27" w:name="marketing-sales-strategy"/>
    <w:p>
      <w:pPr>
        <w:pStyle w:val="Heading2"/>
      </w:pPr>
      <w:r>
        <w:t xml:space="preserve">Marketing &amp; Sales Strategy</w:t>
      </w:r>
    </w:p>
    <w:p>
      <w:pPr>
        <w:pStyle w:val="FirstParagraph"/>
      </w:pPr>
      <w:r>
        <w:t xml:space="preserve">This plan focuses on cost-effective, community-driven tactics specific to Harare’s media landscape and social habits:</w:t>
      </w:r>
    </w:p>
    <w:bookmarkStart w:id="24" w:name="X46eb106aa8baa39af36d541b255d9ea03ddda2c"/>
    <w:p>
      <w:pPr>
        <w:pStyle w:val="Heading3"/>
      </w:pPr>
      <w:r>
        <w:t xml:space="preserve">1. Digital &amp; Community Outreach (Harare-Centric)</w:t>
      </w:r>
    </w:p>
    <w:p>
      <w:pPr>
        <w:numPr>
          <w:ilvl w:val="0"/>
          <w:numId w:val="1004"/>
        </w:numPr>
        <w:pStyle w:val="Compact"/>
      </w:pPr>
      <w:r>
        <w:rPr>
          <w:bCs/>
          <w:b/>
        </w:rPr>
        <w:t xml:space="preserve">Facebook/WhatsApp Targeting:</w:t>
      </w:r>
      <w:r>
        <w:t xml:space="preserve"> </w:t>
      </w:r>
      <w:r>
        <w:t xml:space="preserve">Run geo-fenced ads in Harare suburbs targeting health-conscious keywords (e.g., "diabetes control Harare," "healthy meal plan Zimbabwe"). Partner with popular local health influencers like @HarareWellness.</w:t>
      </w:r>
    </w:p>
    <w:p>
      <w:pPr>
        <w:numPr>
          <w:ilvl w:val="0"/>
          <w:numId w:val="1004"/>
        </w:numPr>
        <w:pStyle w:val="Compact"/>
      </w:pPr>
      <w:r>
        <w:rPr>
          <w:bCs/>
          <w:b/>
        </w:rPr>
        <w:t xml:space="preserve">Free Community Workshops:</w:t>
      </w:r>
      <w:r>
        <w:t xml:space="preserve"> </w:t>
      </w:r>
      <w:r>
        <w:t xml:space="preserve">Host monthly "Healthy Harare Cooking Demos" at markets (e.g., Mbare Musika, Central Market) teaching budget-friendly, nutritious sadza recipes. Staffed by ZIN Dietitians.</w:t>
      </w:r>
    </w:p>
    <w:p>
      <w:pPr>
        <w:numPr>
          <w:ilvl w:val="0"/>
          <w:numId w:val="1004"/>
        </w:numPr>
        <w:pStyle w:val="Compact"/>
      </w:pPr>
      <w:r>
        <w:rPr>
          <w:bCs/>
          <w:b/>
        </w:rPr>
        <w:t xml:space="preserve">Radio Partnerships:</w:t>
      </w:r>
      <w:r>
        <w:t xml:space="preserve"> </w:t>
      </w:r>
      <w:r>
        <w:t xml:space="preserve">Advertise on popular stations like 98.3 KFM during morning drives with practical tips (e.g., "5 Ways to Reduce Sugar in Your Muriwo").</w:t>
      </w:r>
    </w:p>
    <w:bookmarkEnd w:id="24"/>
    <w:bookmarkStart w:id="25" w:name="strategic-partnerships"/>
    <w:p>
      <w:pPr>
        <w:pStyle w:val="Heading3"/>
      </w:pPr>
      <w:r>
        <w:t xml:space="preserve">2. Strategic Partnerships</w:t>
      </w:r>
    </w:p>
    <w:p>
      <w:pPr>
        <w:numPr>
          <w:ilvl w:val="0"/>
          <w:numId w:val="1005"/>
        </w:numPr>
        <w:pStyle w:val="Compact"/>
      </w:pPr>
      <w:r>
        <w:rPr>
          <w:bCs/>
          <w:b/>
        </w:rPr>
        <w:t xml:space="preserve">Healthcare Clinics:</w:t>
      </w:r>
      <w:r>
        <w:t xml:space="preserve"> </w:t>
      </w:r>
      <w:r>
        <w:t xml:space="preserve">Collaborate with clinics in Harare (e.g., Bakers, Kaguvi) for referrals. Offer joint "Diabetes Prevention Screenings" at their locations.</w:t>
      </w:r>
    </w:p>
    <w:p>
      <w:pPr>
        <w:numPr>
          <w:ilvl w:val="0"/>
          <w:numId w:val="1005"/>
        </w:numPr>
        <w:pStyle w:val="Compact"/>
      </w:pPr>
      <w:r>
        <w:rPr>
          <w:bCs/>
          <w:b/>
        </w:rPr>
        <w:t xml:space="preserve">Corporate Wellness:</w:t>
      </w:r>
      <w:r>
        <w:t xml:space="preserve"> </w:t>
      </w:r>
      <w:r>
        <w:t xml:space="preserve">Pitch tailored programs to companies in the city center (e.g., Econet, Zimplow) for employee health initiatives.</w:t>
      </w:r>
    </w:p>
    <w:p>
      <w:pPr>
        <w:numPr>
          <w:ilvl w:val="0"/>
          <w:numId w:val="1005"/>
        </w:numPr>
        <w:pStyle w:val="Compact"/>
      </w:pPr>
      <w:r>
        <w:rPr>
          <w:bCs/>
          <w:b/>
        </w:rPr>
        <w:t xml:space="preserve">Churches &amp; NGOs:</w:t>
      </w:r>
      <w:r>
        <w:t xml:space="preserve"> </w:t>
      </w:r>
      <w:r>
        <w:t xml:space="preserve">Partner with churches in Chitungwiza and Epworth for community nutrition talks—trusted channels in Zimbabwean society.</w:t>
      </w:r>
    </w:p>
    <w:bookmarkEnd w:id="25"/>
    <w:bookmarkStart w:id="26" w:name="pricing-accessibility"/>
    <w:p>
      <w:pPr>
        <w:pStyle w:val="Heading3"/>
      </w:pPr>
      <w:r>
        <w:t xml:space="preserve">3. Pricing &amp; Accessibility</w:t>
      </w:r>
    </w:p>
    <w:p>
      <w:pPr>
        <w:pStyle w:val="FirstParagraph"/>
      </w:pPr>
      <w:r>
        <w:t xml:space="preserve">We implement a tiered pricing model to ensure affordability across Harare’s economic spectrum:</w:t>
      </w:r>
    </w:p>
    <w:p>
      <w:pPr>
        <w:numPr>
          <w:ilvl w:val="0"/>
          <w:numId w:val="1006"/>
        </w:numPr>
        <w:pStyle w:val="Compact"/>
      </w:pPr>
      <w:r>
        <w:rPr>
          <w:bCs/>
          <w:b/>
        </w:rPr>
        <w:t xml:space="preserve">Basic Package (ZWL 800):</w:t>
      </w:r>
      <w:r>
        <w:t xml:space="preserve"> </w:t>
      </w:r>
      <w:r>
        <w:t xml:space="preserve">4-week nutrition plan for weight management using local foods (online consultation).</w:t>
      </w:r>
    </w:p>
    <w:p>
      <w:pPr>
        <w:numPr>
          <w:ilvl w:val="0"/>
          <w:numId w:val="1006"/>
        </w:numPr>
        <w:pStyle w:val="Compact"/>
      </w:pPr>
      <w:r>
        <w:rPr>
          <w:bCs/>
          <w:b/>
        </w:rPr>
        <w:t xml:space="preserve">Standard Package (ZWL 2,500):</w:t>
      </w:r>
      <w:r>
        <w:t xml:space="preserve"> </w:t>
      </w:r>
      <w:r>
        <w:t xml:space="preserve">Monthly support, biometric tracking, and in-person sessions at Harare clinics.</w:t>
      </w:r>
    </w:p>
    <w:p>
      <w:pPr>
        <w:numPr>
          <w:ilvl w:val="0"/>
          <w:numId w:val="1006"/>
        </w:numPr>
        <w:pStyle w:val="Compact"/>
      </w:pPr>
      <w:r>
        <w:rPr>
          <w:bCs/>
          <w:b/>
        </w:rPr>
        <w:t xml:space="preserve">Premium Package (ZWL 6,000):</w:t>
      </w:r>
      <w:r>
        <w:t xml:space="preserve"> </w:t>
      </w:r>
      <w:r>
        <w:t xml:space="preserve">All-inclusive diabetes management with home visits in suburbs like Glen View or Queens Park.</w:t>
      </w:r>
    </w:p>
    <w:p>
      <w:pPr>
        <w:pStyle w:val="FirstParagraph"/>
      </w:pPr>
      <w:r>
        <w:rPr>
          <w:iCs/>
          <w:i/>
        </w:rPr>
        <w:t xml:space="preserve">Payment flexibility:</w:t>
      </w:r>
      <w:r>
        <w:t xml:space="preserve"> </w:t>
      </w:r>
      <w:r>
        <w:t xml:space="preserve">Installment plans via EcoCash/OneMoney and sliding scale for low-income households in areas like Mbare.</w:t>
      </w:r>
    </w:p>
    <w:bookmarkEnd w:id="26"/>
    <w:bookmarkEnd w:id="27"/>
    <w:bookmarkStart w:id="28" w:name="implementation-timeline-months-1-6"/>
    <w:p>
      <w:pPr>
        <w:pStyle w:val="Heading2"/>
      </w:pPr>
      <w:r>
        <w:t xml:space="preserve">Implementation Timeline (Months 1-6)</w:t>
      </w:r>
    </w:p>
    <w:p>
      <w:pPr>
        <w:pStyle w:val="FirstParagraph"/>
      </w:pPr>
      <w:r>
        <w:t xml:space="preserve">Month</w:t>
      </w:r>
    </w:p>
    <w:p>
      <w:pPr>
        <w:pStyle w:val="BodyText"/>
      </w:pPr>
      <w:r>
        <w:t xml:space="preserve">Action</w:t>
      </w:r>
    </w:p>
    <w:p>
      <w:pPr>
        <w:pStyle w:val="BodyText"/>
      </w:pPr>
      <w:r>
        <w:t xml:space="preserve">Zimbabwe Harare Focus</w:t>
      </w:r>
    </w:p>
    <w:p>
      <w:pPr>
        <w:pStyle w:val="BodyText"/>
      </w:pPr>
      <w:r>
        <w:t xml:space="preserve">Month 1</w:t>
      </w:r>
    </w:p>
    <w:p>
      <w:pPr>
        <w:pStyle w:val="BodyText"/>
      </w:pPr>
      <w:r>
        <w:t xml:space="preserve">Licensing, ZIN accreditation, branding launch.</w:t>
      </w:r>
    </w:p>
    <w:p>
      <w:pPr>
        <w:pStyle w:val="BodyText"/>
      </w:pPr>
      <w:r>
        <w:t xml:space="preserve">Certification by Zimbabwe Institute of Nutrition; website in English/Shona.</w:t>
      </w:r>
    </w:p>
    <w:p>
      <w:pPr>
        <w:pStyle w:val="BodyText"/>
      </w:pPr>
      <w:r>
        <w:t xml:space="preserve">Month 2-3</w:t>
      </w:r>
    </w:p>
    <w:p>
      <w:pPr>
        <w:pStyle w:val="BodyText"/>
      </w:pPr>
      <w:r>
        <w:t xml:space="preserve">Community workshops begin; clinic partnerships secured.</w:t>
      </w:r>
    </w:p>
    <w:p>
      <w:pPr>
        <w:pStyle w:val="BodyText"/>
      </w:pPr>
      <w:r>
        <w:t xml:space="preserve">Workshops at Mbare Musika Market; MOU with Kaguvi Clinic, Harare.</w:t>
      </w:r>
    </w:p>
    <w:p>
      <w:pPr>
        <w:pStyle w:val="BodyText"/>
      </w:pPr>
      <w:r>
        <w:t xml:space="preserve">Month 4-5</w:t>
      </w:r>
    </w:p>
    <w:p>
      <w:pPr>
        <w:pStyle w:val="BodyText"/>
      </w:pPr>
      <w:r>
        <w:t xml:space="preserve">Campaigns via radio/social media; corporate outreach.</w:t>
      </w:r>
    </w:p>
    <w:p>
      <w:pPr>
        <w:pStyle w:val="BodyText"/>
      </w:pPr>
      <w:r>
        <w:t xml:space="preserve">Radio ads on ZBC Sports during lunchtime; pitch to Econet wellness program.</w:t>
      </w:r>
    </w:p>
    <w:p>
      <w:pPr>
        <w:pStyle w:val="BodyText"/>
      </w:pPr>
      <w:r>
        <w:t xml:space="preserve">Month 6</w:t>
      </w:r>
    </w:p>
    <w:p>
      <w:pPr>
        <w:pStyle w:val="BodyText"/>
      </w:pPr>
      <w:r>
        <w:t xml:space="preserve">Evaluate metrics, refine service packages based on Harare client feedback.</w:t>
      </w:r>
    </w:p>
    <w:p>
      <w:pPr>
        <w:pStyle w:val="BodyText"/>
      </w:pPr>
      <w:r>
        <w:t xml:space="preserve">Analyze uptake in Avondale vs. Chitungwiza; adjust pricing for affordability.</w:t>
      </w:r>
    </w:p>
    <w:bookmarkEnd w:id="28"/>
    <w:bookmarkStart w:id="29" w:name="key-performance-indicators-kpis"/>
    <w:p>
      <w:pPr>
        <w:pStyle w:val="Heading2"/>
      </w:pPr>
      <w:r>
        <w:t xml:space="preserve">Key Performance Indicators (KPIs)</w:t>
      </w:r>
    </w:p>
    <w:p>
      <w:pPr>
        <w:pStyle w:val="FirstParagraph"/>
      </w:pPr>
      <w:r>
        <w:t xml:space="preserve">We measure success through Zimbabwe-specific metrics:</w:t>
      </w:r>
    </w:p>
    <w:p>
      <w:pPr>
        <w:numPr>
          <w:ilvl w:val="0"/>
          <w:numId w:val="1007"/>
        </w:numPr>
        <w:pStyle w:val="Compact"/>
      </w:pPr>
      <w:r>
        <w:rPr>
          <w:bCs/>
          <w:b/>
        </w:rPr>
        <w:t xml:space="preserve">Client Acquisition:</w:t>
      </w:r>
      <w:r>
        <w:t xml:space="preserve"> </w:t>
      </w:r>
      <w:r>
        <w:t xml:space="preserve">150 new clients in Harare within 6 months.</w:t>
      </w:r>
    </w:p>
    <w:p>
      <w:pPr>
        <w:numPr>
          <w:ilvl w:val="0"/>
          <w:numId w:val="1007"/>
        </w:numPr>
        <w:pStyle w:val="Compact"/>
      </w:pPr>
      <w:r>
        <w:rPr>
          <w:bCs/>
          <w:b/>
        </w:rPr>
        <w:t xml:space="preserve">Community Impact:</w:t>
      </w:r>
      <w:r>
        <w:t xml:space="preserve"> </w:t>
      </w:r>
      <w:r>
        <w:t xml:space="preserve">5,000+ workshop attendees across Harare suburbs by Month 6.</w:t>
      </w:r>
    </w:p>
    <w:p>
      <w:pPr>
        <w:numPr>
          <w:ilvl w:val="0"/>
          <w:numId w:val="1007"/>
        </w:numPr>
        <w:pStyle w:val="Compact"/>
      </w:pPr>
      <w:r>
        <w:rPr>
          <w:bCs/>
          <w:b/>
        </w:rPr>
        <w:t xml:space="preserve">Social Proof:</w:t>
      </w:r>
      <w:r>
        <w:t xml:space="preserve"> </w:t>
      </w:r>
      <w:r>
        <w:t xml:space="preserve">4.8/5 average rating on Facebook from Harare clients (target: 80% referral rate).</w:t>
      </w:r>
    </w:p>
    <w:p>
      <w:pPr>
        <w:numPr>
          <w:ilvl w:val="0"/>
          <w:numId w:val="1007"/>
        </w:numPr>
        <w:pStyle w:val="Compact"/>
      </w:pPr>
      <w:r>
        <w:rPr>
          <w:bCs/>
          <w:b/>
        </w:rPr>
        <w:t xml:space="preserve">Revenue:</w:t>
      </w:r>
      <w:r>
        <w:t xml:space="preserve"> </w:t>
      </w:r>
      <w:r>
        <w:t xml:space="preserve">Break-even in Month 4; ZWL 350,000 monthly revenue by Month 6.</w:t>
      </w:r>
    </w:p>
    <w:bookmarkEnd w:id="29"/>
    <w:bookmarkStart w:id="30" w:name="conclusion"/>
    <w:p>
      <w:pPr>
        <w:pStyle w:val="Heading2"/>
      </w:pPr>
      <w:r>
        <w:t xml:space="preserve">Conclusion</w:t>
      </w:r>
    </w:p>
    <w:p>
      <w:pPr>
        <w:pStyle w:val="FirstParagraph"/>
      </w:pPr>
      <w:r>
        <w:t xml:space="preserve">This Marketing Plan positions our Dietitian service as the indispensable, culturally rooted health partner for Zimbabwe Harare residents. By centering local food systems, ensuring professional credibility through ZIN accreditation, and implementing hyperlocal engagement tactics—from Mbare markets to corporate offices—we will establish a sustainable model that addresses Harare’s unique nutrition crisis. This is not merely a diet plan; it’s an investment in healthier families, a stronger community, and the future of healthcare in Zimbabwe. The time for expert, accessible Dietitian services in Harare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Harare, Zimbabwe</dc:title>
  <dc:creator/>
  <dc:language>en</dc:language>
  <cp:keywords/>
  <dcterms:created xsi:type="dcterms:W3CDTF">2026-07-21T02:20:47Z</dcterms:created>
  <dcterms:modified xsi:type="dcterms:W3CDTF">2026-07-21T02:20:47Z</dcterms:modified>
</cp:coreProperties>
</file>

<file path=docProps/custom.xml><?xml version="1.0" encoding="utf-8"?>
<Properties xmlns="http://schemas.openxmlformats.org/officeDocument/2006/custom-properties" xmlns:vt="http://schemas.openxmlformats.org/officeDocument/2006/docPropsVTypes"/>
</file>