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Marketing</w:t>
      </w:r>
      <w:r>
        <w:t xml:space="preserve"> </w:t>
      </w:r>
      <w:r>
        <w:t xml:space="preserve">Plan:</w:t>
      </w:r>
      <w:r>
        <w:t xml:space="preserve"> </w:t>
      </w:r>
      <w:r>
        <w:t xml:space="preserve">Argentina</w:t>
      </w:r>
      <w:r>
        <w:t xml:space="preserve"> </w:t>
      </w:r>
      <w:r>
        <w:t xml:space="preserve">Cordoba</w:t>
      </w:r>
    </w:p>
    <w:bookmarkStart w:id="32" w:name="X8a3fea3806fde9ff43215836be5f3d480b2657f"/>
    <w:p>
      <w:pPr>
        <w:pStyle w:val="Heading1"/>
      </w:pPr>
      <w:r>
        <w:t xml:space="preserve">Comprehensive Marketing Plan for Diplomat Hospitality Brand in Argentina Córdoba</w:t>
      </w:r>
    </w:p>
    <w:bookmarkStart w:id="20" w:name="executive-summary"/>
    <w:p>
      <w:pPr>
        <w:pStyle w:val="Heading2"/>
      </w:pPr>
      <w:r>
        <w:t xml:space="preserve">Executive Summary</w:t>
      </w:r>
    </w:p>
    <w:p>
      <w:pPr>
        <w:pStyle w:val="FirstParagraph"/>
      </w:pPr>
      <w:r>
        <w:t xml:space="preserve">This Marketing Plan outlines a strategic roadmap for launching and establishing the Diplomat hospitality brand within the competitive tourism landscape of Argentina Córdoba. Focusing on premium experiences tailored to Cordoba's unique cultural identity, this plan targets high-value travelers seeking authentic Argentinean sophistication. The Diplomat brand—renowned globally for its blend of European elegance and local cultural immersion—will leverage Cordoba's position as Argentina's third-largest city and a major tourist destination to capture 15% market share in the luxury segment within three years. With Córdoba receiving 2.3 million tourists annually (2023 data), this plan positions Diplomat as the premier choice for discerning travelers valuing both comfort and cultural connection.</w:t>
      </w:r>
    </w:p>
    <w:bookmarkEnd w:id="20"/>
    <w:bookmarkStart w:id="21" w:name="Xc5ff3c3cc34beb7d0eb6dc46305222aae5d979c"/>
    <w:p>
      <w:pPr>
        <w:pStyle w:val="Heading2"/>
      </w:pPr>
      <w:r>
        <w:t xml:space="preserve">Market Analysis: Argentina Cordoba Context</w:t>
      </w:r>
    </w:p>
    <w:p>
      <w:pPr>
        <w:pStyle w:val="FirstParagraph"/>
      </w:pPr>
      <w:r>
        <w:t xml:space="preserve">Córdoba represents a strategic growth frontier for Diplomat in Argentina. The city combines colonial architecture, world-class universities, vibrant culinary scenes, and proximity to natural wonders like the Sierras Chicas mountains. Key market insights include:</w:t>
      </w:r>
    </w:p>
    <w:p>
      <w:pPr>
        <w:numPr>
          <w:ilvl w:val="0"/>
          <w:numId w:val="1001"/>
        </w:numPr>
        <w:pStyle w:val="Compact"/>
      </w:pPr>
      <w:r>
        <w:rPr>
          <w:bCs/>
          <w:b/>
        </w:rPr>
        <w:t xml:space="preserve">Tourist Demographics:</w:t>
      </w:r>
      <w:r>
        <w:t xml:space="preserve"> </w:t>
      </w:r>
      <w:r>
        <w:t xml:space="preserve">62% of visitors are international (primarily from Brazil, Chile, and Europe), with 45% traveling for cultural/heritage experiences.</w:t>
      </w:r>
    </w:p>
    <w:p>
      <w:pPr>
        <w:numPr>
          <w:ilvl w:val="0"/>
          <w:numId w:val="1001"/>
        </w:numPr>
        <w:pStyle w:val="Compact"/>
      </w:pPr>
      <w:r>
        <w:rPr>
          <w:bCs/>
          <w:b/>
        </w:rPr>
        <w:t xml:space="preserve">Competitive Gap:</w:t>
      </w:r>
      <w:r>
        <w:t xml:space="preserve"> </w:t>
      </w:r>
      <w:r>
        <w:t xml:space="preserve">Current luxury hotels lack deep Cordoban cultural integration; most offer generic premium services without local storytelling.</w:t>
      </w:r>
    </w:p>
    <w:p>
      <w:pPr>
        <w:numPr>
          <w:ilvl w:val="0"/>
          <w:numId w:val="1001"/>
        </w:numPr>
        <w:pStyle w:val="Compact"/>
      </w:pPr>
      <w:r>
        <w:rPr>
          <w:bCs/>
          <w:b/>
        </w:rPr>
        <w:t xml:space="preserve">Cultural Resonance:</w:t>
      </w:r>
      <w:r>
        <w:t xml:space="preserve"> </w:t>
      </w:r>
      <w:r>
        <w:t xml:space="preserve">Córdoba's identity centers on "cultural diplomacy" – honoring traditions (e.g., mate rituals, gaucho heritage) while embracing modernity. Diplomat’s core ethos aligns perfectly with this.</w:t>
      </w:r>
    </w:p>
    <w:bookmarkEnd w:id="21"/>
    <w:bookmarkStart w:id="22" w:name="target-audience-segmentation"/>
    <w:p>
      <w:pPr>
        <w:pStyle w:val="Heading2"/>
      </w:pPr>
      <w:r>
        <w:t xml:space="preserve">Target Audience Segmentation</w:t>
      </w:r>
    </w:p>
    <w:p>
      <w:pPr>
        <w:pStyle w:val="FirstParagraph"/>
      </w:pPr>
      <w:r>
        <w:t xml:space="preserve">The Diplomat marketing strategy focuses on three primary segments within Argentina Córdoba:</w:t>
      </w:r>
    </w:p>
    <w:p>
      <w:pPr>
        <w:numPr>
          <w:ilvl w:val="0"/>
          <w:numId w:val="1002"/>
        </w:numPr>
        <w:pStyle w:val="Compact"/>
      </w:pPr>
      <w:r>
        <w:rPr>
          <w:bCs/>
          <w:b/>
        </w:rPr>
        <w:t xml:space="preserve">Cultural Connoisseurs (40%):</w:t>
      </w:r>
      <w:r>
        <w:t xml:space="preserve"> </w:t>
      </w:r>
      <w:r>
        <w:t xml:space="preserve">Affluent international travelers seeking authentic Argentine experiences (e.g., art collectors, academics). They prioritize hotel narratives that connect to Cordoba’s history.</w:t>
      </w:r>
    </w:p>
    <w:p>
      <w:pPr>
        <w:numPr>
          <w:ilvl w:val="0"/>
          <w:numId w:val="1002"/>
        </w:numPr>
        <w:pStyle w:val="Compact"/>
      </w:pPr>
      <w:r>
        <w:rPr>
          <w:bCs/>
          <w:b/>
        </w:rPr>
        <w:t xml:space="preserve">Business Elite (35%):</w:t>
      </w:r>
      <w:r>
        <w:t xml:space="preserve"> </w:t>
      </w:r>
      <w:r>
        <w:t xml:space="preserve">Executives attending the city's growing MICE (Meetings, Incentives, Conventions) sector. They demand seamless connectivity and premium amenities.</w:t>
      </w:r>
    </w:p>
    <w:p>
      <w:pPr>
        <w:numPr>
          <w:ilvl w:val="0"/>
          <w:numId w:val="1002"/>
        </w:numPr>
        <w:pStyle w:val="Compact"/>
      </w:pPr>
      <w:r>
        <w:rPr>
          <w:bCs/>
          <w:b/>
        </w:rPr>
        <w:t xml:space="preserve">Luxury Domestic Travelers (25%):</w:t>
      </w:r>
      <w:r>
        <w:t xml:space="preserve"> </w:t>
      </w:r>
      <w:r>
        <w:t xml:space="preserve">Argentine high-net-worth individuals celebrating milestones who value brand prestige and local pride.</w:t>
      </w:r>
    </w:p>
    <w:bookmarkEnd w:id="22"/>
    <w:bookmarkStart w:id="23" w:name="X5afc011e848a97739064602276141ece2291a79"/>
    <w:p>
      <w:pPr>
        <w:pStyle w:val="Heading2"/>
      </w:pPr>
      <w:r>
        <w:t xml:space="preserve">Marketing Objectives for Argentina Cordoba</w:t>
      </w:r>
    </w:p>
    <w:p>
      <w:pPr>
        <w:pStyle w:val="FirstParagraph"/>
      </w:pPr>
      <w:r>
        <w:t xml:space="preserve">Specific, measurable goals for the first 18 months:</w:t>
      </w:r>
    </w:p>
    <w:p>
      <w:pPr>
        <w:numPr>
          <w:ilvl w:val="0"/>
          <w:numId w:val="1003"/>
        </w:numPr>
        <w:pStyle w:val="Compact"/>
      </w:pPr>
      <w:r>
        <w:t xml:space="preserve">Achieve 85% brand recognition among luxury travelers in Córdoba within 12 months.</w:t>
      </w:r>
    </w:p>
    <w:p>
      <w:pPr>
        <w:numPr>
          <w:ilvl w:val="0"/>
          <w:numId w:val="1003"/>
        </w:numPr>
        <w:pStyle w:val="Compact"/>
      </w:pPr>
      <w:r>
        <w:t xml:space="preserve">Attain a minimum average daily rate (ADR) of $320 with 75% occupancy by Year 2.</w:t>
      </w:r>
    </w:p>
    <w:p>
      <w:pPr>
        <w:numPr>
          <w:ilvl w:val="0"/>
          <w:numId w:val="1003"/>
        </w:numPr>
        <w:pStyle w:val="Compact"/>
      </w:pPr>
      <w:r>
        <w:t xml:space="preserve">Generate 40% of bookings through culturally targeted digital campaigns (e.g., virtual tours highlighting Córdoba’s heritage).</w:t>
      </w:r>
    </w:p>
    <w:p>
      <w:pPr>
        <w:numPr>
          <w:ilvl w:val="0"/>
          <w:numId w:val="1003"/>
        </w:numPr>
        <w:pStyle w:val="Compact"/>
      </w:pPr>
      <w:r>
        <w:t xml:space="preserve">Secure partnerships with 15+ local cultural institutions (e.g., Museo Fundación Proa, San Alberto College) to co-create experiences.</w:t>
      </w:r>
    </w:p>
    <w:bookmarkEnd w:id="23"/>
    <w:bookmarkStart w:id="27" w:name="core-marketing-strategies"/>
    <w:p>
      <w:pPr>
        <w:pStyle w:val="Heading2"/>
      </w:pPr>
      <w:r>
        <w:t xml:space="preserve">Core Marketing Strategies</w:t>
      </w:r>
    </w:p>
    <w:bookmarkStart w:id="24" w:name="hyper-local-cultural-integration"/>
    <w:p>
      <w:pPr>
        <w:pStyle w:val="Heading3"/>
      </w:pPr>
      <w:r>
        <w:t xml:space="preserve">1. Hyper-Local Cultural Integration</w:t>
      </w:r>
    </w:p>
    <w:p>
      <w:pPr>
        <w:pStyle w:val="FirstParagraph"/>
      </w:pPr>
      <w:r>
        <w:t xml:space="preserve">The Diplomat experience in Argentina Córdoba will be defined by "Cordoban Diplomacy" – weaving local traditions into every service touchpoint. Examples include:</w:t>
      </w:r>
    </w:p>
    <w:p>
      <w:pPr>
        <w:numPr>
          <w:ilvl w:val="0"/>
          <w:numId w:val="1004"/>
        </w:numPr>
        <w:pStyle w:val="Compact"/>
      </w:pPr>
      <w:r>
        <w:t xml:space="preserve">Room amenities featuring artisanal Cordoban textiles and locally crafted ceramics.</w:t>
      </w:r>
    </w:p>
    <w:p>
      <w:pPr>
        <w:numPr>
          <w:ilvl w:val="0"/>
          <w:numId w:val="1004"/>
        </w:numPr>
        <w:pStyle w:val="Compact"/>
      </w:pPr>
      <w:r>
        <w:t xml:space="preserve">Daily "Diplomat Dialogues": Intimate sessions with historians on Córdoba’s Spanish-Indigenous fusion heritage.</w:t>
      </w:r>
    </w:p>
    <w:p>
      <w:pPr>
        <w:numPr>
          <w:ilvl w:val="0"/>
          <w:numId w:val="1004"/>
        </w:numPr>
        <w:pStyle w:val="Compact"/>
      </w:pPr>
      <w:r>
        <w:t xml:space="preserve">A signature "Mate &amp; Mural" experience: Served in the hotel’s courtyard, accompanied by guided tours of nearby colonial murals.</w:t>
      </w:r>
    </w:p>
    <w:p>
      <w:pPr>
        <w:pStyle w:val="FirstParagraph"/>
      </w:pPr>
      <w:r>
        <w:t xml:space="preserve">This strategy directly addresses the cultural gap identified in market analysis and positions Diplomat as a respectful custodian of Córdoba’s identity.</w:t>
      </w:r>
    </w:p>
    <w:bookmarkEnd w:id="24"/>
    <w:bookmarkStart w:id="25" w:name="digital-experiential-campaigns"/>
    <w:p>
      <w:pPr>
        <w:pStyle w:val="Heading3"/>
      </w:pPr>
      <w:r>
        <w:t xml:space="preserve">2. Digital &amp; Experiential Campaigns</w:t>
      </w:r>
    </w:p>
    <w:p>
      <w:pPr>
        <w:pStyle w:val="FirstParagraph"/>
      </w:pPr>
      <w:r>
        <w:t xml:space="preserve">Leveraging Cordoba’s digital-savvy traveler base, we deploy:</w:t>
      </w:r>
    </w:p>
    <w:p>
      <w:pPr>
        <w:numPr>
          <w:ilvl w:val="0"/>
          <w:numId w:val="1005"/>
        </w:numPr>
        <w:pStyle w:val="Compact"/>
      </w:pPr>
      <w:r>
        <w:rPr>
          <w:bCs/>
          <w:b/>
        </w:rPr>
        <w:t xml:space="preserve">Geo-Targeted Social Media:</w:t>
      </w:r>
      <w:r>
        <w:t xml:space="preserve"> </w:t>
      </w:r>
      <w:r>
        <w:t xml:space="preserve">Instagram and TikTok campaigns using #DiplomatCordoba to showcase user-generated content of guests enjoying local experiences (e.g., cooking classes with Cordoban chefs).</w:t>
      </w:r>
    </w:p>
    <w:p>
      <w:pPr>
        <w:numPr>
          <w:ilvl w:val="0"/>
          <w:numId w:val="1005"/>
        </w:numPr>
        <w:pStyle w:val="Compact"/>
      </w:pPr>
      <w:r>
        <w:rPr>
          <w:bCs/>
          <w:b/>
        </w:rPr>
        <w:t xml:space="preserve">Virtual Cultural Ambassador Program:</w:t>
      </w:r>
      <w:r>
        <w:t xml:space="preserve"> </w:t>
      </w:r>
      <w:r>
        <w:t xml:space="preserve">Partnering with micro-influencers from Córdoba’s arts community for immersive pre-stay virtual tours.</w:t>
      </w:r>
    </w:p>
    <w:p>
      <w:pPr>
        <w:numPr>
          <w:ilvl w:val="0"/>
          <w:numId w:val="1005"/>
        </w:numPr>
        <w:pStyle w:val="Compact"/>
      </w:pPr>
      <w:r>
        <w:rPr>
          <w:bCs/>
          <w:b/>
        </w:rPr>
        <w:t xml:space="preserve">Localized SEO Strategy:</w:t>
      </w:r>
      <w:r>
        <w:t xml:space="preserve"> </w:t>
      </w:r>
      <w:r>
        <w:t xml:space="preserve">Optimizing content for phrases like "luxury hotel Córdoba cultural experience" and "Diplomat hotel near Cabildo."</w:t>
      </w:r>
    </w:p>
    <w:bookmarkEnd w:id="25"/>
    <w:bookmarkStart w:id="26" w:name="Xf13c3ff7d2e25c3ecefd0e30e2e998efd95c73b"/>
    <w:p>
      <w:pPr>
        <w:pStyle w:val="Heading3"/>
      </w:pPr>
      <w:r>
        <w:t xml:space="preserve">3. Strategic Partnerships in Argentina Cordoba</w:t>
      </w:r>
    </w:p>
    <w:p>
      <w:pPr>
        <w:pStyle w:val="FirstParagraph"/>
      </w:pPr>
      <w:r>
        <w:t xml:space="preserve">Collaborating with Cordoba’s ecosystem is non-negotiable. Diplomat will:</w:t>
      </w:r>
    </w:p>
    <w:p>
      <w:pPr>
        <w:numPr>
          <w:ilvl w:val="0"/>
          <w:numId w:val="1006"/>
        </w:numPr>
        <w:pStyle w:val="Compact"/>
      </w:pPr>
      <w:r>
        <w:t xml:space="preserve">Team up with the Córdoba Tourism Board for official "Cultural Journey" itineraries.</w:t>
      </w:r>
    </w:p>
    <w:p>
      <w:pPr>
        <w:numPr>
          <w:ilvl w:val="0"/>
          <w:numId w:val="1006"/>
        </w:numPr>
        <w:pStyle w:val="Compact"/>
      </w:pPr>
      <w:r>
        <w:t xml:space="preserve">Integrate with the city’s biennial Festival of Folklore, offering exclusive backstage access to guests.</w:t>
      </w:r>
    </w:p>
    <w:p>
      <w:pPr>
        <w:numPr>
          <w:ilvl w:val="0"/>
          <w:numId w:val="1006"/>
        </w:numPr>
        <w:pStyle w:val="Compact"/>
      </w:pPr>
      <w:r>
        <w:t xml:space="preserve">Create a "Diplomat Cordobés Card" co-branded with local businesses (wine producers, artisan workshops) for discounted experiences.</w:t>
      </w:r>
    </w:p>
    <w:bookmarkEnd w:id="26"/>
    <w:bookmarkEnd w:id="27"/>
    <w:bookmarkStart w:id="28" w:name="X70ac935ce6b1aff41412298329e9fcf7431bb9a"/>
    <w:p>
      <w:pPr>
        <w:pStyle w:val="Heading2"/>
      </w:pPr>
      <w:r>
        <w:t xml:space="preserve">Implementation Timeline: Argentina Córdoba Rollout</w:t>
      </w:r>
    </w:p>
    <w:p>
      <w:pPr>
        <w:pStyle w:val="FirstParagraph"/>
      </w:pPr>
      <w:r>
        <w:t xml:space="preserve">Phase</w:t>
      </w:r>
    </w:p>
    <w:p>
      <w:pPr>
        <w:pStyle w:val="BodyText"/>
      </w:pPr>
      <w:r>
        <w:t xml:space="preserve">Timeline</w:t>
      </w:r>
    </w:p>
    <w:p>
      <w:pPr>
        <w:pStyle w:val="BodyText"/>
      </w:pPr>
      <w:r>
        <w:t xml:space="preserve">Key Actions in Argentina Cordoba</w:t>
      </w:r>
    </w:p>
    <w:p>
      <w:pPr>
        <w:pStyle w:val="BodyText"/>
      </w:pPr>
      <w:r>
        <w:t xml:space="preserve">Market Immersion &amp; Localization</w:t>
      </w:r>
    </w:p>
    <w:p>
      <w:pPr>
        <w:pStyle w:val="BodyText"/>
      </w:pPr>
      <w:r>
        <w:t xml:space="preserve">Months 1-3</w:t>
      </w:r>
    </w:p>
    <w:p>
      <w:pPr>
        <w:pStyle w:val="BodyText"/>
      </w:pPr>
      <w:r>
        <w:t xml:space="preserve">Hire local cultural consultants; audit Córdoba’s tourism infrastructure; develop partnerships with 5+ heritage sites.</w:t>
      </w:r>
    </w:p>
    <w:p>
      <w:pPr>
        <w:pStyle w:val="BodyText"/>
      </w:pPr>
      <w:r>
        <w:t xml:space="preserve">Brand Activation</w:t>
      </w:r>
    </w:p>
    <w:p>
      <w:pPr>
        <w:pStyle w:val="BodyText"/>
      </w:pPr>
      <w:r>
        <w:t xml:space="preserve">Months 4-6</w:t>
      </w:r>
    </w:p>
    <w:p>
      <w:pPr>
        <w:pStyle w:val="BodyText"/>
      </w:pPr>
      <w:r>
        <w:t xml:space="preserve">Launch "Cordoban Diplomacy" campaign with local influencers.</w:t>
      </w:r>
    </w:p>
    <w:p>
      <w:pPr>
        <w:pStyle w:val="BodyText"/>
      </w:pPr>
      <w:r>
        <w:t xml:space="preserve">Host exclusive preview event for Córdoba’s tourism leaders at the hotel.</w:t>
      </w:r>
    </w:p>
    <w:p>
      <w:pPr>
        <w:pStyle w:val="BodyText"/>
      </w:pPr>
      <w:r>
        <w:t xml:space="preserve">Sustained Engagement</w:t>
      </w:r>
    </w:p>
    <w:p>
      <w:pPr>
        <w:pStyle w:val="BodyText"/>
      </w:pPr>
      <w:r>
        <w:t xml:space="preserve">Months 7-18</w:t>
      </w:r>
    </w:p>
    <w:p>
      <w:pPr>
        <w:pStyle w:val="BodyText"/>
      </w:pPr>
      <w:r>
        <w:t xml:space="preserve">Roll out quarterly cultural events tied to Cordoba’s festivals (e.g., "Gaucho Heritage Month").</w:t>
      </w:r>
    </w:p>
    <w:p>
      <w:pPr>
        <w:pStyle w:val="BodyText"/>
      </w:pPr>
      <w:r>
        <w:t xml:space="preserve">Implement loyalty program with rewards for visiting local attractions.</w:t>
      </w:r>
    </w:p>
    <w:bookmarkEnd w:id="28"/>
    <w:bookmarkStart w:id="29" w:name="X184d2cc47ac5247d7b7ad32cc8eee2675129ec8"/>
    <w:p>
      <w:pPr>
        <w:pStyle w:val="Heading2"/>
      </w:pPr>
      <w:r>
        <w:t xml:space="preserve">Budget Allocation: Argentina Cordoba Focus</w:t>
      </w:r>
    </w:p>
    <w:p>
      <w:pPr>
        <w:pStyle w:val="FirstParagraph"/>
      </w:pPr>
      <w:r>
        <w:t xml:space="preserve">Of the total $1.2M Marketing Plan budget, $780K (65%) is allocated to Argentina Córdoba initiatives:</w:t>
      </w:r>
    </w:p>
    <w:p>
      <w:pPr>
        <w:numPr>
          <w:ilvl w:val="0"/>
          <w:numId w:val="1007"/>
        </w:numPr>
        <w:pStyle w:val="Compact"/>
      </w:pPr>
      <w:r>
        <w:rPr>
          <w:bCs/>
          <w:b/>
        </w:rPr>
        <w:t xml:space="preserve">Cultural Partnerships (30%):</w:t>
      </w:r>
      <w:r>
        <w:t xml:space="preserve"> </w:t>
      </w:r>
      <w:r>
        <w:t xml:space="preserve">$234K for co-created experiences and local institutional collaborations.</w:t>
      </w:r>
    </w:p>
    <w:p>
      <w:pPr>
        <w:numPr>
          <w:ilvl w:val="0"/>
          <w:numId w:val="1007"/>
        </w:numPr>
        <w:pStyle w:val="Compact"/>
      </w:pPr>
      <w:r>
        <w:rPr>
          <w:bCs/>
          <w:b/>
        </w:rPr>
        <w:t xml:space="preserve">Digital Campaigns (25%):</w:t>
      </w:r>
      <w:r>
        <w:t xml:space="preserve"> </w:t>
      </w:r>
      <w:r>
        <w:t xml:space="preserve">$195K for geo-targeted ads, influencer partnerships, and localized content production.</w:t>
      </w:r>
    </w:p>
    <w:p>
      <w:pPr>
        <w:numPr>
          <w:ilvl w:val="0"/>
          <w:numId w:val="1007"/>
        </w:numPr>
        <w:pStyle w:val="Compact"/>
      </w:pPr>
      <w:r>
        <w:rPr>
          <w:bCs/>
          <w:b/>
        </w:rPr>
        <w:t xml:space="preserve">On-Ground Activation (20%):</w:t>
      </w:r>
      <w:r>
        <w:t xml:space="preserve"> </w:t>
      </w:r>
      <w:r>
        <w:t xml:space="preserve">$156K for events, staff cultural training, and physical materials in Córdoba.</w:t>
      </w:r>
    </w:p>
    <w:p>
      <w:pPr>
        <w:numPr>
          <w:ilvl w:val="0"/>
          <w:numId w:val="1007"/>
        </w:numPr>
        <w:pStyle w:val="Compact"/>
      </w:pPr>
      <w:r>
        <w:rPr>
          <w:bCs/>
          <w:b/>
        </w:rPr>
        <w:t xml:space="preserve">Measurement &amp; Optimization (25%):</w:t>
      </w:r>
      <w:r>
        <w:t xml:space="preserve"> </w:t>
      </w:r>
      <w:r>
        <w:t xml:space="preserve">$195K for real-time analytics tracking local campaign performance.</w:t>
      </w:r>
    </w:p>
    <w:bookmarkEnd w:id="29"/>
    <w:bookmarkStart w:id="30" w:name="evaluation-framework"/>
    <w:p>
      <w:pPr>
        <w:pStyle w:val="Heading2"/>
      </w:pPr>
      <w:r>
        <w:t xml:space="preserve">Evaluation Framework</w:t>
      </w:r>
    </w:p>
    <w:p>
      <w:pPr>
        <w:pStyle w:val="FirstParagraph"/>
      </w:pPr>
      <w:r>
        <w:t xml:space="preserve">KPIs will be monitored weekly using Cordoba-specific metrics:</w:t>
      </w:r>
    </w:p>
    <w:p>
      <w:pPr>
        <w:numPr>
          <w:ilvl w:val="0"/>
          <w:numId w:val="1008"/>
        </w:numPr>
        <w:pStyle w:val="Compact"/>
      </w:pPr>
      <w:r>
        <w:rPr>
          <w:bCs/>
          <w:b/>
        </w:rPr>
        <w:t xml:space="preserve">Cultural Engagement Score:</w:t>
      </w:r>
      <w:r>
        <w:t xml:space="preserve"> </w:t>
      </w:r>
      <w:r>
        <w:t xml:space="preserve">% of guests participating in Diplomat’s heritage activities (Target: 65%+).</w:t>
      </w:r>
    </w:p>
    <w:p>
      <w:pPr>
        <w:numPr>
          <w:ilvl w:val="0"/>
          <w:numId w:val="1008"/>
        </w:numPr>
        <w:pStyle w:val="Compact"/>
      </w:pPr>
      <w:r>
        <w:rPr>
          <w:bCs/>
          <w:b/>
        </w:rPr>
        <w:t xml:space="preserve">Local Partnership ROI:</w:t>
      </w:r>
      <w:r>
        <w:t xml:space="preserve"> </w:t>
      </w:r>
      <w:r>
        <w:t xml:space="preserve">Number of new collaborations generated per $1K spent (Target: 3.5 partnerships).</w:t>
      </w:r>
    </w:p>
    <w:p>
      <w:pPr>
        <w:numPr>
          <w:ilvl w:val="0"/>
          <w:numId w:val="1008"/>
        </w:numPr>
        <w:pStyle w:val="Compact"/>
      </w:pPr>
      <w:r>
        <w:rPr>
          <w:bCs/>
          <w:b/>
        </w:rPr>
        <w:t xml:space="preserve">Cordoba Market Share:</w:t>
      </w:r>
      <w:r>
        <w:t xml:space="preserve"> </w:t>
      </w:r>
      <w:r>
        <w:t xml:space="preserve">Quarterly tracking against competitors in luxury segment.</w:t>
      </w:r>
    </w:p>
    <w:bookmarkEnd w:id="30"/>
    <w:bookmarkStart w:id="31" w:name="X28c43cd47d661f1e8c2a123c2163bf80d3be7a8"/>
    <w:p>
      <w:pPr>
        <w:pStyle w:val="Heading2"/>
      </w:pPr>
      <w:r>
        <w:t xml:space="preserve">Why Diplomat Succeeds in Argentina Córdoba</w:t>
      </w:r>
    </w:p>
    <w:p>
      <w:pPr>
        <w:pStyle w:val="FirstParagraph"/>
      </w:pPr>
      <w:r>
        <w:t xml:space="preserve">The Diplomat brand transcends typical hospitality by making cultural respect the cornerstone of its offering. In Argentina Córdoba—a city where tradition and modernity coexist with pride—Diplomat’s philosophy mirrors local values. Unlike competitors who treat Cordoba as a generic destination, Diplomat embeds itself in the city’s soul, creating experiences travelers don’t just consume but become part of. This isn’t merely a hotel launch; it’s the beginning of a meaningful dialogue between global luxury and Córdoba’s identity.</w:t>
      </w:r>
    </w:p>
    <w:p>
      <w:pPr>
        <w:pStyle w:val="BodyText"/>
      </w:pPr>
      <w:r>
        <w:t xml:space="preserve">By centering all strategies on authentic Cordoban cultural integration, this Marketing Plan ensures Diplomat becomes synonymous with sophisticated, respectful travel in Argentina. The result will be not just market share growth, but a lasting partnership that elevates both the Diplomat brand and Córdoba’s global tourism narrative.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Marketing Plan: Argentina Cordoba</dc:title>
  <dc:creator/>
  <dc:language>en</dc:language>
  <cp:keywords/>
  <dcterms:created xsi:type="dcterms:W3CDTF">2026-07-23T20:29:42Z</dcterms:created>
  <dcterms:modified xsi:type="dcterms:W3CDTF">2026-07-23T20:29:42Z</dcterms:modified>
</cp:coreProperties>
</file>

<file path=docProps/custom.xml><?xml version="1.0" encoding="utf-8"?>
<Properties xmlns="http://schemas.openxmlformats.org/officeDocument/2006/custom-properties" xmlns:vt="http://schemas.openxmlformats.org/officeDocument/2006/docPropsVTypes"/>
</file>