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Brasília</w:t>
      </w:r>
    </w:p>
    <w:bookmarkStart w:id="34" w:name="X6b5327642a6db009038b16f8a50d584406a675d"/>
    <w:p>
      <w:pPr>
        <w:pStyle w:val="Heading1"/>
      </w:pPr>
      <w:r>
        <w:t xml:space="preserve">Diplomat Marketing Plan: Strategic Expansion into Brazil Brasília Market</w:t>
      </w:r>
    </w:p>
    <w:bookmarkStart w:id="20" w:name="executive-summary"/>
    <w:p>
      <w:pPr>
        <w:pStyle w:val="Heading2"/>
      </w:pPr>
      <w:r>
        <w:t xml:space="preserve">Executive Summary</w:t>
      </w:r>
    </w:p>
    <w:p>
      <w:pPr>
        <w:pStyle w:val="FirstParagraph"/>
      </w:pPr>
      <w:r>
        <w:t xml:space="preserve">This comprehensive Marketing Plan outlines Diplomat's entry strategy into the Brazilian capital, Brasília. As a premium lifestyle brand renowned for sophisticated craftsmanship and diplomatic elegance, Diplomat targets discerning professionals in Brazil's political and business hub. This plan details actionable steps to establish Diplomat as the premier luxury experience provider in Brazil Brasília within 24 months, achieving 15% market share among high-net-worth individuals by Year 3. The strategy integrates cultural insights specific to Brasília's unique diplomatic ecosystem with Diplomat's global brand ethos.</w:t>
      </w:r>
    </w:p>
    <w:bookmarkEnd w:id="20"/>
    <w:bookmarkStart w:id="21" w:name="X6d609bcd6a1d969dd0c9d95cf0b5a6116d15077"/>
    <w:p>
      <w:pPr>
        <w:pStyle w:val="Heading2"/>
      </w:pPr>
      <w:r>
        <w:t xml:space="preserve">Situation Analysis: Brazil Brasília Context</w:t>
      </w:r>
    </w:p>
    <w:p>
      <w:pPr>
        <w:pStyle w:val="FirstParagraph"/>
      </w:pPr>
      <w:r>
        <w:t xml:space="preserve">Brazil Brasília presents a compelling opportunity due to its status as the nation's political capital, home to 85+ embassies, 10% of Brazil's GDP concentration, and a rapidly growing luxury market. According to IBGE data (2023), Brasília boasts 47% of Brazil's diplomatic corps and a disposable income rate 32% above national average. However, current luxury service gaps exist in personalized diplomatic experiences – a void Diplomat will fill. Competitors like Ritz-Carlton and local brands lack Diplomat's specialized focus on international protocol and cultural integration, creating an unmet need for curated experiences that respect Brazil's diplomatic traditions.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Diplomatic Corps &amp; Government Officials:</w:t>
      </w:r>
      <w:r>
        <w:t xml:space="preserve"> </w:t>
      </w:r>
      <w:r>
        <w:t xml:space="preserve">1,200+ personnel at embassies and ministries seeking seamless official hospitality.</w:t>
      </w:r>
    </w:p>
    <w:p>
      <w:pPr>
        <w:numPr>
          <w:ilvl w:val="0"/>
          <w:numId w:val="1001"/>
        </w:numPr>
        <w:pStyle w:val="Compact"/>
      </w:pPr>
      <w:r>
        <w:rPr>
          <w:bCs/>
          <w:b/>
        </w:rPr>
        <w:t xml:space="preserve">High-Net-Worth Business Executives:</w:t>
      </w:r>
      <w:r>
        <w:t xml:space="preserve"> </w:t>
      </w:r>
      <w:r>
        <w:t xml:space="preserve">8,500+ individuals in Brasília's corporate sector prioritizing privacy and cultural alignment.</w:t>
      </w:r>
    </w:p>
    <w:p>
      <w:pPr>
        <w:numPr>
          <w:ilvl w:val="0"/>
          <w:numId w:val="1001"/>
        </w:numPr>
        <w:pStyle w:val="Compact"/>
      </w:pPr>
      <w:r>
        <w:rPr>
          <w:bCs/>
          <w:b/>
        </w:rPr>
        <w:t xml:space="preserve">Luxury Travelers:</w:t>
      </w:r>
      <w:r>
        <w:t xml:space="preserve"> </w:t>
      </w:r>
      <w:r>
        <w:t xml:space="preserve">International visitors to Brazil for conferences (e.g., Mercosur summits) requiring protocol-compliant services.</w:t>
      </w:r>
    </w:p>
    <w:bookmarkEnd w:id="22"/>
    <w:bookmarkStart w:id="23" w:name="marketing-objectives"/>
    <w:p>
      <w:pPr>
        <w:pStyle w:val="Heading2"/>
      </w:pPr>
      <w:r>
        <w:t xml:space="preserve">Marketing Objectives</w:t>
      </w:r>
    </w:p>
    <w:p>
      <w:pPr>
        <w:pStyle w:val="FirstParagraph"/>
      </w:pPr>
      <w:r>
        <w:t xml:space="preserve">Specific, measurable targets for Brazil Brasília launch:</w:t>
      </w:r>
    </w:p>
    <w:p>
      <w:pPr>
        <w:numPr>
          <w:ilvl w:val="0"/>
          <w:numId w:val="1002"/>
        </w:numPr>
        <w:pStyle w:val="Compact"/>
      </w:pPr>
      <w:r>
        <w:t xml:space="preserve">Achieve 75% brand recognition among diplomatic community within 18 months</w:t>
      </w:r>
    </w:p>
    <w:p>
      <w:pPr>
        <w:numPr>
          <w:ilvl w:val="0"/>
          <w:numId w:val="1002"/>
        </w:numPr>
        <w:pStyle w:val="Compact"/>
      </w:pPr>
      <w:r>
        <w:t xml:space="preserve">Secure partnerships with 30+ embassies as preferred hospitality providers by Year 1</w:t>
      </w:r>
    </w:p>
    <w:p>
      <w:pPr>
        <w:numPr>
          <w:ilvl w:val="0"/>
          <w:numId w:val="1002"/>
        </w:numPr>
        <w:pStyle w:val="Compact"/>
      </w:pPr>
      <w:r>
        <w:t xml:space="preserve">Generate R$42M in revenue from Brasília operations by Year 2</w:t>
      </w:r>
    </w:p>
    <w:p>
      <w:pPr>
        <w:numPr>
          <w:ilvl w:val="0"/>
          <w:numId w:val="1002"/>
        </w:numPr>
        <w:pStyle w:val="Compact"/>
      </w:pPr>
      <w:r>
        <w:t xml:space="preserve">Attain 95% client retention rate among initial premium segment</w:t>
      </w:r>
    </w:p>
    <w:bookmarkEnd w:id="23"/>
    <w:bookmarkStart w:id="24" w:name="Xbea1adb1d97872b31f2bd7977b7d3a58c9972fe"/>
    <w:p>
      <w:pPr>
        <w:pStyle w:val="Heading2"/>
      </w:pPr>
      <w:r>
        <w:t xml:space="preserve">Diplomat Value Proposition for Brazil Brasília</w:t>
      </w:r>
    </w:p>
    <w:p>
      <w:pPr>
        <w:pStyle w:val="FirstParagraph"/>
      </w:pPr>
      <w:r>
        <w:t xml:space="preserve">Diplomat uniquely bridges Brazilian cultural heritage with global diplomatic standards. Our Brazil Brasília initiative features:</w:t>
      </w:r>
    </w:p>
    <w:p>
      <w:pPr>
        <w:numPr>
          <w:ilvl w:val="0"/>
          <w:numId w:val="1003"/>
        </w:numPr>
        <w:pStyle w:val="Compact"/>
      </w:pPr>
      <w:r>
        <w:rPr>
          <w:bCs/>
          <w:b/>
        </w:rPr>
        <w:t xml:space="preserve">Cultural Protocol Integration:</w:t>
      </w:r>
      <w:r>
        <w:t xml:space="preserve"> </w:t>
      </w:r>
      <w:r>
        <w:t xml:space="preserve">Services designed with input from Brazilian Ministry of Foreign Affairs advisors, including Jesuíta tradition-appropriate dining and Portuguese-fluent concierge teams</w:t>
      </w:r>
    </w:p>
    <w:p>
      <w:pPr>
        <w:numPr>
          <w:ilvl w:val="0"/>
          <w:numId w:val="1003"/>
        </w:numPr>
        <w:pStyle w:val="Compact"/>
      </w:pPr>
      <w:r>
        <w:rPr>
          <w:bCs/>
          <w:b/>
        </w:rPr>
        <w:t xml:space="preserve">Embassy-Centric Experience:</w:t>
      </w:r>
      <w:r>
        <w:t xml:space="preserve"> </w:t>
      </w:r>
      <w:r>
        <w:t xml:space="preserve">Dedicated "Diplomat Hub" at Brasília's new Convention Center offering secure meeting spaces for diplomatic delegations</w:t>
      </w:r>
    </w:p>
    <w:p>
      <w:pPr>
        <w:numPr>
          <w:ilvl w:val="0"/>
          <w:numId w:val="1003"/>
        </w:numPr>
        <w:pStyle w:val="Compact"/>
      </w:pPr>
      <w:r>
        <w:rPr>
          <w:bCs/>
          <w:b/>
        </w:rPr>
        <w:t xml:space="preserve">Sustainability Alignment:</w:t>
      </w:r>
      <w:r>
        <w:t xml:space="preserve"> </w:t>
      </w:r>
      <w:r>
        <w:t xml:space="preserve">Carbon-neutral operations matching Brazil's 2030 environmental commitments, using locally sourced Cerrado ingredients</w:t>
      </w:r>
    </w:p>
    <w:bookmarkEnd w:id="24"/>
    <w:bookmarkStart w:id="29" w:name="Xa11e2dfcd19eac117b512e832b4276ac1e4846e"/>
    <w:p>
      <w:pPr>
        <w:pStyle w:val="Heading2"/>
      </w:pPr>
      <w:r>
        <w:t xml:space="preserve">Marketing Strategies: The Diplomat Framework (4Ps)</w:t>
      </w:r>
    </w:p>
    <w:bookmarkStart w:id="25" w:name="product-strategy"/>
    <w:p>
      <w:pPr>
        <w:pStyle w:val="Heading3"/>
      </w:pPr>
      <w:r>
        <w:t xml:space="preserve">Product Strategy</w:t>
      </w:r>
    </w:p>
    <w:p>
      <w:pPr>
        <w:pStyle w:val="FirstParagraph"/>
      </w:pPr>
      <w:r>
        <w:t xml:space="preserve">Diplomat introduces tailored offerings for Brasília:</w:t>
      </w:r>
    </w:p>
    <w:p>
      <w:pPr>
        <w:numPr>
          <w:ilvl w:val="0"/>
          <w:numId w:val="1004"/>
        </w:numPr>
        <w:pStyle w:val="Compact"/>
      </w:pPr>
      <w:r>
        <w:rPr>
          <w:iCs/>
          <w:i/>
        </w:rPr>
        <w:t xml:space="preserve">Diplomatic Concierge Service:</w:t>
      </w:r>
      <w:r>
        <w:t xml:space="preserve"> </w:t>
      </w:r>
      <w:r>
        <w:t xml:space="preserve">24/7 support for visa logistics, cultural briefings, and venue bookings at Brazil's official events</w:t>
      </w:r>
    </w:p>
    <w:p>
      <w:pPr>
        <w:numPr>
          <w:ilvl w:val="0"/>
          <w:numId w:val="1004"/>
        </w:numPr>
        <w:pStyle w:val="Compact"/>
      </w:pPr>
      <w:r>
        <w:rPr>
          <w:iCs/>
          <w:i/>
        </w:rPr>
        <w:t xml:space="preserve">Cerrado Collection:</w:t>
      </w:r>
      <w:r>
        <w:t xml:space="preserve"> </w:t>
      </w:r>
      <w:r>
        <w:t xml:space="preserve">Luxury hospitality packages featuring regional art (e.g., Cerrado-inspired ceramics by Goiás artisans) and exclusive access to Brasília's UNESCO World Heritage sites</w:t>
      </w:r>
    </w:p>
    <w:p>
      <w:pPr>
        <w:numPr>
          <w:ilvl w:val="0"/>
          <w:numId w:val="1004"/>
        </w:numPr>
        <w:pStyle w:val="Compact"/>
      </w:pPr>
      <w:r>
        <w:rPr>
          <w:iCs/>
          <w:i/>
        </w:rPr>
        <w:t xml:space="preserve">Diplomat Pass:</w:t>
      </w:r>
      <w:r>
        <w:t xml:space="preserve"> </w:t>
      </w:r>
      <w:r>
        <w:t xml:space="preserve">Tiered membership for embassy personnel with priority booking for Brazil's diplomatic events calendar</w:t>
      </w:r>
    </w:p>
    <w:bookmarkEnd w:id="25"/>
    <w:bookmarkStart w:id="26" w:name="pricing-strategy"/>
    <w:p>
      <w:pPr>
        <w:pStyle w:val="Heading3"/>
      </w:pPr>
      <w:r>
        <w:t xml:space="preserve">Pricing Strategy</w:t>
      </w:r>
    </w:p>
    <w:p>
      <w:pPr>
        <w:pStyle w:val="FirstParagraph"/>
      </w:pPr>
      <w:r>
        <w:t xml:space="preserve">Value-based pricing reflecting Brasília's luxury premium market:</w:t>
      </w:r>
    </w:p>
    <w:p>
      <w:pPr>
        <w:numPr>
          <w:ilvl w:val="0"/>
          <w:numId w:val="1005"/>
        </w:numPr>
        <w:pStyle w:val="Compact"/>
      </w:pPr>
      <w:r>
        <w:t xml:space="preserve">Premium Tier (Embassies): Fixed annual contracts at R$1.2M/year (exceeding competitor pricing by 20% but delivering 40% higher perceived value)</w:t>
      </w:r>
    </w:p>
    <w:p>
      <w:pPr>
        <w:numPr>
          <w:ilvl w:val="0"/>
          <w:numId w:val="1005"/>
        </w:numPr>
        <w:pStyle w:val="Compact"/>
      </w:pPr>
      <w:r>
        <w:t xml:space="preserve">Executive Tier: Custom packages from R$850/night for high-net-worth travelers</w:t>
      </w:r>
    </w:p>
    <w:p>
      <w:pPr>
        <w:numPr>
          <w:ilvl w:val="0"/>
          <w:numId w:val="1005"/>
        </w:numPr>
        <w:pStyle w:val="Compact"/>
      </w:pPr>
      <w:r>
        <w:t xml:space="preserve">Entry Tier: "Cerrado Experience" curated weekend packages at R$1,950 (22% below traditional luxury competitors)</w:t>
      </w:r>
    </w:p>
    <w:bookmarkEnd w:id="26"/>
    <w:bookmarkStart w:id="27" w:name="place-strategy-distribution"/>
    <w:p>
      <w:pPr>
        <w:pStyle w:val="Heading3"/>
      </w:pPr>
      <w:r>
        <w:t xml:space="preserve">Place Strategy (Distribution)</w:t>
      </w:r>
    </w:p>
    <w:p>
      <w:pPr>
        <w:pStyle w:val="FirstParagraph"/>
      </w:pPr>
      <w:r>
        <w:t xml:space="preserve">Strategic Brasília physical and digital presence:</w:t>
      </w:r>
    </w:p>
    <w:p>
      <w:pPr>
        <w:numPr>
          <w:ilvl w:val="0"/>
          <w:numId w:val="1006"/>
        </w:numPr>
        <w:pStyle w:val="Compact"/>
      </w:pPr>
      <w:r>
        <w:rPr>
          <w:iCs/>
          <w:i/>
        </w:rPr>
        <w:t xml:space="preserve">Diplomat Brasília Residence:</w:t>
      </w:r>
      <w:r>
        <w:t xml:space="preserve"> </w:t>
      </w:r>
      <w:r>
        <w:t xml:space="preserve">Flagship property in Lago Norte (Brasília's diplomatic district), featuring 15 luxury suites with direct access to Ministry of Foreign Affairs</w:t>
      </w:r>
    </w:p>
    <w:p>
      <w:pPr>
        <w:numPr>
          <w:ilvl w:val="0"/>
          <w:numId w:val="1006"/>
        </w:numPr>
        <w:pStyle w:val="Compact"/>
      </w:pPr>
      <w:r>
        <w:rPr>
          <w:iCs/>
          <w:i/>
        </w:rPr>
        <w:t xml:space="preserve">Partnership Ecosystem:</w:t>
      </w:r>
      <w:r>
        <w:t xml:space="preserve"> </w:t>
      </w:r>
      <w:r>
        <w:t xml:space="preserve">Collaborations with Brazil's top embassies for co-branded events and exclusive client referrals</w:t>
      </w:r>
    </w:p>
    <w:p>
      <w:pPr>
        <w:numPr>
          <w:ilvl w:val="0"/>
          <w:numId w:val="1006"/>
        </w:numPr>
        <w:pStyle w:val="Compact"/>
      </w:pPr>
      <w:r>
        <w:rPr>
          <w:iCs/>
          <w:i/>
        </w:rPr>
        <w:t xml:space="preserve">Digital Touchpoints:</w:t>
      </w:r>
      <w:r>
        <w:t xml:space="preserve"> </w:t>
      </w:r>
      <w:r>
        <w:t xml:space="preserve">Portuguese-language app featuring real-time event calendars of Brazil Brasília diplomatic activities (e.g., "Next Embassy Reception on June 15")</w:t>
      </w:r>
    </w:p>
    <w:bookmarkEnd w:id="27"/>
    <w:bookmarkStart w:id="28" w:name="promotion-strategy"/>
    <w:p>
      <w:pPr>
        <w:pStyle w:val="Heading3"/>
      </w:pPr>
      <w:r>
        <w:t xml:space="preserve">Promotion Strategy</w:t>
      </w:r>
    </w:p>
    <w:p>
      <w:pPr>
        <w:pStyle w:val="FirstParagraph"/>
      </w:pPr>
      <w:r>
        <w:t xml:space="preserve">Culturally resonant communication leveraging Brazil's diplomatic landscape:</w:t>
      </w:r>
    </w:p>
    <w:p>
      <w:pPr>
        <w:numPr>
          <w:ilvl w:val="0"/>
          <w:numId w:val="1007"/>
        </w:numPr>
        <w:pStyle w:val="Compact"/>
      </w:pPr>
      <w:r>
        <w:rPr>
          <w:iCs/>
          <w:i/>
        </w:rPr>
        <w:t xml:space="preserve">Diplomatic Launch Event:</w:t>
      </w:r>
      <w:r>
        <w:t xml:space="preserve"> </w:t>
      </w:r>
      <w:r>
        <w:t xml:space="preserve">Exclusive soirée at Brasília's National Congress for 200+ embassy heads, featuring Brazilian composer Heitor Villa-Lobos' music and Diplomat branding woven into ceremony protocol</w:t>
      </w:r>
    </w:p>
    <w:p>
      <w:pPr>
        <w:numPr>
          <w:ilvl w:val="0"/>
          <w:numId w:val="1007"/>
        </w:numPr>
        <w:pStyle w:val="Compact"/>
      </w:pPr>
      <w:r>
        <w:rPr>
          <w:iCs/>
          <w:i/>
        </w:rPr>
        <w:t xml:space="preserve">Cultural Ambassador Program:</w:t>
      </w:r>
      <w:r>
        <w:t xml:space="preserve"> </w:t>
      </w:r>
      <w:r>
        <w:t xml:space="preserve">Partnership with Brazilian diplomat José Luis de Azevedo to create "Diplomat in Brasília" content series on LinkedIn highlighting local traditions</w:t>
      </w:r>
    </w:p>
    <w:p>
      <w:pPr>
        <w:numPr>
          <w:ilvl w:val="0"/>
          <w:numId w:val="1007"/>
        </w:numPr>
        <w:pStyle w:val="Compact"/>
      </w:pPr>
      <w:r>
        <w:rPr>
          <w:iCs/>
          <w:i/>
        </w:rPr>
        <w:t xml:space="preserve">Strategic PR:</w:t>
      </w:r>
      <w:r>
        <w:t xml:space="preserve"> </w:t>
      </w:r>
      <w:r>
        <w:t xml:space="preserve">Targeted placements in Brazilian diplomatic publications (e.g., "Revista Diplomática") and business journals like Exame, emphasizing Diplomat's contribution to Brazil's global image</w:t>
      </w:r>
    </w:p>
    <w:p>
      <w:pPr>
        <w:numPr>
          <w:ilvl w:val="0"/>
          <w:numId w:val="1007"/>
        </w:numPr>
        <w:pStyle w:val="Compact"/>
      </w:pPr>
      <w:r>
        <w:rPr>
          <w:iCs/>
          <w:i/>
        </w:rPr>
        <w:t xml:space="preserve">Social Proof:</w:t>
      </w:r>
      <w:r>
        <w:t xml:space="preserve"> </w:t>
      </w:r>
      <w:r>
        <w:t xml:space="preserve">Case studies featuring real embassy partnerships (e.g., "How Mexican Embassy Boosted Staff Retention with Diplomat Services")</w:t>
      </w:r>
    </w:p>
    <w:bookmarkEnd w:id="28"/>
    <w:bookmarkEnd w:id="29"/>
    <w:bookmarkStart w:id="30" w:name="budget-allocation-brazil-brasília-focus"/>
    <w:p>
      <w:pPr>
        <w:pStyle w:val="Heading2"/>
      </w:pPr>
      <w:r>
        <w:t xml:space="preserve">Budget Allocation: Brazil Brasília Focus</w:t>
      </w:r>
    </w:p>
    <w:p>
      <w:pPr>
        <w:pStyle w:val="FirstParagraph"/>
      </w:pPr>
      <w:r>
        <w:t xml:space="preserve">Initiative</w:t>
      </w:r>
    </w:p>
    <w:p>
      <w:pPr>
        <w:pStyle w:val="BodyText"/>
      </w:pPr>
      <w:r>
        <w:t xml:space="preserve">Allocation (% of Total Budget)</w:t>
      </w:r>
    </w:p>
    <w:p>
      <w:pPr>
        <w:pStyle w:val="BodyText"/>
      </w:pPr>
      <w:r>
        <w:t xml:space="preserve">Timeline</w:t>
      </w:r>
    </w:p>
    <w:p>
      <w:pPr>
        <w:pStyle w:val="BodyText"/>
      </w:pPr>
      <w:r>
        <w:t xml:space="preserve">Diplomat Brasília Residence Setup</w:t>
      </w:r>
    </w:p>
    <w:p>
      <w:pPr>
        <w:pStyle w:val="BodyText"/>
      </w:pPr>
      <w:r>
        <w:t xml:space="preserve">35%</w:t>
      </w:r>
    </w:p>
    <w:p>
      <w:pPr>
        <w:pStyle w:val="BodyText"/>
      </w:pPr>
      <w:r>
        <w:t xml:space="preserve">Months 1-8</w:t>
      </w:r>
    </w:p>
    <w:p>
      <w:pPr>
        <w:pStyle w:val="BodyText"/>
      </w:pPr>
      <w:r>
        <w:t xml:space="preserve">Diplomatic Outreach Program</w:t>
      </w:r>
    </w:p>
    <w:p>
      <w:pPr>
        <w:pStyle w:val="BodyText"/>
      </w:pPr>
      <w:r>
        <w:t xml:space="preserve">25%</w:t>
      </w:r>
    </w:p>
    <w:bookmarkEnd w:id="30"/>
    <w:bookmarkStart w:id="31" w:name="Xe470fedff24b21d669beeefb7251772a8db41f8"/>
    <w:p>
      <w:pPr>
        <w:pStyle w:val="Heading2"/>
      </w:pPr>
      <w:r>
        <w:t xml:space="preserve">Implementation Timeline (Brazil Brasília Focus)</w:t>
      </w:r>
    </w:p>
    <w:p>
      <w:pPr>
        <w:pStyle w:val="FirstParagraph"/>
      </w:pPr>
      <w:r>
        <w:rPr>
          <w:bCs/>
          <w:b/>
        </w:rPr>
        <w:t xml:space="preserve">Months 1-3:</w:t>
      </w:r>
      <w:r>
        <w:t xml:space="preserve"> </w:t>
      </w:r>
      <w:r>
        <w:t xml:space="preserve">Cultural immersion with Brazilian Ministry of Foreign Affairs; finalize embassy partnership framework</w:t>
      </w:r>
      <w:r>
        <w:br/>
      </w:r>
      <w:r>
        <w:rPr>
          <w:bCs/>
          <w:b/>
        </w:rPr>
        <w:t xml:space="preserve">Months 4-6:</w:t>
      </w:r>
      <w:r>
        <w:t xml:space="preserve"> </w:t>
      </w:r>
      <w:r>
        <w:t xml:space="preserve">Launch Diplomat Residence in Brasília; execute first diplomatic event series</w:t>
      </w:r>
      <w:r>
        <w:br/>
      </w:r>
      <w:r>
        <w:rPr>
          <w:bCs/>
          <w:b/>
        </w:rPr>
        <w:t xml:space="preserve">Months 7-12:</w:t>
      </w:r>
      <w:r>
        <w:t xml:space="preserve"> </w:t>
      </w:r>
      <w:r>
        <w:t xml:space="preserve">Scale to cover 50+ embassies; debut Cerrado Collection marketing campaign</w:t>
      </w:r>
      <w:r>
        <w:br/>
      </w:r>
      <w:r>
        <w:rPr>
          <w:bCs/>
          <w:b/>
        </w:rPr>
        <w:t xml:space="preserve">Year 2:</w:t>
      </w:r>
      <w:r>
        <w:t xml:space="preserve"> </w:t>
      </w:r>
      <w:r>
        <w:t xml:space="preserve">Expand to Rio de Janeiro and São Paulo while cementing Brasília as flagship market</w:t>
      </w:r>
    </w:p>
    <w:bookmarkEnd w:id="31"/>
    <w:bookmarkStart w:id="32" w:name="evaluation-metrics"/>
    <w:p>
      <w:pPr>
        <w:pStyle w:val="Heading2"/>
      </w:pPr>
      <w:r>
        <w:t xml:space="preserve">Evaluation Metrics</w:t>
      </w:r>
    </w:p>
    <w:p>
      <w:pPr>
        <w:pStyle w:val="FirstParagraph"/>
      </w:pPr>
      <w:r>
        <w:t xml:space="preserve">Success measured through Brazil-specific KPIs:</w:t>
      </w:r>
    </w:p>
    <w:p>
      <w:pPr>
        <w:numPr>
          <w:ilvl w:val="0"/>
          <w:numId w:val="1008"/>
        </w:numPr>
        <w:pStyle w:val="Compact"/>
      </w:pPr>
      <w:r>
        <w:t xml:space="preserve">Diplomatic Partnership Rate: Target &gt;30 embassies by Month 12</w:t>
      </w:r>
    </w:p>
    <w:p>
      <w:pPr>
        <w:numPr>
          <w:ilvl w:val="0"/>
          <w:numId w:val="1008"/>
        </w:numPr>
        <w:pStyle w:val="Compact"/>
      </w:pPr>
      <w:r>
        <w:t xml:space="preserve">Cultural Relevance Score: Measured via Brazilian customer surveys (target: 4.7/5)</w:t>
      </w:r>
    </w:p>
    <w:p>
      <w:pPr>
        <w:numPr>
          <w:ilvl w:val="0"/>
          <w:numId w:val="1008"/>
        </w:numPr>
        <w:pStyle w:val="Compact"/>
      </w:pPr>
      <w:r>
        <w:t xml:space="preserve">Brasília Market Share Growth: Tracked monthly through IBGE luxury sector data</w:t>
      </w:r>
    </w:p>
    <w:bookmarkEnd w:id="32"/>
    <w:bookmarkStart w:id="33" w:name="conclusion"/>
    <w:p>
      <w:pPr>
        <w:pStyle w:val="Heading2"/>
      </w:pPr>
      <w:r>
        <w:t xml:space="preserve">Conclusion</w:t>
      </w:r>
    </w:p>
    <w:p>
      <w:pPr>
        <w:pStyle w:val="FirstParagraph"/>
      </w:pPr>
      <w:r>
        <w:t xml:space="preserve">This Diplomat Marketing Plan transforms Brazil Brasília from a geographic market into a cultural cornerstone of our global strategy. By embedding Diplomat within the very fabric of Brasília's diplomatic ecosystem – where international relations are lived daily – we position the brand not merely as a service provider but as an essential partner in Brazil's global engagement. The success achieved in this capital city will become the blueprint for all future Latin American operations, proving that Diplomat is more than a name; it is the embodiment of refined international connection. As Brazil continues its rise on the world stage, Diplomat stands ready to be the trusted companion at every diplomatic moment in Brasília.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Brazil Brasília</dc:title>
  <dc:creator/>
  <dc:language>en</dc:language>
  <cp:keywords/>
  <dcterms:created xsi:type="dcterms:W3CDTF">2026-07-24T01:08:25Z</dcterms:created>
  <dcterms:modified xsi:type="dcterms:W3CDTF">2026-07-24T01:08:25Z</dcterms:modified>
</cp:coreProperties>
</file>

<file path=docProps/custom.xml><?xml version="1.0" encoding="utf-8"?>
<Properties xmlns="http://schemas.openxmlformats.org/officeDocument/2006/custom-properties" xmlns:vt="http://schemas.openxmlformats.org/officeDocument/2006/docPropsVTypes"/>
</file>