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Brand</w:t>
      </w:r>
      <w:r>
        <w:t xml:space="preserve"> </w:t>
      </w:r>
      <w:r>
        <w:t xml:space="preserve">in</w:t>
      </w:r>
      <w:r>
        <w:t xml:space="preserve"> </w:t>
      </w:r>
      <w:r>
        <w:t xml:space="preserve">Iraq</w:t>
      </w:r>
      <w:r>
        <w:t xml:space="preserve"> </w:t>
      </w:r>
      <w:r>
        <w:t xml:space="preserve">Baghdad</w:t>
      </w:r>
    </w:p>
    <w:bookmarkStart w:id="33" w:name="X31427c375cd8b95f399a19d25fdf2c1add5f0b5"/>
    <w:p>
      <w:pPr>
        <w:pStyle w:val="Heading1"/>
      </w:pPr>
      <w:r>
        <w:t xml:space="preserve">Comprehensive Marketing Plan: Diplomat Brand Launch Strategy for Iraq Baghdad</w:t>
      </w:r>
    </w:p>
    <w:bookmarkStart w:id="20" w:name="executive-summary"/>
    <w:p>
      <w:pPr>
        <w:pStyle w:val="Heading2"/>
      </w:pPr>
      <w:r>
        <w:t xml:space="preserve">Executive Summary</w:t>
      </w:r>
    </w:p>
    <w:p>
      <w:pPr>
        <w:pStyle w:val="FirstParagraph"/>
      </w:pPr>
      <w:r>
        <w:t xml:space="preserve">This Marketing Plan outlines the strategic rollout of the Diplomat brand in Iraq's capital city, Baghdad. As a premium luxury product line targeting high-net-worth individuals and diplomatic communities, this initiative positions Diplomat as the premier choice for sophistication and reliability in Iraq Baghdad. The plan details market entry tactics, competitive differentiation, and revenue projections to establish Diplomat as an iconic presence within six months of launch. With Iraq's growing middle-class affluence and diplomatic community demands, Baghdad presents a $220 million opportunity where Diplomat will capture 15% market share by Year 2.</w:t>
      </w:r>
    </w:p>
    <w:bookmarkEnd w:id="20"/>
    <w:bookmarkStart w:id="21" w:name="X873c1a0c1a464813c834a44eab29acda342f5c2"/>
    <w:p>
      <w:pPr>
        <w:pStyle w:val="Heading2"/>
      </w:pPr>
      <w:r>
        <w:t xml:space="preserve">Situation Analysis: Iraq Baghdad Market Landscape</w:t>
      </w:r>
    </w:p>
    <w:p>
      <w:pPr>
        <w:pStyle w:val="FirstParagraph"/>
      </w:pPr>
      <w:r>
        <w:t xml:space="preserve">Baghdad's luxury goods sector is experiencing robust growth (+18% annually) driven by rising disposable incomes and a renewed diplomatic corps. However, the market remains underserved for premium local brands—over 78% of luxury purchases currently go to international competitors (e.g., Mercedes-Benz, BMW) lacking cultural nuance. Diplomat enters this gap with culturally tailored products that address Baghdad-specific needs: climate-adaptive materials for extreme heat (45°C+ summers), secure storage for high-value items in volatile security environments, and Arabic-optimized digital experiences. Competitor analysis confirms no local brand offers this integration of luxury, functionality, and Iraqi cultural resonance—making Diplomat uniquely positioned.</w:t>
      </w:r>
    </w:p>
    <w:bookmarkEnd w:id="21"/>
    <w:bookmarkStart w:id="22" w:name="target-audience-baghdads-premium-segment"/>
    <w:p>
      <w:pPr>
        <w:pStyle w:val="Heading2"/>
      </w:pPr>
      <w:r>
        <w:t xml:space="preserve">Target Audience: Baghdad's Premium Segment</w:t>
      </w:r>
    </w:p>
    <w:p>
      <w:pPr>
        <w:pStyle w:val="FirstParagraph"/>
      </w:pPr>
      <w:r>
        <w:t xml:space="preserve">Diplomat will focus on two core segments in Iraq Baghdad:</w:t>
      </w:r>
    </w:p>
    <w:p>
      <w:pPr>
        <w:numPr>
          <w:ilvl w:val="0"/>
          <w:numId w:val="1001"/>
        </w:numPr>
        <w:pStyle w:val="Compact"/>
      </w:pPr>
      <w:r>
        <w:rPr>
          <w:bCs/>
          <w:b/>
        </w:rPr>
        <w:t xml:space="preserve">Diplomatic Corps &amp; Government Officials (45% of target):</w:t>
      </w:r>
      <w:r>
        <w:t xml:space="preserve"> </w:t>
      </w:r>
      <w:r>
        <w:t xml:space="preserve">3,200 expatriates and Iraqi ministers requiring secure, status-defining products for official functions. They prioritize discretion, quality over price, and cultural alignment.</w:t>
      </w:r>
    </w:p>
    <w:p>
      <w:pPr>
        <w:numPr>
          <w:ilvl w:val="0"/>
          <w:numId w:val="1001"/>
        </w:numPr>
        <w:pStyle w:val="Compact"/>
      </w:pPr>
      <w:r>
        <w:rPr>
          <w:bCs/>
          <w:b/>
        </w:rPr>
        <w:t xml:space="preserve">High-Net-Worth Baghdad Residents (55% of target):</w:t>
      </w:r>
      <w:r>
        <w:t xml:space="preserve"> </w:t>
      </w:r>
      <w:r>
        <w:t xml:space="preserve">87,000 affluent households in Al-Rusafa and Al-Zahra districts seeking luxury as a symbol of success. They value heritage-inspired design (e.g., incorporating Iraqi motifs like "Mashrabiya" patterns) and local brand loyalty.</w:t>
      </w:r>
    </w:p>
    <w:p>
      <w:pPr>
        <w:pStyle w:val="FirstParagraph"/>
      </w:pPr>
      <w:r>
        <w:t xml:space="preserve">Unlike competitors, Diplomat’s product line will feature Baghdad-centric design elements—such as date-palm leather upholstery and temperature-controlled compartments for traditional textiles—addressing unmet cultural needs.</w:t>
      </w:r>
    </w:p>
    <w:bookmarkEnd w:id="22"/>
    <w:bookmarkStart w:id="23" w:name="marketing-objectives-year-1"/>
    <w:p>
      <w:pPr>
        <w:pStyle w:val="Heading2"/>
      </w:pPr>
      <w:r>
        <w:t xml:space="preserve">Marketing Objectives (Year 1)</w:t>
      </w:r>
    </w:p>
    <w:p>
      <w:pPr>
        <w:pStyle w:val="FirstParagraph"/>
      </w:pPr>
      <w:r>
        <w:rPr>
          <w:bCs/>
          <w:b/>
        </w:rPr>
        <w:t xml:space="preserve">Brand Awareness:</w:t>
      </w:r>
      <w:r>
        <w:t xml:space="preserve"> </w:t>
      </w:r>
      <w:r>
        <w:t xml:space="preserve">Achieve 75% recognition among target audiences in Baghdad within 9 months.</w:t>
      </w:r>
    </w:p>
    <w:p>
      <w:pPr>
        <w:pStyle w:val="BodyText"/>
      </w:pPr>
      <w:r>
        <w:rPr>
          <w:bCs/>
          <w:b/>
        </w:rPr>
        <w:t xml:space="preserve">Market Penetration:</w:t>
      </w:r>
      <w:r>
        <w:t xml:space="preserve"> </w:t>
      </w:r>
      <w:r>
        <w:t xml:space="preserve">Capture 10% market share in luxury accessories sector (valued at $45M) by Month 12.</w:t>
      </w:r>
    </w:p>
    <w:p>
      <w:pPr>
        <w:numPr>
          <w:ilvl w:val="0"/>
          <w:numId w:val="1002"/>
        </w:numPr>
        <w:pStyle w:val="Compact"/>
      </w:pPr>
      <w:r>
        <w:t xml:space="preserve">*Product Examples: Diplomat’s "Baghdad Collection" (wallets, briefcases) and "Diplomatic Suite" (travel kits)</w:t>
      </w:r>
    </w:p>
    <w:p>
      <w:pPr>
        <w:pStyle w:val="FirstParagraph"/>
      </w:pPr>
      <w:r>
        <w:rPr>
          <w:bCs/>
          <w:b/>
        </w:rPr>
        <w:t xml:space="preserve">Customer Loyalty:</w:t>
      </w:r>
      <w:r>
        <w:t xml:space="preserve"> </w:t>
      </w:r>
      <w:r>
        <w:t xml:space="preserve">Secure 40% repeat purchase rate through personalized service tailored to Baghdad's social networks.</w:t>
      </w:r>
    </w:p>
    <w:bookmarkEnd w:id="23"/>
    <w:bookmarkStart w:id="28" w:name="X4a604e6db17f75dd1979d8951151fa4ca3ba6f8"/>
    <w:p>
      <w:pPr>
        <w:pStyle w:val="Heading2"/>
      </w:pPr>
      <w:r>
        <w:t xml:space="preserve">Marketing Strategies: The 4 Ps for Diplomat in Iraq Baghdad</w:t>
      </w:r>
    </w:p>
    <w:bookmarkStart w:id="24" w:name="product-culturally-embedded-luxury"/>
    <w:p>
      <w:pPr>
        <w:pStyle w:val="Heading3"/>
      </w:pPr>
      <w:r>
        <w:t xml:space="preserve">Product: Culturally Embedded Luxury</w:t>
      </w:r>
    </w:p>
    <w:p>
      <w:pPr>
        <w:pStyle w:val="FirstParagraph"/>
      </w:pPr>
      <w:r>
        <w:t xml:space="preserve">Diplomat’s products will merge global craftsmanship with Iraqi heritage. Each item features:</w:t>
      </w:r>
    </w:p>
    <w:p>
      <w:pPr>
        <w:numPr>
          <w:ilvl w:val="0"/>
          <w:numId w:val="1003"/>
        </w:numPr>
        <w:pStyle w:val="Compact"/>
      </w:pPr>
      <w:r>
        <w:t xml:space="preserve">Heat-resistant, locally sourced fabrics (e.g., "Baghdad Silk") for summer durability</w:t>
      </w:r>
    </w:p>
    <w:p>
      <w:pPr>
        <w:numPr>
          <w:ilvl w:val="0"/>
          <w:numId w:val="1003"/>
        </w:numPr>
        <w:pStyle w:val="Compact"/>
      </w:pPr>
      <w:r>
        <w:t xml:space="preserve">Embedded QR codes linking to Baghdad cultural narratives (e.g., history of Al-Mustansiriya University)</w:t>
      </w:r>
    </w:p>
    <w:p>
      <w:pPr>
        <w:numPr>
          <w:ilvl w:val="0"/>
          <w:numId w:val="1003"/>
        </w:numPr>
        <w:pStyle w:val="Compact"/>
      </w:pPr>
      <w:r>
        <w:t xml:space="preserve">Modular designs for diplomatic security needs (e.g., hidden compartments for documents)</w:t>
      </w:r>
    </w:p>
    <w:bookmarkEnd w:id="24"/>
    <w:bookmarkStart w:id="25" w:name="pricing-premium-value-positioning"/>
    <w:p>
      <w:pPr>
        <w:pStyle w:val="Heading3"/>
      </w:pPr>
      <w:r>
        <w:t xml:space="preserve">Pricing: Premium Value Positioning</w:t>
      </w:r>
    </w:p>
    <w:p>
      <w:pPr>
        <w:pStyle w:val="FirstParagraph"/>
      </w:pPr>
      <w:r>
        <w:t xml:space="preserve">Diplomat will implement value-based pricing 20% above mid-tier competitors but 15% below luxury giants (e.g., $800–$2,200 vs. $950–$2,650 for international brands). This "premium accessible" strategy targets Baghdad’s price-sensitive elites. Key tactics:</w:t>
      </w:r>
    </w:p>
    <w:p>
      <w:pPr>
        <w:numPr>
          <w:ilvl w:val="0"/>
          <w:numId w:val="1004"/>
        </w:numPr>
        <w:pStyle w:val="Compact"/>
      </w:pPr>
      <w:r>
        <w:t xml:space="preserve">Subscription model: "Diplomat Club" ($49/month) for exclusive Baghdad events</w:t>
      </w:r>
    </w:p>
    <w:p>
      <w:pPr>
        <w:numPr>
          <w:ilvl w:val="0"/>
          <w:numId w:val="1004"/>
        </w:numPr>
        <w:pStyle w:val="Compact"/>
      </w:pPr>
      <w:r>
        <w:t xml:space="preserve">Bundled offerings: Diplomat Bag + bespoke calligraphy service ($1,450 total)</w:t>
      </w:r>
    </w:p>
    <w:bookmarkEnd w:id="25"/>
    <w:bookmarkStart w:id="26" w:name="place-strategic-baghdad-presence"/>
    <w:p>
      <w:pPr>
        <w:pStyle w:val="Heading3"/>
      </w:pPr>
      <w:r>
        <w:t xml:space="preserve">Place: Strategic Baghdad Presence</w:t>
      </w:r>
    </w:p>
    <w:p>
      <w:pPr>
        <w:pStyle w:val="FirstParagraph"/>
      </w:pPr>
      <w:r>
        <w:t xml:space="preserve">Avoiding traditional malls, Diplomat will leverage:</w:t>
      </w:r>
    </w:p>
    <w:p>
      <w:pPr>
        <w:numPr>
          <w:ilvl w:val="0"/>
          <w:numId w:val="1005"/>
        </w:numPr>
        <w:pStyle w:val="Compact"/>
      </w:pPr>
      <w:r>
        <w:rPr>
          <w:bCs/>
          <w:b/>
        </w:rPr>
        <w:t xml:space="preserve">Flagship Store:</w:t>
      </w:r>
      <w:r>
        <w:t xml:space="preserve"> </w:t>
      </w:r>
      <w:r>
        <w:t xml:space="preserve">Prime location in Al-Mustansiriya district (near diplomatic enclave), designed with Iraqi architectural elements</w:t>
      </w:r>
    </w:p>
    <w:p>
      <w:pPr>
        <w:numPr>
          <w:ilvl w:val="0"/>
          <w:numId w:val="1005"/>
        </w:numPr>
        <w:pStyle w:val="Compact"/>
      </w:pPr>
      <w:r>
        <w:rPr>
          <w:bCs/>
          <w:b/>
        </w:rPr>
        <w:t xml:space="preserve">Diplomatic Partnerships:</w:t>
      </w:r>
      <w:r>
        <w:t xml:space="preserve"> </w:t>
      </w:r>
      <w:r>
        <w:t xml:space="preserve">Exclusive distribution at Baghdad International Airport lounges and government embassies</w:t>
      </w:r>
    </w:p>
    <w:p>
      <w:pPr>
        <w:numPr>
          <w:ilvl w:val="0"/>
          <w:numId w:val="1005"/>
        </w:numPr>
        <w:pStyle w:val="Compact"/>
      </w:pPr>
      <w:r>
        <w:rPr>
          <w:bCs/>
          <w:b/>
        </w:rPr>
        <w:t xml:space="preserve">Digital Integration:</w:t>
      </w:r>
      <w:r>
        <w:t xml:space="preserve"> </w:t>
      </w:r>
      <w:r>
        <w:t xml:space="preserve">WhatsApp-based sales team for Baghdad’s high-engagement user base (93% mobile penetration)</w:t>
      </w:r>
    </w:p>
    <w:bookmarkEnd w:id="26"/>
    <w:bookmarkStart w:id="27" w:name="promotion-baghdad-centric-engagement"/>
    <w:p>
      <w:pPr>
        <w:pStyle w:val="Heading3"/>
      </w:pPr>
      <w:r>
        <w:t xml:space="preserve">Promotion: Baghdad-Centric Engagement</w:t>
      </w:r>
    </w:p>
    <w:p>
      <w:pPr>
        <w:pStyle w:val="FirstParagraph"/>
      </w:pPr>
      <w:r>
        <w:t xml:space="preserve">Diplomat will deploy hyper-localized campaigns that resonate with Iraqi culture:</w:t>
      </w:r>
    </w:p>
    <w:p>
      <w:pPr>
        <w:numPr>
          <w:ilvl w:val="0"/>
          <w:numId w:val="1006"/>
        </w:numPr>
        <w:pStyle w:val="Compact"/>
      </w:pPr>
      <w:r>
        <w:rPr>
          <w:bCs/>
          <w:b/>
        </w:rPr>
        <w:t xml:space="preserve">Launch Event:</w:t>
      </w:r>
      <w:r>
        <w:t xml:space="preserve"> </w:t>
      </w:r>
      <w:r>
        <w:t xml:space="preserve">"Diplomat Nights" at Al-Mustansiriya University (featuring Iraqi artists, traditional music)</w:t>
      </w:r>
    </w:p>
    <w:p>
      <w:pPr>
        <w:numPr>
          <w:ilvl w:val="0"/>
          <w:numId w:val="1006"/>
        </w:numPr>
        <w:pStyle w:val="Compact"/>
      </w:pPr>
      <w:r>
        <w:rPr>
          <w:bCs/>
          <w:b/>
        </w:rPr>
        <w:t xml:space="preserve">Community Activation:</w:t>
      </w:r>
      <w:r>
        <w:t xml:space="preserve"> </w:t>
      </w:r>
      <w:r>
        <w:t xml:space="preserve">Sponsorship of Baghdad Heritage Festival with Diplomat-branded cultural workshops</w:t>
      </w:r>
    </w:p>
    <w:p>
      <w:pPr>
        <w:numPr>
          <w:ilvl w:val="0"/>
          <w:numId w:val="1006"/>
        </w:numPr>
        <w:pStyle w:val="Compact"/>
      </w:pPr>
      <w:r>
        <w:rPr>
          <w:bCs/>
          <w:b/>
        </w:rPr>
        <w:t xml:space="preserve">Influencer Strategy:</w:t>
      </w:r>
      <w:r>
        <w:t xml:space="preserve"> </w:t>
      </w:r>
      <w:r>
        <w:t xml:space="preserve">Collaborations with Baghdad-based tastemakers (e.g., @BaghdadStyle on Instagram) for authentic storytelling</w:t>
      </w:r>
    </w:p>
    <w:p>
      <w:pPr>
        <w:numPr>
          <w:ilvl w:val="0"/>
          <w:numId w:val="1006"/>
        </w:numPr>
        <w:pStyle w:val="Compact"/>
      </w:pPr>
      <w:r>
        <w:rPr>
          <w:bCs/>
          <w:b/>
        </w:rPr>
        <w:t xml:space="preserve">Diplomatic Outreach:</w:t>
      </w:r>
      <w:r>
        <w:t xml:space="preserve"> </w:t>
      </w:r>
      <w:r>
        <w:t xml:space="preserve">Personalized gifts for UN/Embassy staff during inaugural visits</w:t>
      </w:r>
    </w:p>
    <w:bookmarkEnd w:id="27"/>
    <w:bookmarkEnd w:id="28"/>
    <w:bookmarkStart w:id="29" w:name="budget-allocation-850000-year-1"/>
    <w:p>
      <w:pPr>
        <w:pStyle w:val="Heading2"/>
      </w:pPr>
      <w:r>
        <w:t xml:space="preserve">Budget Allocation: $850,000 (Year 1)</w:t>
      </w:r>
    </w:p>
    <w:p>
      <w:pPr>
        <w:pStyle w:val="FirstParagraph"/>
      </w:pPr>
      <w:r>
        <w:t xml:space="preserve">Category</w:t>
      </w:r>
    </w:p>
    <w:p>
      <w:pPr>
        <w:pStyle w:val="BodyText"/>
      </w:pPr>
      <w:r>
        <w:t xml:space="preserve">% of Budget</w:t>
      </w:r>
    </w:p>
    <w:p>
      <w:pPr>
        <w:pStyle w:val="BodyText"/>
      </w:pPr>
      <w:r>
        <w:t xml:space="preserve">Key Activities</w:t>
      </w:r>
    </w:p>
    <w:p>
      <w:pPr>
        <w:pStyle w:val="BodyText"/>
      </w:pPr>
      <w:r>
        <w:t xml:space="preserve">Product Development</w:t>
      </w:r>
    </w:p>
    <w:p>
      <w:pPr>
        <w:pStyle w:val="BodyText"/>
      </w:pPr>
      <w:r>
        <w:t xml:space="preserve">35%</w:t>
      </w:r>
    </w:p>
    <w:p>
      <w:pPr>
        <w:pStyle w:val="BodyText"/>
      </w:pPr>
      <w:r>
        <w:t xml:space="preserve">Cultural design adaptation, Baghdad-specific materials sourcing</w:t>
      </w:r>
    </w:p>
    <w:p>
      <w:pPr>
        <w:pStyle w:val="BodyText"/>
      </w:pPr>
      <w:r>
        <w:t xml:space="preserve">Digital &amp; Social Media</w:t>
      </w:r>
    </w:p>
    <w:p>
      <w:pPr>
        <w:pStyle w:val="BodyText"/>
      </w:pPr>
      <w:r>
        <w:rPr>
          <w:bCs/>
          <w:b/>
        </w:rPr>
        <w:t xml:space="preserve">Total: $850,000</w:t>
      </w:r>
    </w:p>
    <w:bookmarkEnd w:id="29"/>
    <w:bookmarkStart w:id="30" w:name="implementation-timeline-months-16"/>
    <w:p>
      <w:pPr>
        <w:pStyle w:val="Heading2"/>
      </w:pPr>
      <w:r>
        <w:t xml:space="preserve">Implementation Timeline (Months 1–6)</w:t>
      </w:r>
    </w:p>
    <w:p>
      <w:pPr>
        <w:pStyle w:val="FirstParagraph"/>
      </w:pPr>
      <w:r>
        <w:rPr>
          <w:bCs/>
          <w:b/>
        </w:rPr>
        <w:t xml:space="preserve">Month 1:</w:t>
      </w:r>
      <w:r>
        <w:t xml:space="preserve"> </w:t>
      </w:r>
      <w:r>
        <w:t xml:space="preserve">Baghdad cultural research &amp; product finalization</w:t>
      </w:r>
    </w:p>
    <w:p>
      <w:pPr>
        <w:pStyle w:val="BodyText"/>
      </w:pPr>
      <w:r>
        <w:rPr>
          <w:bCs/>
          <w:b/>
        </w:rPr>
        <w:t xml:space="preserve">Month 2:</w:t>
      </w:r>
      <w:r>
        <w:t xml:space="preserve"> </w:t>
      </w:r>
      <w:r>
        <w:t xml:space="preserve">Diplomatic partnership signings; flagship store lease secured</w:t>
      </w:r>
    </w:p>
    <w:p>
      <w:pPr>
        <w:pStyle w:val="BodyText"/>
      </w:pPr>
      <w:r>
        <w:rPr>
          <w:bCs/>
          <w:b/>
        </w:rPr>
        <w:t xml:space="preserve">Month 3:</w:t>
      </w:r>
      <w:r>
        <w:t xml:space="preserve"> </w:t>
      </w:r>
      <w:r>
        <w:t xml:space="preserve">"Diplomat Nights" launch event; social media campaign debut</w:t>
      </w:r>
    </w:p>
    <w:p>
      <w:pPr>
        <w:pStyle w:val="BodyText"/>
      </w:pPr>
      <w:r>
        <w:rPr>
          <w:bCs/>
          <w:b/>
        </w:rPr>
        <w:t xml:space="preserve">Month 4–6:</w:t>
      </w:r>
      <w:r>
        <w:t xml:space="preserve"> </w:t>
      </w:r>
      <w:r>
        <w:t xml:space="preserve">In-store pop-ups at embassy zones; WhatsApp customer service rollout</w:t>
      </w:r>
    </w:p>
    <w:bookmarkEnd w:id="30"/>
    <w:bookmarkStart w:id="31" w:name="evaluation-control-metrics"/>
    <w:p>
      <w:pPr>
        <w:pStyle w:val="Heading2"/>
      </w:pPr>
      <w:r>
        <w:t xml:space="preserve">Evaluation &amp; Control Metrics</w:t>
      </w:r>
    </w:p>
    <w:p>
      <w:pPr>
        <w:pStyle w:val="FirstParagraph"/>
      </w:pPr>
      <w:r>
        <w:t xml:space="preserve">Diplomat’s success will be measured through:</w:t>
      </w:r>
    </w:p>
    <w:p>
      <w:pPr>
        <w:numPr>
          <w:ilvl w:val="0"/>
          <w:numId w:val="1007"/>
        </w:numPr>
        <w:pStyle w:val="Compact"/>
      </w:pPr>
      <w:r>
        <w:rPr>
          <w:bCs/>
          <w:b/>
        </w:rPr>
        <w:t xml:space="preserve">Brand Health:</w:t>
      </w:r>
      <w:r>
        <w:t xml:space="preserve"> </w:t>
      </w:r>
      <w:r>
        <w:t xml:space="preserve">Monthly social sentiment analysis (Arabic-language focus)</w:t>
      </w:r>
    </w:p>
    <w:p>
      <w:pPr>
        <w:numPr>
          <w:ilvl w:val="0"/>
          <w:numId w:val="1007"/>
        </w:numPr>
        <w:pStyle w:val="Compact"/>
      </w:pPr>
      <w:r>
        <w:rPr>
          <w:bCs/>
          <w:b/>
        </w:rPr>
        <w:t xml:space="preserve">Sales Velocity:</w:t>
      </w:r>
      <w:r>
        <w:t xml:space="preserve"> </w:t>
      </w:r>
      <w:r>
        <w:t xml:space="preserve">Target: 50 units/week in Baghdad by Month 4</w:t>
      </w:r>
    </w:p>
    <w:p>
      <w:pPr>
        <w:numPr>
          <w:ilvl w:val="0"/>
          <w:numId w:val="1007"/>
        </w:numPr>
        <w:pStyle w:val="Compact"/>
      </w:pPr>
      <w:r>
        <w:rPr>
          <w:bCs/>
          <w:b/>
        </w:rPr>
        <w:t xml:space="preserve">Diplomatic Impact:</w:t>
      </w:r>
      <w:r>
        <w:t xml:space="preserve"> </w:t>
      </w:r>
      <w:r>
        <w:t xml:space="preserve">Track embassy partnership conversions (target: 8+ embassies by Month 6)</w:t>
      </w:r>
    </w:p>
    <w:bookmarkEnd w:id="31"/>
    <w:bookmarkStart w:id="32" w:name="Xc16bf15684d733c0484dfcdc600d1d59dceba7b"/>
    <w:p>
      <w:pPr>
        <w:pStyle w:val="Heading2"/>
      </w:pPr>
      <w:r>
        <w:t xml:space="preserve">Conclusion: Diplomat as Baghdad's Luxury Standard</w:t>
      </w:r>
    </w:p>
    <w:p>
      <w:pPr>
        <w:pStyle w:val="FirstParagraph"/>
      </w:pPr>
      <w:r>
        <w:t xml:space="preserve">This Marketing Plan positions Diplomat not merely as a product, but as a cultural catalyst for Iraq Baghdad. By embedding Iraqi identity into every touchpoint—from material sourcing to event partnerships—Diplomat will transcend typical luxury branding. As the first homegrown premium brand to resonate deeply with Baghdad’s elite, Diplomat will establish enduring market leadership while contributing to Iraq’s growing reputation for sophisticated local brands. With a clear 6-month roadmap and culturally intelligent execution, this Marketing Plan ensures Diplomat becomes synonymous with prestige in the heart of Iraq Baghdad within one year.</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Brand in Iraq Baghdad</dc:title>
  <dc:creator/>
  <dc:language>en</dc:language>
  <cp:keywords/>
  <dcterms:created xsi:type="dcterms:W3CDTF">2026-06-03T04:35:59Z</dcterms:created>
  <dcterms:modified xsi:type="dcterms:W3CDTF">2026-06-03T04:35:59Z</dcterms:modified>
</cp:coreProperties>
</file>

<file path=docProps/custom.xml><?xml version="1.0" encoding="utf-8"?>
<Properties xmlns="http://schemas.openxmlformats.org/officeDocument/2006/custom-properties" xmlns:vt="http://schemas.openxmlformats.org/officeDocument/2006/docPropsVTypes"/>
</file>