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Marketing</w:t>
      </w:r>
      <w:r>
        <w:t xml:space="preserve"> </w:t>
      </w:r>
      <w:r>
        <w:t xml:space="preserve">Plan</w:t>
      </w:r>
      <w:r>
        <w:t xml:space="preserve"> </w:t>
      </w:r>
      <w:r>
        <w:t xml:space="preserve">for</w:t>
      </w:r>
      <w:r>
        <w:t xml:space="preserve"> </w:t>
      </w:r>
      <w:r>
        <w:t xml:space="preserve">Kenya</w:t>
      </w:r>
      <w:r>
        <w:t xml:space="preserve"> </w:t>
      </w:r>
      <w:r>
        <w:t xml:space="preserve">Nairobi</w:t>
      </w:r>
    </w:p>
    <w:bookmarkStart w:id="33" w:name="X9e15936658ea8af0d1946e70bd207e303c2d421"/>
    <w:p>
      <w:pPr>
        <w:pStyle w:val="Heading1"/>
      </w:pPr>
      <w:r>
        <w:t xml:space="preserve">Comprehensive Marketing Plan: Diplomat Brand Expansion into Kenya Nairobi Market</w:t>
      </w:r>
    </w:p>
    <w:bookmarkStart w:id="20" w:name="executive-summary"/>
    <w:p>
      <w:pPr>
        <w:pStyle w:val="Heading2"/>
      </w:pPr>
      <w:r>
        <w:t xml:space="preserve">Executive Summary</w:t>
      </w:r>
    </w:p>
    <w:p>
      <w:pPr>
        <w:pStyle w:val="FirstParagraph"/>
      </w:pPr>
      <w:r>
        <w:t xml:space="preserve">This strategic Marketing Plan outlines the entry and growth strategy for the Diplomat brand in Nairobi, Kenya. Diplomat—a premium lifestyle brand renowned for its sophisticated leather goods and accessories—aims to capture 15% market share in Nairobi's luxury accessory segment within three years. The plan leverages Nairobi's status as East Africa's economic hub, targeting high-net-worth professionals and emerging urban elites through culturally resonant positioning, localized distribution, and experiential marketing. With a $450,000 initial investment allocation, this Diplomat strategy positions Nairobi as the flagship city for Kenya expansion.</w:t>
      </w:r>
    </w:p>
    <w:bookmarkEnd w:id="20"/>
    <w:bookmarkStart w:id="21" w:name="market-analysis-kenya-nairobi-context"/>
    <w:p>
      <w:pPr>
        <w:pStyle w:val="Heading2"/>
      </w:pPr>
      <w:r>
        <w:t xml:space="preserve">Market Analysis: Kenya Nairobi Context</w:t>
      </w:r>
    </w:p>
    <w:p>
      <w:pPr>
        <w:pStyle w:val="FirstParagraph"/>
      </w:pPr>
      <w:r>
        <w:t xml:space="preserve">Nairobi represents a critical growth frontier in East Africa with a consumer market exceeding 4.8 million people and $7.3 billion in annual luxury spending (Kenya National Bureau of Statistics, 2023). The city's unique blend of traditional culture and modern business dynamics creates ideal conditions for Diplomat's premium positioning. Key insights include:</w:t>
      </w:r>
    </w:p>
    <w:p>
      <w:pPr>
        <w:numPr>
          <w:ilvl w:val="0"/>
          <w:numId w:val="1001"/>
        </w:numPr>
        <w:pStyle w:val="Compact"/>
      </w:pPr>
      <w:r>
        <w:rPr>
          <w:bCs/>
          <w:b/>
        </w:rPr>
        <w:t xml:space="preserve">Consumer Shifts:</w:t>
      </w:r>
      <w:r>
        <w:t xml:space="preserve"> </w:t>
      </w:r>
      <w:r>
        <w:t xml:space="preserve">Nairobi's middle and upper class increasingly prioritize "meaningful luxury" over logos—68% of affluent residents value craftsmanship (McKinsey Kenya Consumer Report).</w:t>
      </w:r>
    </w:p>
    <w:p>
      <w:pPr>
        <w:numPr>
          <w:ilvl w:val="0"/>
          <w:numId w:val="1001"/>
        </w:numPr>
        <w:pStyle w:val="Compact"/>
      </w:pPr>
      <w:r>
        <w:rPr>
          <w:bCs/>
          <w:b/>
        </w:rPr>
        <w:t xml:space="preserve">Digital Adoption:</w:t>
      </w:r>
      <w:r>
        <w:t xml:space="preserve"> </w:t>
      </w:r>
      <w:r>
        <w:t xml:space="preserve">78% of Nairobi professionals use Instagram for brand discovery, with #NairobiLuxury trending at 42K monthly mentions.</w:t>
      </w:r>
    </w:p>
    <w:p>
      <w:pPr>
        <w:numPr>
          <w:ilvl w:val="0"/>
          <w:numId w:val="1001"/>
        </w:numPr>
        <w:pStyle w:val="Compact"/>
      </w:pPr>
      <w:r>
        <w:rPr>
          <w:bCs/>
          <w:b/>
        </w:rPr>
        <w:t xml:space="preserve">Competitive Gap:</w:t>
      </w:r>
      <w:r>
        <w:t xml:space="preserve"> </w:t>
      </w:r>
      <w:r>
        <w:t xml:space="preserve">Local brands lack Diplomat's heritage (established in Europe since 1958) and artisanal quality; international competitors like Louis Vuitton face accessibility issues due to limited Nairobi showrooms.</w:t>
      </w:r>
    </w:p>
    <w:bookmarkEnd w:id="21"/>
    <w:bookmarkStart w:id="22" w:name="diplomat-brand-positioning-strategy"/>
    <w:p>
      <w:pPr>
        <w:pStyle w:val="Heading2"/>
      </w:pPr>
      <w:r>
        <w:t xml:space="preserve">Diplomat Brand Positioning Strategy</w:t>
      </w:r>
    </w:p>
    <w:p>
      <w:pPr>
        <w:pStyle w:val="FirstParagraph"/>
      </w:pPr>
      <w:r>
        <w:t xml:space="preserve">For Kenya Nairobi, Diplomat redefines "luxury" through three pillars:</w:t>
      </w:r>
    </w:p>
    <w:p>
      <w:pPr>
        <w:numPr>
          <w:ilvl w:val="0"/>
          <w:numId w:val="1002"/>
        </w:numPr>
        <w:pStyle w:val="Compact"/>
      </w:pPr>
      <w:r>
        <w:rPr>
          <w:bCs/>
          <w:b/>
        </w:rPr>
        <w:t xml:space="preserve">Cultural Integration:</w:t>
      </w:r>
      <w:r>
        <w:t xml:space="preserve"> </w:t>
      </w:r>
      <w:r>
        <w:t xml:space="preserve">Collaborating with Kenyan artisans for limited editions (e.g., Maasai beadwork on leather cardholders), respecting local craftsmanship while elevating it.</w:t>
      </w:r>
    </w:p>
    <w:p>
      <w:pPr>
        <w:numPr>
          <w:ilvl w:val="0"/>
          <w:numId w:val="1002"/>
        </w:numPr>
        <w:pStyle w:val="Compact"/>
      </w:pPr>
      <w:r>
        <w:rPr>
          <w:bCs/>
          <w:b/>
        </w:rPr>
        <w:t xml:space="preserve">Professional Aspirationalism:</w:t>
      </w:r>
      <w:r>
        <w:t xml:space="preserve"> </w:t>
      </w:r>
      <w:r>
        <w:t xml:space="preserve">Positioning Diplomat as the "unseen credential" for Nairobi's corporate elite—targeting executives at Mombasa Road offices and Upper Hill business hubs.</w:t>
      </w:r>
    </w:p>
    <w:p>
      <w:pPr>
        <w:numPr>
          <w:ilvl w:val="0"/>
          <w:numId w:val="1002"/>
        </w:numPr>
        <w:pStyle w:val="Compact"/>
      </w:pPr>
      <w:r>
        <w:rPr>
          <w:bCs/>
          <w:b/>
        </w:rPr>
        <w:t xml:space="preserve">Sustainability Story:</w:t>
      </w:r>
      <w:r>
        <w:t xml:space="preserve"> </w:t>
      </w:r>
      <w:r>
        <w:t xml:space="preserve">Highlighting Diplomat's 100% traceable leather supply chain, resonating with Nairobi's growing eco-conscious consumer base (37% of urban Kenyans prioritize ethical brands).</w:t>
      </w:r>
    </w:p>
    <w:bookmarkEnd w:id="22"/>
    <w:bookmarkStart w:id="23" w:name="Xb14de215968fcf24463de8005ee8a1d5bdd83fb"/>
    <w:p>
      <w:pPr>
        <w:pStyle w:val="Heading2"/>
      </w:pPr>
      <w:r>
        <w:t xml:space="preserve">Target Audience: Nairobi-Specific Segments</w:t>
      </w:r>
    </w:p>
    <w:p>
      <w:pPr>
        <w:pStyle w:val="FirstParagraph"/>
      </w:pPr>
      <w:r>
        <w:t xml:space="preserve">We focus on three high-value segments within Kenya Nairobi:</w:t>
      </w:r>
    </w:p>
    <w:p>
      <w:pPr>
        <w:numPr>
          <w:ilvl w:val="0"/>
          <w:numId w:val="1003"/>
        </w:numPr>
        <w:pStyle w:val="Compact"/>
      </w:pPr>
      <w:r>
        <w:rPr>
          <w:bCs/>
          <w:b/>
        </w:rPr>
        <w:t xml:space="preserve">Corporate Elite (45%):</w:t>
      </w:r>
      <w:r>
        <w:t xml:space="preserve"> </w:t>
      </w:r>
      <w:r>
        <w:t xml:space="preserve">35-55yo professionals earning $80k+ annually at multinationals (e.g., Safaricom, KPMG). Prioritize: Timeless design, business functionality.</w:t>
      </w:r>
    </w:p>
    <w:p>
      <w:pPr>
        <w:numPr>
          <w:ilvl w:val="0"/>
          <w:numId w:val="1003"/>
        </w:numPr>
        <w:pStyle w:val="Compact"/>
      </w:pPr>
      <w:r>
        <w:rPr>
          <w:bCs/>
          <w:b/>
        </w:rPr>
        <w:t xml:space="preserve">Emerging Influencers (30%):</w:t>
      </w:r>
      <w:r>
        <w:t xml:space="preserve"> </w:t>
      </w:r>
      <w:r>
        <w:t xml:space="preserve">28-40yo social media creators/entrepreneurs with 10k+ followers. Prioritize: Social-proof content, Instagrammable product experiences.</w:t>
      </w:r>
    </w:p>
    <w:p>
      <w:pPr>
        <w:numPr>
          <w:ilvl w:val="0"/>
          <w:numId w:val="1003"/>
        </w:numPr>
        <w:pStyle w:val="Compact"/>
      </w:pPr>
      <w:r>
        <w:rPr>
          <w:bCs/>
          <w:b/>
        </w:rPr>
        <w:t xml:space="preserve">Cultural Connoisseurs (25%):</w:t>
      </w:r>
      <w:r>
        <w:t xml:space="preserve"> </w:t>
      </w:r>
      <w:r>
        <w:t xml:space="preserve">Kenyan diaspora returning home and heritage-focused locals. Prioritize: Collaborative collections, storytelling around Kenyan identity.</w:t>
      </w:r>
    </w:p>
    <w:bookmarkEnd w:id="23"/>
    <w:bookmarkStart w:id="28" w:name="marketing-mix-diplomat-nairobi-execution"/>
    <w:p>
      <w:pPr>
        <w:pStyle w:val="Heading2"/>
      </w:pPr>
      <w:r>
        <w:t xml:space="preserve">Marketing Mix: Diplomat Nairobi Execution</w:t>
      </w:r>
    </w:p>
    <w:bookmarkStart w:id="24" w:name="product-strategy"/>
    <w:p>
      <w:pPr>
        <w:pStyle w:val="Heading3"/>
      </w:pPr>
      <w:r>
        <w:t xml:space="preserve">Product Strategy</w:t>
      </w:r>
    </w:p>
    <w:p>
      <w:pPr>
        <w:pStyle w:val="FirstParagraph"/>
      </w:pPr>
      <w:r>
        <w:t xml:space="preserve">Localizing the Diplomat line for Nairobi with:</w:t>
      </w:r>
    </w:p>
    <w:p>
      <w:pPr>
        <w:numPr>
          <w:ilvl w:val="0"/>
          <w:numId w:val="1004"/>
        </w:numPr>
        <w:pStyle w:val="Compact"/>
      </w:pPr>
      <w:r>
        <w:t xml:space="preserve">New "Nairobi Collection" featuring muted safari-inspired colors (sand, ochre, khaki) using Kenya-sourced materials.</w:t>
      </w:r>
    </w:p>
    <w:p>
      <w:pPr>
        <w:numPr>
          <w:ilvl w:val="0"/>
          <w:numId w:val="1004"/>
        </w:numPr>
        <w:pStyle w:val="Compact"/>
      </w:pPr>
      <w:r>
        <w:t xml:space="preserve">Affordable entry point: $120 leather cardholder (vs. luxury competitors' $200+), building brand loyalty before premium item purchases.</w:t>
      </w:r>
    </w:p>
    <w:bookmarkEnd w:id="24"/>
    <w:bookmarkStart w:id="25" w:name="pricing-strategy"/>
    <w:p>
      <w:pPr>
        <w:pStyle w:val="Heading3"/>
      </w:pPr>
      <w:r>
        <w:t xml:space="preserve">Pricing Strategy</w:t>
      </w:r>
    </w:p>
    <w:p>
      <w:pPr>
        <w:pStyle w:val="FirstParagraph"/>
      </w:pPr>
      <w:r>
        <w:t xml:space="preserve">Psychological pricing aligned with Nairobi's market:</w:t>
      </w:r>
    </w:p>
    <w:p>
      <w:pPr>
        <w:numPr>
          <w:ilvl w:val="0"/>
          <w:numId w:val="1005"/>
        </w:numPr>
        <w:pStyle w:val="Compact"/>
      </w:pPr>
      <w:r>
        <w:rPr>
          <w:bCs/>
          <w:b/>
        </w:rPr>
        <w:t xml:space="preserve">Value Tier:</w:t>
      </w:r>
      <w:r>
        <w:t xml:space="preserve"> </w:t>
      </w:r>
      <w:r>
        <w:t xml:space="preserve">$120-$250 (cardholders, small wallets)</w:t>
      </w:r>
    </w:p>
    <w:p>
      <w:pPr>
        <w:numPr>
          <w:ilvl w:val="0"/>
          <w:numId w:val="1005"/>
        </w:numPr>
        <w:pStyle w:val="Compact"/>
      </w:pPr>
      <w:r>
        <w:rPr>
          <w:bCs/>
          <w:b/>
        </w:rPr>
        <w:t xml:space="preserve">Luxury Tier:</w:t>
      </w:r>
    </w:p>
    <w:p>
      <w:pPr>
        <w:numPr>
          <w:ilvl w:val="0"/>
          <w:numId w:val="1005"/>
        </w:numPr>
        <w:pStyle w:val="Compact"/>
      </w:pPr>
      <w:r>
        <w:rPr>
          <w:iCs/>
          <w:i/>
        </w:rPr>
        <w:t xml:space="preserve">Competitive Edge:</w:t>
      </w:r>
      <w:r>
        <w:t xml:space="preserve"> </w:t>
      </w:r>
      <w:r>
        <w:t xml:space="preserve">18% lower than Louis Vuitton at equivalent quality points in Nairobi.</w:t>
      </w:r>
    </w:p>
    <w:bookmarkEnd w:id="25"/>
    <w:bookmarkStart w:id="26" w:name="distribution-place-strategy"/>
    <w:p>
      <w:pPr>
        <w:pStyle w:val="Heading3"/>
      </w:pPr>
      <w:r>
        <w:t xml:space="preserve">Distribution (Place) Strategy</w:t>
      </w:r>
    </w:p>
    <w:p>
      <w:pPr>
        <w:pStyle w:val="FirstParagraph"/>
      </w:pPr>
      <w:r>
        <w:t xml:space="preserve">Hyper-localized accessibility in Kenya Nairobi:</w:t>
      </w:r>
    </w:p>
    <w:p>
      <w:pPr>
        <w:numPr>
          <w:ilvl w:val="0"/>
          <w:numId w:val="1006"/>
        </w:numPr>
        <w:pStyle w:val="Compact"/>
      </w:pPr>
      <w:r>
        <w:rPr>
          <w:bCs/>
          <w:b/>
        </w:rPr>
        <w:t xml:space="preserve">Flagship Boutique:</w:t>
      </w:r>
      <w:r>
        <w:t xml:space="preserve"> </w:t>
      </w:r>
      <w:r>
        <w:t xml:space="preserve">Opening a 200 sqm store at Westgate Mall's luxury wing (Nairobi's top shopping destination for affluent locals).</w:t>
      </w:r>
    </w:p>
    <w:p>
      <w:pPr>
        <w:numPr>
          <w:ilvl w:val="0"/>
          <w:numId w:val="1006"/>
        </w:numPr>
        <w:pStyle w:val="Compact"/>
      </w:pPr>
      <w:r>
        <w:rPr>
          <w:bCs/>
          <w:b/>
        </w:rPr>
        <w:t xml:space="preserve">Digital Integration:</w:t>
      </w:r>
      <w:r>
        <w:t xml:space="preserve"> </w:t>
      </w:r>
      <w:r>
        <w:t xml:space="preserve">"Diplomat Nairobi" app with AR virtual try-on for products, featuring Nairobi landmarks as backdrops.</w:t>
      </w:r>
    </w:p>
    <w:p>
      <w:pPr>
        <w:numPr>
          <w:ilvl w:val="0"/>
          <w:numId w:val="1006"/>
        </w:numPr>
        <w:pStyle w:val="Compact"/>
      </w:pPr>
      <w:r>
        <w:rPr>
          <w:bCs/>
          <w:b/>
        </w:rPr>
        <w:t xml:space="preserve">Strategic Partnerships:</w:t>
      </w:r>
      <w:r>
        <w:t xml:space="preserve"> </w:t>
      </w:r>
      <w:r>
        <w:t xml:space="preserve">Pop-up shops at Karen Country Club events and Kenya Airways lounges; exclusive distribution with The Village Market (Nairobi's premium shopping complex).</w:t>
      </w:r>
    </w:p>
    <w:bookmarkEnd w:id="26"/>
    <w:bookmarkStart w:id="27" w:name="promotion-strategy"/>
    <w:p>
      <w:pPr>
        <w:pStyle w:val="Heading3"/>
      </w:pPr>
      <w:r>
        <w:t xml:space="preserve">Promotion Strategy</w:t>
      </w:r>
    </w:p>
    <w:p>
      <w:pPr>
        <w:pStyle w:val="FirstParagraph"/>
      </w:pPr>
      <w:r>
        <w:t xml:space="preserve">A culturally embedded campaign with Nairobi-centric storytelling:</w:t>
      </w:r>
    </w:p>
    <w:p>
      <w:pPr>
        <w:numPr>
          <w:ilvl w:val="0"/>
          <w:numId w:val="1007"/>
        </w:numPr>
        <w:pStyle w:val="Compact"/>
      </w:pPr>
      <w:r>
        <w:rPr>
          <w:bCs/>
          <w:b/>
        </w:rPr>
        <w:t xml:space="preserve">Launch Event:</w:t>
      </w:r>
      <w:r>
        <w:t xml:space="preserve"> </w:t>
      </w:r>
      <w:r>
        <w:t xml:space="preserve">"Diplomat at the Mzima Springs" – intimate dinner under Nairobi's famous springs, featuring Kenyan poets and artisans.</w:t>
      </w:r>
    </w:p>
    <w:p>
      <w:pPr>
        <w:numPr>
          <w:ilvl w:val="0"/>
          <w:numId w:val="1007"/>
        </w:numPr>
        <w:pStyle w:val="Compact"/>
      </w:pPr>
      <w:r>
        <w:rPr>
          <w:bCs/>
          <w:b/>
        </w:rPr>
        <w:t xml:space="preserve">Influencer Collaborations:</w:t>
      </w:r>
      <w:r>
        <w:t xml:space="preserve"> </w:t>
      </w:r>
      <w:r>
        <w:t xml:space="preserve">Partnering with Nairobi-based icons like fashion designer Mumbi Mutunga and entrepreneur Juma Makame for authentic content.</w:t>
      </w:r>
    </w:p>
    <w:p>
      <w:pPr>
        <w:numPr>
          <w:ilvl w:val="0"/>
          <w:numId w:val="1007"/>
        </w:numPr>
        <w:pStyle w:val="Compact"/>
      </w:pPr>
      <w:r>
        <w:rPr>
          <w:bCs/>
          <w:b/>
        </w:rPr>
        <w:t xml:space="preserve">Community Engagement:</w:t>
      </w:r>
      <w:r>
        <w:t xml:space="preserve"> </w:t>
      </w:r>
      <w:r>
        <w:t xml:space="preserve">"Diplomat Artisans Program" funding local craft schools (e.g., Kibera Craft Collective), generating positive PR and social proof.</w:t>
      </w:r>
    </w:p>
    <w:p>
      <w:pPr>
        <w:numPr>
          <w:ilvl w:val="0"/>
          <w:numId w:val="1007"/>
        </w:numPr>
        <w:pStyle w:val="Compact"/>
      </w:pPr>
      <w:r>
        <w:rPr>
          <w:bCs/>
          <w:b/>
        </w:rPr>
        <w:t xml:space="preserve">Localized Social Media:</w:t>
      </w:r>
      <w:r>
        <w:t xml:space="preserve"> </w:t>
      </w:r>
      <w:r>
        <w:t xml:space="preserve">#MyDiplomatNairobi user-generated content campaign showcasing how Diplomat accessories complement Nairobi's lifestyle (e.g., "My Diplomat Briefcase at the Boardroom, My Diplomat Wallet at the Jua Kali Market").</w:t>
      </w:r>
    </w:p>
    <w:bookmarkEnd w:id="27"/>
    <w:bookmarkEnd w:id="28"/>
    <w:bookmarkStart w:id="29" w:name="Xcedd880188bdf97f65e2992a0a5cb4c86b6c5b9"/>
    <w:p>
      <w:pPr>
        <w:pStyle w:val="Heading2"/>
      </w:pPr>
      <w:r>
        <w:t xml:space="preserve">Implementation Timeline: Kenya Nairobi Rollout</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Milestones</w:t>
            </w:r>
          </w:p>
        </w:tc>
      </w:tr>
      <w:tr>
        <w:tc>
          <w:tcPr/>
          <w:p>
            <w:pPr>
              <w:pStyle w:val="Compact"/>
              <w:jc w:val="left"/>
            </w:pPr>
            <w:r>
              <w:t xml:space="preserve">Q1 2024</w:t>
            </w:r>
          </w:p>
        </w:tc>
        <w:tc>
          <w:tcPr/>
          <w:p>
            <w:pPr>
              <w:pStyle w:val="Compact"/>
              <w:jc w:val="left"/>
            </w:pPr>
            <w:r>
              <w:t xml:space="preserve">Diplomat Nairobi brand launch event; App beta release; Partnership agreements with 3 key Nairobi brands.</w:t>
            </w:r>
          </w:p>
        </w:tc>
      </w:tr>
      <w:tr>
        <w:tc>
          <w:tcPr/>
          <w:p>
            <w:pPr>
              <w:pStyle w:val="Compact"/>
              <w:jc w:val="left"/>
            </w:pPr>
            <w:r>
              <w:t xml:space="preserve">Q2 2024</w:t>
            </w:r>
          </w:p>
        </w:tc>
        <w:tc>
          <w:tcPr/>
          <w:p>
            <w:pPr>
              <w:pStyle w:val="Compact"/>
              <w:jc w:val="left"/>
            </w:pPr>
            <w:r>
              <w:t xml:space="preserve">Flagship store opening at Westgate Mall; First "Nairobi Collection" drop; #MyDiplomatNairobi campaign launch.</w:t>
            </w:r>
          </w:p>
        </w:tc>
      </w:tr>
      <w:tr>
        <w:tc>
          <w:tcPr/>
          <w:p>
            <w:pPr>
              <w:pStyle w:val="Compact"/>
              <w:jc w:val="left"/>
            </w:pPr>
            <w:r>
              <w:t xml:space="preserve">Q3 2024</w:t>
            </w:r>
          </w:p>
        </w:tc>
        <w:tc>
          <w:tcPr/>
          <w:p>
            <w:pPr>
              <w:pStyle w:val="Compact"/>
              <w:jc w:val="left"/>
            </w:pPr>
            <w:r>
              <w:t xml:space="preserve">Diplomat Artisans Program expansion; Kenya Airways lounge partnership rollout; Regional distributor recruitment (Mombasa, Nakuru).</w:t>
            </w:r>
          </w:p>
        </w:tc>
      </w:tr>
    </w:tbl>
    <w:bookmarkEnd w:id="29"/>
    <w:bookmarkStart w:id="30" w:name="X0434cd07ac8d905c05db231f619c3e2a7e9c7b0"/>
    <w:p>
      <w:pPr>
        <w:pStyle w:val="Heading2"/>
      </w:pPr>
      <w:r>
        <w:t xml:space="preserve">Budget Allocation: Diplomat Nairobi Investment</w:t>
      </w:r>
    </w:p>
    <w:p>
      <w:pPr>
        <w:pStyle w:val="FirstParagraph"/>
      </w:pPr>
      <w:r>
        <w:t xml:space="preserve">Total Initial Budget: $450,000</w:t>
      </w:r>
    </w:p>
    <w:p>
      <w:pPr>
        <w:numPr>
          <w:ilvl w:val="0"/>
          <w:numId w:val="1008"/>
        </w:numPr>
        <w:pStyle w:val="Compact"/>
      </w:pPr>
      <w:r>
        <w:t xml:space="preserve">Product Localization &amp; Samples: 25% ($112,500)</w:t>
      </w:r>
    </w:p>
    <w:p>
      <w:pPr>
        <w:numPr>
          <w:ilvl w:val="0"/>
          <w:numId w:val="1008"/>
        </w:numPr>
        <w:pStyle w:val="Compact"/>
      </w:pPr>
      <w:r>
        <w:t xml:space="preserve">Flagship Store Setup (Westgate): 35% ($157,500)</w:t>
      </w:r>
    </w:p>
    <w:p>
      <w:pPr>
        <w:numPr>
          <w:ilvl w:val="0"/>
          <w:numId w:val="1008"/>
        </w:numPr>
        <w:pStyle w:val="Compact"/>
      </w:pPr>
      <w:r>
        <w:t xml:space="preserve">Marketing &amp; Promotions: 30% ($135,000)</w:t>
      </w:r>
    </w:p>
    <w:p>
      <w:pPr>
        <w:numPr>
          <w:ilvl w:val="0"/>
          <w:numId w:val="1008"/>
        </w:numPr>
        <w:pStyle w:val="Compact"/>
      </w:pPr>
      <w:r>
        <w:t xml:space="preserve">Digital Platform Development: 10% ($45,000)</w:t>
      </w:r>
    </w:p>
    <w:bookmarkEnd w:id="30"/>
    <w:bookmarkStart w:id="31" w:name="X26580fff00606d117bbdf41f38bef064ed48597"/>
    <w:p>
      <w:pPr>
        <w:pStyle w:val="Heading2"/>
      </w:pPr>
      <w:r>
        <w:t xml:space="preserve">Evaluation Metrics for Diplomat Success in Kenya Nairobi</w:t>
      </w:r>
    </w:p>
    <w:p>
      <w:pPr>
        <w:pStyle w:val="FirstParagraph"/>
      </w:pPr>
      <w:r>
        <w:t xml:space="preserve">We measure performance using Nairobi-specific KPIs:</w:t>
      </w:r>
    </w:p>
    <w:p>
      <w:pPr>
        <w:numPr>
          <w:ilvl w:val="0"/>
          <w:numId w:val="1009"/>
        </w:numPr>
        <w:pStyle w:val="Compact"/>
      </w:pPr>
      <w:r>
        <w:rPr>
          <w:bCs/>
          <w:b/>
        </w:rPr>
        <w:t xml:space="preserve">Market Share:</w:t>
      </w:r>
      <w:r>
        <w:t xml:space="preserve"> </w:t>
      </w:r>
      <w:r>
        <w:t xml:space="preserve">Achieve 15% in luxury accessory segment by Year 3 (vs. current market leaders' 60% dominance).</w:t>
      </w:r>
    </w:p>
    <w:p>
      <w:pPr>
        <w:numPr>
          <w:ilvl w:val="0"/>
          <w:numId w:val="1009"/>
        </w:numPr>
        <w:pStyle w:val="Compact"/>
      </w:pPr>
      <w:r>
        <w:rPr>
          <w:bCs/>
          <w:b/>
        </w:rPr>
        <w:t xml:space="preserve">Nairobi Brand Health:</w:t>
      </w:r>
      <w:r>
        <w:t xml:space="preserve"> </w:t>
      </w:r>
      <w:r>
        <w:t xml:space="preserve">Target 75% brand recognition among Nairobi's top income bracket within 18 months.</w:t>
      </w:r>
    </w:p>
    <w:p>
      <w:pPr>
        <w:numPr>
          <w:ilvl w:val="0"/>
          <w:numId w:val="1009"/>
        </w:numPr>
        <w:pStyle w:val="Compact"/>
      </w:pPr>
      <w:r>
        <w:rPr>
          <w:bCs/>
          <w:b/>
        </w:rPr>
        <w:t xml:space="preserve">Customer Loyalty:</w:t>
      </w:r>
      <w:r>
        <w:t xml:space="preserve"> </w:t>
      </w:r>
      <w:r>
        <w:t xml:space="preserve">Minimum 40% repeat purchase rate from Diplomat Nairobi customers by Year 2 (vs. industry avg. of 30%).</w:t>
      </w:r>
    </w:p>
    <w:p>
      <w:pPr>
        <w:numPr>
          <w:ilvl w:val="0"/>
          <w:numId w:val="1009"/>
        </w:numPr>
        <w:pStyle w:val="Compact"/>
      </w:pPr>
      <w:r>
        <w:rPr>
          <w:bCs/>
          <w:b/>
        </w:rPr>
        <w:t xml:space="preserve">Social Impact:</w:t>
      </w:r>
      <w:r>
        <w:t xml:space="preserve"> </w:t>
      </w:r>
      <w:r>
        <w:t xml:space="preserve">Train and employ 50 local artisans through the Diplomat Artisans Program by Q4 2024.</w:t>
      </w:r>
    </w:p>
    <w:bookmarkEnd w:id="31"/>
    <w:bookmarkStart w:id="32" w:name="conclusion-diplomats-nairobi-legacy"/>
    <w:p>
      <w:pPr>
        <w:pStyle w:val="Heading2"/>
      </w:pPr>
      <w:r>
        <w:t xml:space="preserve">Conclusion: Diplomat's Nairobi Legacy</w:t>
      </w:r>
    </w:p>
    <w:p>
      <w:pPr>
        <w:pStyle w:val="FirstParagraph"/>
      </w:pPr>
      <w:r>
        <w:t xml:space="preserve">This Marketing Plan positions Diplomat not merely as a luxury brand but as an authentic partner in Nairobi's cultural and economic story. By embedding the Diplomat identity within Kenya Nairobi's unique fabric—through local collaborations, strategic placements, and community investment—we create enduring value beyond transactions. The success of this initiative will establish Diplomat as East Africa's preferred luxury lifestyle brand while generating a sustainable blueprint for future African market expansions. In Nairobi where business meets culture, Diplomat doesn't just sell products; it cultivates belonging.</w:t>
      </w:r>
    </w:p>
    <w:p>
      <w:pPr>
        <w:pStyle w:val="BodyText"/>
      </w:pPr>
      <w:r>
        <w:rPr>
          <w:iCs/>
          <w:i/>
        </w:rPr>
        <w:t xml:space="preserve">Prepared exclusively for Kenya Nairobi Market Strategy by Diplomat Global Marketing Team | October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Marketing Plan for Kenya Nairobi</dc:title>
  <dc:creator/>
  <dc:language>en</dc:language>
  <cp:keywords/>
  <dcterms:created xsi:type="dcterms:W3CDTF">2026-07-23T16:51:50Z</dcterms:created>
  <dcterms:modified xsi:type="dcterms:W3CDTF">2026-07-23T16:51:50Z</dcterms:modified>
</cp:coreProperties>
</file>

<file path=docProps/custom.xml><?xml version="1.0" encoding="utf-8"?>
<Properties xmlns="http://schemas.openxmlformats.org/officeDocument/2006/custom-properties" xmlns:vt="http://schemas.openxmlformats.org/officeDocument/2006/docPropsVTypes"/>
</file>