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Malaysia</w:t>
      </w:r>
      <w:r>
        <w:t xml:space="preserve"> </w:t>
      </w:r>
      <w:r>
        <w:t xml:space="preserve">Kuala</w:t>
      </w:r>
      <w:r>
        <w:t xml:space="preserve"> </w:t>
      </w:r>
      <w:r>
        <w:t xml:space="preserve">Lumpur</w:t>
      </w:r>
    </w:p>
    <w:bookmarkStart w:id="31" w:name="X9cc07bd6beab11b24219f75baae5a59aeec8a41"/>
    <w:p>
      <w:pPr>
        <w:pStyle w:val="Heading1"/>
      </w:pPr>
      <w:r>
        <w:t xml:space="preserve">Diplomat Marketing Plan: Establishing Premium Presence in Malaysia Kuala Lumpur</w:t>
      </w:r>
    </w:p>
    <w:bookmarkStart w:id="20" w:name="i.-executive-summary"/>
    <w:p>
      <w:pPr>
        <w:pStyle w:val="Heading2"/>
      </w:pPr>
      <w:r>
        <w:t xml:space="preserve">I. Executive Summary</w:t>
      </w:r>
    </w:p>
    <w:p>
      <w:pPr>
        <w:pStyle w:val="FirstParagraph"/>
      </w:pPr>
      <w:r>
        <w:t xml:space="preserve">This comprehensive Marketing Plan outlines the strategic entry and growth framework for Diplomat, a premier luxury automotive brand, into the highly competitive Malaysian market with Kuala Lumpur as its flagship launch city. The Diplomat Marketing Plan targets high-net-worth individuals in Malaysia Kuala Lumpur seeking exclusive, status-driven mobility solutions. With Malaysia's luxury vehicle market projected to grow at 7.2% annually through 2026 (Statista), Diplomat positions itself as the pinnacle of sophisticated automotive diplomacy for KL's elite. This plan details market-entry strategies, localized consumer engagement tactics, and a phased 3-year expansion roadmap specifically calibrated for Kuala Lumpur's unique socio-economic landscape.</w:t>
      </w:r>
    </w:p>
    <w:bookmarkEnd w:id="20"/>
    <w:bookmarkStart w:id="21" w:name="Xd3b57e1c4f3c4658f78589e92cab3fcf2391fdb"/>
    <w:p>
      <w:pPr>
        <w:pStyle w:val="Heading2"/>
      </w:pPr>
      <w:r>
        <w:t xml:space="preserve">II. Situation Analysis: Malaysia Kuala Lumpur Market Context</w:t>
      </w:r>
    </w:p>
    <w:p>
      <w:pPr>
        <w:pStyle w:val="FirstParagraph"/>
      </w:pPr>
      <w:r>
        <w:t xml:space="preserve">Kuala Lumpur represents the nerve center of Malaysia's luxury automotive ecosystem, housing 68% of the nation's high-net-worth individuals (HNWIs) and driving 73% of premium vehicle sales. The Diplomat Marketing Plan recognizes that KL's affluent consumers prioritize bespoke experiences over conventional luxury—evidenced by 89% preferring personalized brand interactions (Malaysian Luxury Consumer Report, 2023). Current competitors like Mercedes-Maybach and Rolls-Royce face challenges in emotional connection, creating a strategic opportunity for Diplomat's "diplomatic elegance" positioning. Crucially, Malaysia Kuala Lumpur's cultural fabric—where business relationships are built on trust and discretion—aligns perfectly with Diplomat's core value proposition of seamless, high-stakes mobility solutions.</w:t>
      </w:r>
    </w:p>
    <w:bookmarkEnd w:id="21"/>
    <w:bookmarkStart w:id="22" w:name="iii.-target-audience-segmentation-in-kl"/>
    <w:p>
      <w:pPr>
        <w:pStyle w:val="Heading2"/>
      </w:pPr>
      <w:r>
        <w:t xml:space="preserve">III. Target Audience Segmentation in KL</w:t>
      </w:r>
    </w:p>
    <w:p>
      <w:pPr>
        <w:pStyle w:val="FirstParagraph"/>
      </w:pPr>
      <w:r>
        <w:t xml:space="preserve">The Diplomat Marketing Plan focuses on three elite segments within Malaysia Kuala Lumpur:</w:t>
      </w:r>
    </w:p>
    <w:p>
      <w:pPr>
        <w:numPr>
          <w:ilvl w:val="0"/>
          <w:numId w:val="1001"/>
        </w:numPr>
        <w:pStyle w:val="Compact"/>
      </w:pPr>
      <w:r>
        <w:rPr>
          <w:bCs/>
          <w:b/>
        </w:rPr>
        <w:t xml:space="preserve">Corporate Diplomats:</w:t>
      </w:r>
      <w:r>
        <w:t xml:space="preserve"> </w:t>
      </w:r>
      <w:r>
        <w:t xml:space="preserve">45-60 year-old CEOs of multinational corporations (e.g., PETRONAS, Siemens Malaysia) requiring discreet, status-affirming transport for high-stakes negotiations. 12% of KL's HNWIs</w:t>
      </w:r>
    </w:p>
    <w:p>
      <w:pPr>
        <w:numPr>
          <w:ilvl w:val="0"/>
          <w:numId w:val="1001"/>
        </w:numPr>
        <w:pStyle w:val="Compact"/>
      </w:pPr>
      <w:r>
        <w:rPr>
          <w:bCs/>
          <w:b/>
        </w:rPr>
        <w:t xml:space="preserve">Sovereign Wealth &amp; Royalty:</w:t>
      </w:r>
      <w:r>
        <w:t xml:space="preserve"> </w:t>
      </w:r>
      <w:r>
        <w:t xml:space="preserve">Family offices and royalty (e.g., Johor Sultanate) seeking heritage-appropriate luxury for ceremonial travel. Key focus of the Diplomat Malaysia Kuala Lumpur strategy.</w:t>
      </w:r>
    </w:p>
    <w:p>
      <w:pPr>
        <w:numPr>
          <w:ilvl w:val="0"/>
          <w:numId w:val="1001"/>
        </w:numPr>
        <w:pStyle w:val="Compact"/>
      </w:pPr>
      <w:r>
        <w:rPr>
          <w:bCs/>
          <w:b/>
        </w:rPr>
        <w:t xml:space="preserve">Elite Socialites:</w:t>
      </w:r>
      <w:r>
        <w:t xml:space="preserve"> </w:t>
      </w:r>
      <w:r>
        <w:t xml:space="preserve">High-impact influencers and social elites (e.g., KL's Top 50 Instagrammable figures) who drive aspirational consumption through lifestyle content.</w:t>
      </w:r>
    </w:p>
    <w:bookmarkEnd w:id="22"/>
    <w:bookmarkStart w:id="23" w:name="iv.-strategic-objectives-smart-framework"/>
    <w:p>
      <w:pPr>
        <w:pStyle w:val="Heading2"/>
      </w:pPr>
      <w:r>
        <w:t xml:space="preserve">IV. Strategic Objectives (SMART Framework)</w:t>
      </w:r>
    </w:p>
    <w:p>
      <w:pPr>
        <w:pStyle w:val="FirstParagraph"/>
      </w:pPr>
      <w:r>
        <w:t xml:space="preserve">The Diplomat Marketing Plan establishes the following measurable objectives for Malaysia Kuala Lumpur within Year 1:</w:t>
      </w:r>
    </w:p>
    <w:p>
      <w:pPr>
        <w:numPr>
          <w:ilvl w:val="0"/>
          <w:numId w:val="1002"/>
        </w:numPr>
        <w:pStyle w:val="Compact"/>
      </w:pPr>
      <w:r>
        <w:rPr>
          <w:bCs/>
          <w:b/>
        </w:rPr>
        <w:t xml:space="preserve">Market Penetration:</w:t>
      </w:r>
      <w:r>
        <w:t xml:space="preserve"> </w:t>
      </w:r>
      <w:r>
        <w:t xml:space="preserve">Achieve 5% share of KL's luxury sedan segment (target: 180 units) by Q4 2025.</w:t>
      </w:r>
    </w:p>
    <w:p>
      <w:pPr>
        <w:numPr>
          <w:ilvl w:val="0"/>
          <w:numId w:val="1002"/>
        </w:numPr>
        <w:pStyle w:val="Compact"/>
      </w:pPr>
      <w:r>
        <w:rPr>
          <w:bCs/>
          <w:b/>
        </w:rPr>
        <w:t xml:space="preserve">Brand Equity:</w:t>
      </w:r>
      <w:r>
        <w:t xml:space="preserve"> </w:t>
      </w:r>
      <w:r>
        <w:t xml:space="preserve">Attain 78% brand recall among target audience in Kuala Lumpur via localized engagement (vs. industry avg. of 63%).</w:t>
      </w:r>
    </w:p>
    <w:p>
      <w:pPr>
        <w:numPr>
          <w:ilvl w:val="0"/>
          <w:numId w:val="1002"/>
        </w:numPr>
        <w:pStyle w:val="Compact"/>
      </w:pPr>
      <w:r>
        <w:rPr>
          <w:bCs/>
          <w:b/>
        </w:rPr>
        <w:t xml:space="preserve">Community Building:</w:t>
      </w:r>
      <w:r>
        <w:t xml:space="preserve"> </w:t>
      </w:r>
      <w:r>
        <w:t xml:space="preserve">Establish Diplomat KL Exclusive Circle with 500+ members through curated events by Year-end.</w:t>
      </w:r>
    </w:p>
    <w:bookmarkEnd w:id="23"/>
    <w:bookmarkStart w:id="27" w:name="X8c7af90b463bd2cfb4198b022be32ef7e4dffb1"/>
    <w:p>
      <w:pPr>
        <w:pStyle w:val="Heading2"/>
      </w:pPr>
      <w:r>
        <w:t xml:space="preserve">V. Core Marketing Strategies for Malaysia Kuala Lumpur</w:t>
      </w:r>
    </w:p>
    <w:p>
      <w:pPr>
        <w:pStyle w:val="FirstParagraph"/>
      </w:pPr>
      <w:r>
        <w:t xml:space="preserve">The Diplomat Marketing Plan deploys a three-pillar strategy uniquely calibrated for KL's context:</w:t>
      </w:r>
    </w:p>
    <w:bookmarkStart w:id="24" w:name="hyper-local-cultural-integration"/>
    <w:p>
      <w:pPr>
        <w:pStyle w:val="Heading3"/>
      </w:pPr>
      <w:r>
        <w:t xml:space="preserve">1. Hyper-Local Cultural Integration</w:t>
      </w:r>
    </w:p>
    <w:p>
      <w:pPr>
        <w:pStyle w:val="FirstParagraph"/>
      </w:pPr>
      <w:r>
        <w:t xml:space="preserve">Moving beyond generic "Malaysian" campaigns, the Diplomat Marketing Plan embeds local nuances:</w:t>
      </w:r>
    </w:p>
    <w:p>
      <w:pPr>
        <w:numPr>
          <w:ilvl w:val="0"/>
          <w:numId w:val="1003"/>
        </w:numPr>
        <w:pStyle w:val="Compact"/>
      </w:pPr>
      <w:r>
        <w:t xml:space="preserve">Launch "Diplomat Ambassador Program": Recruit prominent KL Malay, Chinese, and Indian business leaders as brand advocates (e.g., Tan Sri Dato' Dr. Ahmad from Khazanah Nasional).</w:t>
      </w:r>
    </w:p>
    <w:p>
      <w:pPr>
        <w:numPr>
          <w:ilvl w:val="0"/>
          <w:numId w:val="1003"/>
        </w:numPr>
        <w:pStyle w:val="Compact"/>
      </w:pPr>
      <w:r>
        <w:t xml:space="preserve">Integrate Bajet Khas (special occasion) ethos: Position Diplomat as the essential vehicle for Hari Raya open houses and wedding processions—key social rituals in Malaysia Kuala Lumpur.</w:t>
      </w:r>
    </w:p>
    <w:p>
      <w:pPr>
        <w:numPr>
          <w:ilvl w:val="0"/>
          <w:numId w:val="1003"/>
        </w:numPr>
        <w:pStyle w:val="Compact"/>
      </w:pPr>
      <w:r>
        <w:t xml:space="preserve">Partner with KL's most prestigious institutions: Exclusive access to Sultan Abdul Samad Building for VIP events, symbolizing diplomatic alignment.</w:t>
      </w:r>
    </w:p>
    <w:bookmarkEnd w:id="24"/>
    <w:bookmarkStart w:id="25" w:name="digital-first-experiential-engagement"/>
    <w:p>
      <w:pPr>
        <w:pStyle w:val="Heading3"/>
      </w:pPr>
      <w:r>
        <w:t xml:space="preserve">2. Digital-First Experiential Engagement</w:t>
      </w:r>
    </w:p>
    <w:p>
      <w:pPr>
        <w:pStyle w:val="FirstParagraph"/>
      </w:pPr>
      <w:r>
        <w:t xml:space="preserve">The Diplomat Marketing Plan leverages KL's tech-savvy elite through:</w:t>
      </w:r>
    </w:p>
    <w:p>
      <w:pPr>
        <w:numPr>
          <w:ilvl w:val="0"/>
          <w:numId w:val="1004"/>
        </w:numPr>
        <w:pStyle w:val="Compact"/>
      </w:pPr>
      <w:r>
        <w:rPr>
          <w:bCs/>
          <w:b/>
        </w:rPr>
        <w:t xml:space="preserve">Diplomat KL Virtual Concierge:</w:t>
      </w:r>
      <w:r>
        <w:t xml:space="preserve"> </w:t>
      </w:r>
      <w:r>
        <w:t xml:space="preserve">AI-powered platform (available via WhatsApp, the dominant KL communication channel) for seamless appointment booking with Bahasa Melayu/English support.</w:t>
      </w:r>
    </w:p>
    <w:p>
      <w:pPr>
        <w:numPr>
          <w:ilvl w:val="0"/>
          <w:numId w:val="1004"/>
        </w:numPr>
        <w:pStyle w:val="Compact"/>
      </w:pPr>
      <w:r>
        <w:rPr>
          <w:bCs/>
          <w:b/>
        </w:rPr>
        <w:t xml:space="preserve">Instagram-Exclusive Launches:</w:t>
      </w:r>
      <w:r>
        <w:t xml:space="preserve"> </w:t>
      </w:r>
      <w:r>
        <w:t xml:space="preserve">Partner with KL-based luxury influencers (e.g., @KL_Luxe) for "Behind-the-Diplomat" content showing car customization in Malaysian settings (e.g., adding wayang kulit motifs).</w:t>
      </w:r>
    </w:p>
    <w:p>
      <w:pPr>
        <w:numPr>
          <w:ilvl w:val="0"/>
          <w:numId w:val="1004"/>
        </w:numPr>
        <w:pStyle w:val="Compact"/>
      </w:pPr>
      <w:r>
        <w:rPr>
          <w:bCs/>
          <w:b/>
        </w:rPr>
        <w:t xml:space="preserve">AR City Explorer:</w:t>
      </w:r>
      <w:r>
        <w:t xml:space="preserve"> </w:t>
      </w:r>
      <w:r>
        <w:t xml:space="preserve">Mobile app overlaying Diplomat's heritage stories onto KL landmarks like Merdeka Square during city tours.</w:t>
      </w:r>
    </w:p>
    <w:bookmarkEnd w:id="25"/>
    <w:bookmarkStart w:id="26" w:name="premium-service-ecosystem"/>
    <w:p>
      <w:pPr>
        <w:pStyle w:val="Heading3"/>
      </w:pPr>
      <w:r>
        <w:t xml:space="preserve">3. Premium Service Ecosystem</w:t>
      </w:r>
    </w:p>
    <w:p>
      <w:pPr>
        <w:pStyle w:val="FirstParagraph"/>
      </w:pPr>
      <w:r>
        <w:t xml:space="preserve">The Diplomat Malaysia Kuala Lumpur service strategy prioritizes "unseen care":</w:t>
      </w:r>
    </w:p>
    <w:p>
      <w:pPr>
        <w:numPr>
          <w:ilvl w:val="0"/>
          <w:numId w:val="1005"/>
        </w:numPr>
        <w:pStyle w:val="Compact"/>
      </w:pPr>
      <w:r>
        <w:rPr>
          <w:bCs/>
          <w:b/>
        </w:rPr>
        <w:t xml:space="preserve">24/7 Diplomat Concierge:</w:t>
      </w:r>
      <w:r>
        <w:t xml:space="preserve"> </w:t>
      </w:r>
      <w:r>
        <w:t xml:space="preserve">Dedicated team handling all logistics (e.g., arranging parking at KLCC during Ramadhan, securing Masjid Jamek prayer space access).</w:t>
      </w:r>
    </w:p>
    <w:p>
      <w:pPr>
        <w:numPr>
          <w:ilvl w:val="0"/>
          <w:numId w:val="1005"/>
        </w:numPr>
        <w:pStyle w:val="Compact"/>
      </w:pPr>
      <w:r>
        <w:rPr>
          <w:bCs/>
          <w:b/>
        </w:rPr>
        <w:t xml:space="preserve">Heritage Preservation:</w:t>
      </w:r>
      <w:r>
        <w:t xml:space="preserve"> </w:t>
      </w:r>
      <w:r>
        <w:t xml:space="preserve">Free "Malaysian Heritage Touch-up" service: Customizing interior leather with traditional songket patterns for special occasions.</w:t>
      </w:r>
    </w:p>
    <w:p>
      <w:pPr>
        <w:numPr>
          <w:ilvl w:val="0"/>
          <w:numId w:val="1005"/>
        </w:numPr>
        <w:pStyle w:val="Compact"/>
      </w:pPr>
      <w:r>
        <w:rPr>
          <w:bCs/>
          <w:b/>
        </w:rPr>
        <w:t xml:space="preserve">KL Exclusive Membership:</w:t>
      </w:r>
      <w:r>
        <w:t xml:space="preserve"> </w:t>
      </w:r>
      <w:r>
        <w:t xml:space="preserve">Annual membership includes priority access to exclusive events like the KL International Film Festival red carpet.</w:t>
      </w:r>
    </w:p>
    <w:bookmarkEnd w:id="26"/>
    <w:bookmarkEnd w:id="27"/>
    <w:bookmarkStart w:id="28" w:name="X2a776376a3d5aecde6d9009f43a2e4d25fd92a6"/>
    <w:p>
      <w:pPr>
        <w:pStyle w:val="Heading2"/>
      </w:pPr>
      <w:r>
        <w:t xml:space="preserve">VI. Budget Allocation (Year 1: RM 18.5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 of Budget</w:t>
            </w:r>
          </w:p>
        </w:tc>
        <w:tc>
          <w:tcPr/>
          <w:p>
            <w:pPr>
              <w:pStyle w:val="Compact"/>
              <w:jc w:val="left"/>
            </w:pPr>
            <w:r>
              <w:t xml:space="preserve">Rationale for Malaysia Kuala Lumpur Focus</w:t>
            </w:r>
          </w:p>
        </w:tc>
      </w:tr>
      <w:tr>
        <w:tc>
          <w:tcPr/>
          <w:p>
            <w:pPr>
              <w:pStyle w:val="Compact"/>
              <w:jc w:val="left"/>
            </w:pPr>
            <w:r>
              <w:t xml:space="preserve">Local Influencer Partnerships &amp; Events</w:t>
            </w:r>
          </w:p>
        </w:tc>
        <w:tc>
          <w:tcPr/>
          <w:p>
            <w:pPr>
              <w:pStyle w:val="Compact"/>
              <w:jc w:val="left"/>
            </w:pPr>
            <w:r>
              <w:t xml:space="preserve">35%</w:t>
            </w:r>
          </w:p>
        </w:tc>
        <w:tc>
          <w:tcPr/>
          <w:p>
            <w:pPr>
              <w:pStyle w:val="Compact"/>
              <w:jc w:val="left"/>
            </w:pPr>
            <w:r>
              <w:t xml:space="preserve">Leverage KL's social media-driven luxury consumption (82% of HNWIs discover brands via Instagram)</w:t>
            </w:r>
          </w:p>
        </w:tc>
      </w:tr>
      <w:tr>
        <w:tc>
          <w:tcPr/>
          <w:p>
            <w:pPr>
              <w:pStyle w:val="Compact"/>
              <w:jc w:val="left"/>
            </w:pPr>
            <w:r>
              <w:t xml:space="preserve">Diplomat KL Showroom Experience</w:t>
            </w:r>
          </w:p>
        </w:tc>
        <w:tc>
          <w:tcPr/>
          <w:p>
            <w:pPr>
              <w:pStyle w:val="Compact"/>
              <w:jc w:val="left"/>
            </w:pPr>
            <w:r>
              <w:t xml:space="preserve">30%</w:t>
            </w:r>
          </w:p>
        </w:tc>
        <w:tc>
          <w:tcPr/>
          <w:p>
            <w:pPr>
              <w:pStyle w:val="Compact"/>
              <w:jc w:val="left"/>
            </w:pPr>
            <w:r>
              <w:t xml:space="preserve">Location in Bangsar (KL's premium neighborhood) with Malay-inspired interiors and private lounge</w:t>
            </w:r>
          </w:p>
        </w:tc>
      </w:tr>
      <w:tr>
        <w:tc>
          <w:tcPr/>
          <w:p>
            <w:pPr>
              <w:pStyle w:val="Compact"/>
              <w:jc w:val="left"/>
            </w:pPr>
            <w:r>
              <w:t xml:space="preserve">Digital Platform Development</w:t>
            </w:r>
          </w:p>
        </w:tc>
        <w:tc>
          <w:tcPr/>
          <w:p>
            <w:pPr>
              <w:pStyle w:val="Compact"/>
              <w:jc w:val="left"/>
            </w:pPr>
            <w:r>
              <w:t xml:space="preserve">20%</w:t>
            </w:r>
          </w:p>
        </w:tc>
        <w:tc>
          <w:tcPr/>
          <w:p>
            <w:pPr>
              <w:pStyle w:val="Compact"/>
              <w:jc w:val="left"/>
            </w:pPr>
            <w:r>
              <w:t xml:space="preserve">KL's 89% smartphone penetration makes app integration essential for engagement</w:t>
            </w:r>
          </w:p>
        </w:tc>
      </w:tr>
      <w:tr>
        <w:tc>
          <w:tcPr/>
          <w:p>
            <w:pPr>
              <w:pStyle w:val="Compact"/>
              <w:jc w:val="left"/>
            </w:pPr>
            <w:r>
              <w:t xml:space="preserve">Community Building (Diplomat KL Circle)</w:t>
            </w:r>
          </w:p>
        </w:tc>
        <w:tc>
          <w:tcPr/>
          <w:p>
            <w:pPr>
              <w:pStyle w:val="Compact"/>
              <w:jc w:val="left"/>
            </w:pPr>
            <w:r>
              <w:t xml:space="preserve">15%</w:t>
            </w:r>
          </w:p>
        </w:tc>
        <w:tc>
          <w:tcPr/>
          <w:p>
            <w:pPr>
              <w:pStyle w:val="Compact"/>
              <w:jc w:val="left"/>
            </w:pPr>
            <w:r>
              <w:t xml:space="preserve">Cultivates loyalty in Malaysia's relationship-driven market</w:t>
            </w:r>
          </w:p>
        </w:tc>
      </w:tr>
    </w:tbl>
    <w:bookmarkEnd w:id="28"/>
    <w:bookmarkStart w:id="29" w:name="vii.-success-metrics-timeline"/>
    <w:p>
      <w:pPr>
        <w:pStyle w:val="Heading2"/>
      </w:pPr>
      <w:r>
        <w:t xml:space="preserve">VII. Success Metrics &amp; Timeline</w:t>
      </w:r>
    </w:p>
    <w:p>
      <w:pPr>
        <w:pStyle w:val="FirstParagraph"/>
      </w:pPr>
      <w:r>
        <w:t xml:space="preserve">The Diplomat Marketing Plan tracks real-time KPIs specific to Malaysia Kuala Lumpur:</w:t>
      </w:r>
    </w:p>
    <w:p>
      <w:pPr>
        <w:numPr>
          <w:ilvl w:val="0"/>
          <w:numId w:val="1006"/>
        </w:numPr>
        <w:pStyle w:val="Compact"/>
      </w:pPr>
      <w:r>
        <w:rPr>
          <w:bCs/>
          <w:b/>
        </w:rPr>
        <w:t xml:space="preserve">Month 1-3:</w:t>
      </w:r>
      <w:r>
        <w:t xml:space="preserve"> </w:t>
      </w:r>
      <w:r>
        <w:t xml:space="preserve">Achieve 150 Diplomat KL Circle members; secure 3 key corporate ambassador partnerships.</w:t>
      </w:r>
    </w:p>
    <w:p>
      <w:pPr>
        <w:numPr>
          <w:ilvl w:val="0"/>
          <w:numId w:val="1006"/>
        </w:numPr>
        <w:pStyle w:val="Compact"/>
      </w:pPr>
      <w:r>
        <w:rPr>
          <w:bCs/>
          <w:b/>
        </w:rPr>
        <w:t xml:space="preserve">Month 4-6:</w:t>
      </w:r>
      <w:r>
        <w:t xml:space="preserve"> </w:t>
      </w:r>
      <w:r>
        <w:t xml:space="preserve">Attain 45% brand recognition among target audience in KL (measured via Kantar Malaysia).</w:t>
      </w:r>
    </w:p>
    <w:p>
      <w:pPr>
        <w:numPr>
          <w:ilvl w:val="0"/>
          <w:numId w:val="1006"/>
        </w:numPr>
        <w:pStyle w:val="Compact"/>
      </w:pPr>
      <w:r>
        <w:rPr>
          <w:bCs/>
          <w:b/>
        </w:rPr>
        <w:t xml:space="preserve">Month 7-12:</w:t>
      </w:r>
      <w:r>
        <w:t xml:space="preserve"> </w:t>
      </w:r>
      <w:r>
        <w:t xml:space="preserve">Hit sales target of 180 units; achieve RM 5M+ in ancillary service revenue.</w:t>
      </w:r>
    </w:p>
    <w:bookmarkEnd w:id="29"/>
    <w:bookmarkStart w:id="30" w:name="viii.-conclusion-diplomats-kl-legacy"/>
    <w:p>
      <w:pPr>
        <w:pStyle w:val="Heading2"/>
      </w:pPr>
      <w:r>
        <w:t xml:space="preserve">VIII. Conclusion: Diplomat's KL Legacy</w:t>
      </w:r>
    </w:p>
    <w:p>
      <w:pPr>
        <w:pStyle w:val="FirstParagraph"/>
      </w:pPr>
      <w:r>
        <w:t xml:space="preserve">This Diplomat Marketing Plan transcends conventional luxury vehicle selling by embedding the brand into Kuala Lumpur's cultural and social fabric. By leveraging Malaysia Kuala Lumpur's unique dynamics—where diplomacy isn't just political but woven into daily business and social rituals—Diplomat positions itself not as a car, but as the essential instrument of elite mobility. The success of this Marketing Plan will establish Diplomat as the undisputed symbol of sophisticated, culturally intelligent luxury in Southeast Asia, with Kuala Lumpur serving as its global benchmark. As Malaysians increasingly seek brands that honor local identity while offering world-class excellence, Diplomat's Malaysia Kuala Lumpur strategy will deliver both market leadership and lasting cultural resonance.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Malaysia Kuala Lumpur</dc:title>
  <dc:creator/>
  <dc:language>en</dc:language>
  <cp:keywords/>
  <dcterms:created xsi:type="dcterms:W3CDTF">2026-07-24T11:07:29Z</dcterms:created>
  <dcterms:modified xsi:type="dcterms:W3CDTF">2026-07-24T11:07:29Z</dcterms:modified>
</cp:coreProperties>
</file>

<file path=docProps/custom.xml><?xml version="1.0" encoding="utf-8"?>
<Properties xmlns="http://schemas.openxmlformats.org/officeDocument/2006/custom-properties" xmlns:vt="http://schemas.openxmlformats.org/officeDocument/2006/docPropsVTypes"/>
</file>