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Xd45bfd5af6b0e1ea26ddb10241d7e33388ae27d"/>
    <w:p>
      <w:pPr>
        <w:pStyle w:val="Heading1"/>
      </w:pPr>
      <w:r>
        <w:t xml:space="preserve">Comprehensive Marketing Plan for Diplomat: Strategic Entry into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for launching and establishing "Diplomat" – a premium luxury automotive brand – in the competitive Qatari market, with specific focus on Doha as the primary launch hub. Diplomat represents an exclusive line of high-end vehicles designed for diplomatic corps, government officials, and affluent business leaders. The plan targets Qatar's rapidly growing luxury automotive sector (projected to reach $1.2B by 2025) through culturally attuned positioning, leveraging Qatar's status as a global diplomatic hub and its elite consumer base. This initiative aligns with Qatar National Vision 2030, emphasizing premium experiences and international diplomacy.</w:t>
      </w:r>
    </w:p>
    <w:bookmarkEnd w:id="20"/>
    <w:bookmarkStart w:id="21" w:name="market-analysis-qatar-doha-context"/>
    <w:p>
      <w:pPr>
        <w:pStyle w:val="Heading2"/>
      </w:pPr>
      <w:r>
        <w:t xml:space="preserve">Market Analysis: Qatar Doha Context</w:t>
      </w:r>
    </w:p>
    <w:p>
      <w:pPr>
        <w:pStyle w:val="FirstParagraph"/>
      </w:pPr>
      <w:r>
        <w:t xml:space="preserve">Doha presents an unparalleled opportunity for Diplomat due to its concentration of diplomatic missions (over 145 embassies), high disposable income (per capita GDP: $73,000), and preference for luxury automotive brands. Current market dynamics reveal a 12% annual growth in premium vehicle sales, driven by Qatar's role as a host for international events like FIFA World Cup 2022 and its ongoing diplomatic engagements. Competitors such as Mercedes-Maybach and Rolls-Royce dominate but lack specialized diplomatic positioning – an unmet niche Diplomat will occupy. Critically, Qatari consumers prioritize prestige, heritage, and seamless service integration over pure performance.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have identified three core segments for Diplomat in Qatar Doha: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Corps &amp; Government Officials (45%):</w:t>
      </w:r>
      <w:r>
        <w:t xml:space="preserve"> </w:t>
      </w:r>
      <w:r>
        <w:t xml:space="preserve">Consular staff, ambassadors, and ministers requiring vehicles that embody national prestige. They prioritize security features, privacy systems, and brand alignment with diplomatic status.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 (35%):</w:t>
      </w:r>
      <w:r>
        <w:t xml:space="preserve"> </w:t>
      </w:r>
      <w:r>
        <w:t xml:space="preserve">Qatari nationals and expatriate elites seeking exclusive transportation for social events and business networking in Doha’s luxury districts (e.g., The Pearl-Qatar, Lusail).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Fleet Clients (20%):</w:t>
      </w:r>
      <w:r>
        <w:t xml:space="preserve"> </w:t>
      </w:r>
      <w:r>
        <w:t xml:space="preserve">Multinational firms with operations in Qatar requiring executive transport solutions for CEO-level mobility.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7% market share among luxury vehicles within Doha by Year 2</w:t>
      </w:r>
    </w:p>
    <w:p>
      <w:pPr>
        <w:numPr>
          <w:ilvl w:val="0"/>
          <w:numId w:val="1002"/>
        </w:numPr>
        <w:pStyle w:val="Compact"/>
      </w:pPr>
      <w:r>
        <w:t xml:space="preserve">Secure 30 diplomatic missions and 5 major corporate fleet partnerships by Month 18</w:t>
      </w:r>
    </w:p>
    <w:p>
      <w:pPr>
        <w:numPr>
          <w:ilvl w:val="0"/>
          <w:numId w:val="1002"/>
        </w:numPr>
        <w:pStyle w:val="Compact"/>
      </w:pPr>
      <w:r>
        <w:t xml:space="preserve">Attain brand recognition of 65% among Qatari high-net-worth individuals (HNWIs) through targeted awareness campaigns</w:t>
      </w:r>
    </w:p>
    <w:p>
      <w:pPr>
        <w:numPr>
          <w:ilvl w:val="0"/>
          <w:numId w:val="1002"/>
        </w:numPr>
        <w:pStyle w:val="Compact"/>
      </w:pPr>
      <w:r>
        <w:t xml:space="preserve">Position Diplomat as the "preferred vehicle for diplomatic excellence" in Qatar’s media landscape</w:t>
      </w:r>
    </w:p>
    <w:bookmarkEnd w:id="23"/>
    <w:bookmarkStart w:id="28" w:name="X5d1f6a538cf1637b0e44392c9d362daa7f5c10b"/>
    <w:p>
      <w:pPr>
        <w:pStyle w:val="Heading2"/>
      </w:pPr>
      <w:r>
        <w:t xml:space="preserve">Marketing Strategy: Diplomat's Qatar Doha Approach</w:t>
      </w:r>
    </w:p>
    <w:bookmarkStart w:id="24" w:name="X0791bafedd4a6d2462cc414018d2e5a9850957c"/>
    <w:p>
      <w:pPr>
        <w:pStyle w:val="Heading3"/>
      </w:pPr>
      <w:r>
        <w:t xml:space="preserve">Product Strategy: Culturally Engineered Luxury</w:t>
      </w:r>
    </w:p>
    <w:p>
      <w:pPr>
        <w:pStyle w:val="FirstParagraph"/>
      </w:pPr>
      <w:r>
        <w:t xml:space="preserve">Diplomat will introduce a bespoke Doha Edition model featuring:</w:t>
      </w:r>
    </w:p>
    <w:p>
      <w:pPr>
        <w:numPr>
          <w:ilvl w:val="0"/>
          <w:numId w:val="1003"/>
        </w:numPr>
        <w:pStyle w:val="Compact"/>
      </w:pPr>
      <w:r>
        <w:t xml:space="preserve">Arabic calligraphy interior embroidery and gold-accented dashboards honoring Qatari heritage</w:t>
      </w:r>
    </w:p>
    <w:p>
      <w:pPr>
        <w:numPr>
          <w:ilvl w:val="0"/>
          <w:numId w:val="1003"/>
        </w:numPr>
        <w:pStyle w:val="Compact"/>
      </w:pPr>
      <w:r>
        <w:t xml:space="preserve">Enhanced security systems meeting Qatari government safety protocols</w:t>
      </w:r>
    </w:p>
    <w:p>
      <w:pPr>
        <w:numPr>
          <w:ilvl w:val="0"/>
          <w:numId w:val="1003"/>
        </w:numPr>
        <w:pStyle w:val="Compact"/>
      </w:pPr>
      <w:r>
        <w:t xml:space="preserve">Climate-controlled luxury seating with cooling technology for Qatar's tropical climate</w:t>
      </w:r>
    </w:p>
    <w:p>
      <w:pPr>
        <w:numPr>
          <w:ilvl w:val="0"/>
          <w:numId w:val="1003"/>
        </w:numPr>
        <w:pStyle w:val="Compact"/>
      </w:pPr>
      <w:r>
        <w:t xml:space="preserve">Diplomatic-grade privacy glass (100% UV protection) and dedicated "Embassy Mode" for vehicle identification</w:t>
      </w:r>
    </w:p>
    <w:bookmarkEnd w:id="24"/>
    <w:bookmarkStart w:id="25" w:name="pricing-strategy-premium-value-alignment"/>
    <w:p>
      <w:pPr>
        <w:pStyle w:val="Heading3"/>
      </w:pPr>
      <w:r>
        <w:t xml:space="preserve">Pricing Strategy: Premium Value Alignment</w:t>
      </w:r>
    </w:p>
    <w:p>
      <w:pPr>
        <w:pStyle w:val="FirstParagraph"/>
      </w:pPr>
      <w:r>
        <w:t xml:space="preserve">Positioned at 15-20% below luxury competitors (e.g., $285,000 base price vs. $345,000 for comparable Mercedes-Maybach), Diplomat offers exceptional value through:</w:t>
      </w:r>
    </w:p>
    <w:p>
      <w:pPr>
        <w:numPr>
          <w:ilvl w:val="0"/>
          <w:numId w:val="1004"/>
        </w:numPr>
        <w:pStyle w:val="Compact"/>
      </w:pPr>
      <w:r>
        <w:t xml:space="preserve">Complimentary 3-year diplomatic concierge service (including embassy liaison support)</w:t>
      </w:r>
    </w:p>
    <w:p>
      <w:pPr>
        <w:numPr>
          <w:ilvl w:val="0"/>
          <w:numId w:val="1004"/>
        </w:numPr>
        <w:pStyle w:val="Compact"/>
      </w:pPr>
      <w:r>
        <w:t xml:space="preserve">Exclusive access to Doha's premium hospitality networks (e.g., Ritz-Carlton, Four Seasons)</w:t>
      </w:r>
    </w:p>
    <w:p>
      <w:pPr>
        <w:numPr>
          <w:ilvl w:val="0"/>
          <w:numId w:val="1004"/>
        </w:numPr>
        <w:pStyle w:val="Compact"/>
      </w:pPr>
      <w:r>
        <w:t xml:space="preserve">No tax import fees under Qatar's incentive program for diplomatic vehicles</w:t>
      </w:r>
    </w:p>
    <w:bookmarkEnd w:id="25"/>
    <w:bookmarkStart w:id="26" w:name="Xd1e2ac6617199e70a582e7b9e01c063c44cbdc5"/>
    <w:p>
      <w:pPr>
        <w:pStyle w:val="Heading3"/>
      </w:pPr>
      <w:r>
        <w:t xml:space="preserve">Distribution Strategy: Exclusive Diplomatic Channels</w:t>
      </w:r>
    </w:p>
    <w:p>
      <w:pPr>
        <w:pStyle w:val="FirstParagraph"/>
      </w:pPr>
      <w:r>
        <w:t xml:space="preserve">Launch through a single authorized dealer in Doha’s Doha Commercial Area, strategically located near the International Airport and the Diplomatic Quarter. This will include:</w:t>
      </w:r>
    </w:p>
    <w:p>
      <w:pPr>
        <w:numPr>
          <w:ilvl w:val="0"/>
          <w:numId w:val="1005"/>
        </w:numPr>
        <w:pStyle w:val="Compact"/>
      </w:pPr>
      <w:r>
        <w:t xml:space="preserve">A dedicated "Diplomat Lounge" at the dealership featuring Qatari hospitality (date coffee, Arabic coffee service)</w:t>
      </w:r>
    </w:p>
    <w:p>
      <w:pPr>
        <w:numPr>
          <w:ilvl w:val="0"/>
          <w:numId w:val="1005"/>
        </w:numPr>
        <w:pStyle w:val="Compact"/>
      </w:pPr>
      <w:r>
        <w:t xml:space="preserve">Mobile concierge service for diplomatic missions with same-day delivery in Doha</w:t>
      </w:r>
    </w:p>
    <w:p>
      <w:pPr>
        <w:numPr>
          <w:ilvl w:val="0"/>
          <w:numId w:val="1005"/>
        </w:numPr>
        <w:pStyle w:val="Compact"/>
      </w:pPr>
      <w:r>
        <w:t xml:space="preserve">Partnership with Qatar Airways' premium business class for cross-promotion</w:t>
      </w:r>
    </w:p>
    <w:bookmarkEnd w:id="26"/>
    <w:bookmarkStart w:id="27" w:name="Xf79219b67c3fe28be6ea793c16eae31c59a7c00"/>
    <w:p>
      <w:pPr>
        <w:pStyle w:val="Heading3"/>
      </w:pPr>
      <w:r>
        <w:t xml:space="preserve">Promotion Strategy: Diplomatic Narrative Integration</w:t>
      </w:r>
    </w:p>
    <w:p>
      <w:pPr>
        <w:pStyle w:val="FirstParagraph"/>
      </w:pPr>
      <w:r>
        <w:t xml:space="preserve">Campaigns will center on "Diplomacy in Motion," emphasizing how Diplomat vehicles facilitate global relationships: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 &amp; PR:</w:t>
      </w:r>
      <w:r>
        <w:t xml:space="preserve"> </w:t>
      </w:r>
      <w:r>
        <w:t xml:space="preserve">Secure features in Gulf News, Al Jazeera Business, and Qatar Today with interviews by Qatari diplomats. Host an inaugural diplomatic reception at the Museum of Islamic Art.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Geo-targeted social campaigns on Instagram (Qatar's top platform) featuring expat diplomats using Diplomat for Doha events. Partner with 3 prominent Qatar-based luxury influencers (e.g., @QatarLuxury).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Experiential Events:</w:t>
      </w:r>
      <w:r>
        <w:t xml:space="preserve"> </w:t>
      </w:r>
      <w:r>
        <w:t xml:space="preserve">"Diplomat Drive" series: Exclusive test drives at Doha's landmarks (Sheikh Abdullah Bin Jassim Al Thani Museum, Souq Waqif) with Qatari cultural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Sponsorships:</w:t>
      </w:r>
      <w:r>
        <w:t xml:space="preserve"> </w:t>
      </w:r>
      <w:r>
        <w:t xml:space="preserve">Title partnership for the Doha International Diplomatic Summit 2024, positioning Diplomat as the official vehicle of choice.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Distribution Setup (Dealer, Lounge)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Doha Commercial Area dealership build-out, diplomatic certification</w:t>
      </w:r>
    </w:p>
    <w:p>
      <w:pPr>
        <w:pStyle w:val="BodyText"/>
      </w:pPr>
      <w:r>
        <w:t xml:space="preserve">Promotional Campaigns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Diplomatic reception (Qatar National Day)</w:t>
      </w:r>
    </w:p>
    <w:p>
      <w:pPr>
        <w:pStyle w:val="BodyText"/>
      </w:pPr>
      <w:r>
        <w:t xml:space="preserve">Social media campaigns targeting HNWIs</w:t>
      </w:r>
    </w:p>
    <w:p>
      <w:pPr>
        <w:pStyle w:val="BodyText"/>
      </w:pPr>
      <w:r>
        <w:t xml:space="preserve">Promotional Campaigns (Continued)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Diplomatic partnerships setup, dealer lease signing in Doha Commercial Area, launch of social media teasers featuring "Diplomacy in Motion" vignettes.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Inaugural Diplomat Lounge opening, Doha International Diplomatic Summit sponsorship activation.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Full market launch with targeted test drives at key Doha locations; first fleet contracts secured.</w:t>
      </w:r>
    </w:p>
    <w:p>
      <w:pPr>
        <w:pStyle w:val="BodyText"/>
      </w:pPr>
      <w:r>
        <w:rPr>
          <w:bCs/>
          <w:b/>
        </w:rPr>
        <w:t xml:space="preserve">Month 18:</w:t>
      </w:r>
      <w:r>
        <w:t xml:space="preserve"> </w:t>
      </w:r>
      <w:r>
        <w:t xml:space="preserve">Market share review and expansion to Lusail district for corporate clients.</w:t>
      </w:r>
    </w:p>
    <w:bookmarkEnd w:id="30"/>
    <w:bookmarkStart w:id="31" w:name="cultural-integration-ethical-alignment"/>
    <w:p>
      <w:pPr>
        <w:pStyle w:val="Heading2"/>
      </w:pPr>
      <w:r>
        <w:t xml:space="preserve">Cultural Integration &amp; Ethical Alignment</w:t>
      </w:r>
    </w:p>
    <w:p>
      <w:pPr>
        <w:pStyle w:val="FirstParagraph"/>
      </w:pPr>
      <w:r>
        <w:t xml:space="preserve">Diplomat’s strategy in Qatar Doha emphasizes cultural respect as a core value. All marketing materials will feature Arabic-English bilingual content, avoid Western-centric imagery, and collaborate with Qatari cultural institutions. Diplomat will contribute 1% of first-year revenue to the Qatar Foundation's diplomatic training programs – reinforcing our commitment to Qatar's Vision 2030.</w:t>
      </w:r>
    </w:p>
    <w:bookmarkEnd w:id="31"/>
    <w:bookmarkStart w:id="32" w:name="conclusion-diplomat-as-a-doha-legacy"/>
    <w:p>
      <w:pPr>
        <w:pStyle w:val="Heading2"/>
      </w:pPr>
      <w:r>
        <w:t xml:space="preserve">Conclusion: Diplomat as a Doha Legacy</w:t>
      </w:r>
    </w:p>
    <w:p>
      <w:pPr>
        <w:pStyle w:val="FirstParagraph"/>
      </w:pPr>
      <w:r>
        <w:t xml:space="preserve">The Diplomat Marketing Plan for Qatar Doha transcends conventional automotive marketing by embedding itself in the nation’s diplomatic ecosystem. By aligning with Qatar’s identity as a global diplomacy nexus, Diplomat will not merely sell vehicles but become synonymous with international prestige and seamless state-level mobility. This focused strategy positions Diplomat to capture the heart of Doha's luxury market while honoring Qatar's unique cultural and diplomatic significance – ensuring Diplomat doesn't just enter the Qatari market, but becomes a permanent fixture in Doha’s elite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Marketing Plan for Qatar Doha</dc:title>
  <dc:creator/>
  <dc:language>en</dc:language>
  <cp:keywords/>
  <dcterms:created xsi:type="dcterms:W3CDTF">2025-12-13T04:29:27Z</dcterms:created>
  <dcterms:modified xsi:type="dcterms:W3CDTF">2025-12-13T04:29:27Z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