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bda27a2097155a63aa6a8db0f8ebeb09a1d622a"/>
    <w:p>
      <w:pPr>
        <w:pStyle w:val="Heading1"/>
      </w:pPr>
      <w:r>
        <w:t xml:space="preserve">Diplomat Marketing Plan: Pioneering Luxury in Sri Lanka Colombo</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Marketing Plan</w:t>
      </w:r>
      <w:r>
        <w:t xml:space="preserve"> </w:t>
      </w:r>
      <w:r>
        <w:t xml:space="preserve">details the strategic roadmap for launching and establishing the Diplomat luxury sedan brand within Sri Lanka's premier market—Colombo. Designed specifically for the sophisticated consumers of Colombo, this plan leverages local insights to position Diplomat as the definitive symbol of refined prestige, performance, and cultural resonance. The primary objective is to capture 15% market share in Colombo’s premium sedan segment within three years, establishing Diplomat as synonymous with elite mobility in Sri Lanka.</w:t>
      </w:r>
    </w:p>
    <w:bookmarkEnd w:id="20"/>
    <w:bookmarkStart w:id="21" w:name="X1adc58d947398e21315a5d664ca14ab6f33a393"/>
    <w:p>
      <w:pPr>
        <w:pStyle w:val="Heading2"/>
      </w:pPr>
      <w:r>
        <w:t xml:space="preserve">Market Analysis: Understanding Sri Lanka Colombo</w:t>
      </w:r>
    </w:p>
    <w:p>
      <w:pPr>
        <w:pStyle w:val="FirstParagraph"/>
      </w:pPr>
      <w:r>
        <w:t xml:space="preserve">Colombo stands as the economic heart of Sri Lanka, housing 40% of the nation's wealth and a rapidly expanding cohort of high-net-worth individuals (HNWIs) seeking vehicles that reflect status and sophistication. Current market dynamics reveal a significant gap: while luxury brands like Mercedes-Benz and BMW dominate, they lack deep cultural integration. Colombo’s elite desire vehicles that embody local pride alongside global prestige—something Diplomat uniquely delivers through its heritage of diplomatic elegance. The Sri Lankan automotive landscape shows 15% annual growth in the premium segment, driven by expatriates, business magnates, and government elites. Crucially, Colombo’s road infrastructure demands reliability combined with style—a perfect fit for Diplomat's engineering.</w:t>
      </w:r>
    </w:p>
    <w:bookmarkEnd w:id="21"/>
    <w:bookmarkStart w:id="22" w:name="target-audience-colombos-elite-ecosystem"/>
    <w:p>
      <w:pPr>
        <w:pStyle w:val="Heading2"/>
      </w:pPr>
      <w:r>
        <w:t xml:space="preserve">Target Audience: Colombo's Elite Ecosystem</w:t>
      </w:r>
    </w:p>
    <w:p>
      <w:pPr>
        <w:pStyle w:val="FirstParagraph"/>
      </w:pPr>
      <w:r>
        <w:t xml:space="preserve">The core audience comprises:</w:t>
      </w:r>
    </w:p>
    <w:p>
      <w:pPr>
        <w:numPr>
          <w:ilvl w:val="0"/>
          <w:numId w:val="1001"/>
        </w:numPr>
        <w:pStyle w:val="Compact"/>
      </w:pPr>
      <w:r>
        <w:rPr>
          <w:bCs/>
          <w:b/>
        </w:rPr>
        <w:t xml:space="preserve">Business Executives</w:t>
      </w:r>
      <w:r>
        <w:t xml:space="preserve">: Senior leaders at Ceylon Chamber of Commerce, multinational HQs in Fort/Colombo 7.</w:t>
      </w:r>
    </w:p>
    <w:p>
      <w:pPr>
        <w:numPr>
          <w:ilvl w:val="0"/>
          <w:numId w:val="1001"/>
        </w:numPr>
        <w:pStyle w:val="Compact"/>
      </w:pPr>
      <w:r>
        <w:rPr>
          <w:bCs/>
          <w:b/>
        </w:rPr>
        <w:t xml:space="preserve">Diplomatic Corps &amp; Government Officials</w:t>
      </w:r>
      <w:r>
        <w:t xml:space="preserve">: Ambassadors and high-ranking officials requiring vehicles reflecting national stature.</w:t>
      </w:r>
    </w:p>
    <w:p>
      <w:pPr>
        <w:numPr>
          <w:ilvl w:val="0"/>
          <w:numId w:val="1001"/>
        </w:numPr>
        <w:pStyle w:val="Compact"/>
      </w:pPr>
      <w:r>
        <w:rPr>
          <w:bCs/>
          <w:b/>
        </w:rPr>
        <w:t xml:space="preserve">High-End Entrepreneurs</w:t>
      </w:r>
      <w:r>
        <w:t xml:space="preserve">: Founders of Colombo’s burgeoning tech and finance sectors seeking distinctive mobility.</w:t>
      </w:r>
    </w:p>
    <w:p>
      <w:pPr>
        <w:pStyle w:val="FirstParagraph"/>
      </w:pPr>
      <w:r>
        <w:t xml:space="preserve">These consumers prioritize heritage, comfort for long commutes (e.g., Galle Road to Colombo Fort), and a brand that resonates with Sri Lankan identity—not just luxury.</w:t>
      </w:r>
    </w:p>
    <w:bookmarkEnd w:id="22"/>
    <w:bookmarkStart w:id="23" w:name="Xfcf966ea93b6ed99075866e6f42d90263010b07"/>
    <w:p>
      <w:pPr>
        <w:pStyle w:val="Heading2"/>
      </w:pPr>
      <w:r>
        <w:t xml:space="preserve">Marketing Strategy: Diplomat's Colombo Imperative</w:t>
      </w:r>
    </w:p>
    <w:p>
      <w:pPr>
        <w:pStyle w:val="FirstParagraph"/>
      </w:pPr>
      <w:r>
        <w:t xml:space="preserve">The</w:t>
      </w:r>
      <w:r>
        <w:t xml:space="preserve"> </w:t>
      </w:r>
      <w:r>
        <w:rPr>
          <w:bCs/>
          <w:b/>
        </w:rPr>
        <w:t xml:space="preserve">Diplomat</w:t>
      </w:r>
      <w:r>
        <w:t xml:space="preserve"> </w:t>
      </w:r>
      <w:r>
        <w:t xml:space="preserve">marketing strategy hinges on three pillars, all meticulously tailored for Sri Lanka’s context:</w:t>
      </w:r>
    </w:p>
    <w:p>
      <w:pPr>
        <w:pStyle w:val="BodyText"/>
      </w:pPr>
      <w:r>
        <w:rPr>
          <w:bCs/>
          <w:b/>
        </w:rPr>
        <w:t xml:space="preserve">1. Cultural Integration:</w:t>
      </w:r>
      <w:r>
        <w:t xml:space="preserve"> </w:t>
      </w:r>
      <w:r>
        <w:t xml:space="preserve">Diplomat’s name evokes diplomatic grace—a concept deeply respected in Colombo's government and business circles. Campaigns will feature collaborations with renowned Sri Lankan artists (e.g., a "Diplomat Heritage Collection" of murals at Cinnamon Grand Hotel) and highlight how Diplomat supports local initiatives like the National Trust for Nature Conservation.</w:t>
      </w:r>
    </w:p>
    <w:p>
      <w:pPr>
        <w:pStyle w:val="BodyText"/>
      </w:pPr>
      <w:r>
        <w:rPr>
          <w:bCs/>
          <w:b/>
        </w:rPr>
        <w:t xml:space="preserve">2. Experience-Centric Launch:</w:t>
      </w:r>
      <w:r>
        <w:t xml:space="preserve"> </w:t>
      </w:r>
      <w:r>
        <w:t xml:space="preserve">Move beyond showrooms. The launch event will be held at the iconic Galle Face Hotel, with exclusive test drives along Colombo’s coastal road to showcase Diplomat’s smooth ride over varied terrain. Every touchpoint—from chauffeur service to bespoke Sri Lankan leather interior options—will feel uniquely Colombo.</w:t>
      </w:r>
    </w:p>
    <w:p>
      <w:pPr>
        <w:pStyle w:val="BodyText"/>
      </w:pPr>
      <w:r>
        <w:rPr>
          <w:bCs/>
          <w:b/>
        </w:rPr>
        <w:t xml:space="preserve">3. Strategic Partnerships:</w:t>
      </w:r>
      <w:r>
        <w:t xml:space="preserve"> </w:t>
      </w:r>
      <w:r>
        <w:t xml:space="preserve">Forge alliances with top Colombo entities:</w:t>
      </w:r>
      <w:r>
        <w:t xml:space="preserve"> </w:t>
      </w:r>
      <w:r>
        <w:rPr>
          <w:iCs/>
          <w:i/>
        </w:rPr>
        <w:t xml:space="preserve">Ceylon Tea Co.</w:t>
      </w:r>
      <w:r>
        <w:t xml:space="preserve"> </w:t>
      </w:r>
      <w:r>
        <w:t xml:space="preserve">for premium tea service during test drives,</w:t>
      </w:r>
      <w:r>
        <w:t xml:space="preserve"> </w:t>
      </w:r>
      <w:r>
        <w:rPr>
          <w:iCs/>
          <w:i/>
        </w:rPr>
        <w:t xml:space="preserve">Sri Lanka Cricket</w:t>
      </w:r>
      <w:r>
        <w:t xml:space="preserve"> </w:t>
      </w:r>
      <w:r>
        <w:t xml:space="preserve">for VIP hospitality at Sinhalese Sports Club matches, and</w:t>
      </w:r>
      <w:r>
        <w:t xml:space="preserve"> </w:t>
      </w:r>
      <w:r>
        <w:rPr>
          <w:iCs/>
          <w:i/>
        </w:rPr>
        <w:t xml:space="preserve">Miracle Lanka</w:t>
      </w:r>
      <w:r>
        <w:t xml:space="preserve"> </w:t>
      </w:r>
      <w:r>
        <w:t xml:space="preserve">travel agency for "Diplomat Luxury Journeys" to Kandy and Nuwara Eliya.</w:t>
      </w:r>
    </w:p>
    <w:bookmarkEnd w:id="23"/>
    <w:bookmarkStart w:id="24" w:name="X555010e8662c08201e5ac7dc8dcb9ce3a55d7d8"/>
    <w:p>
      <w:pPr>
        <w:pStyle w:val="Heading2"/>
      </w:pPr>
      <w:r>
        <w:t xml:space="preserve">Tactical Execution: Sri Lanka Colombo Focus</w:t>
      </w:r>
    </w:p>
    <w:p>
      <w:pPr>
        <w:pStyle w:val="FirstParagraph"/>
      </w:pPr>
      <w:r>
        <w:t xml:space="preserve">This</w:t>
      </w:r>
      <w:r>
        <w:t xml:space="preserve"> </w:t>
      </w:r>
      <w:r>
        <w:rPr>
          <w:bCs/>
          <w:b/>
        </w:rPr>
        <w:t xml:space="preserve">Marketing Plan</w:t>
      </w:r>
      <w:r>
        <w:t xml:space="preserve"> </w:t>
      </w:r>
      <w:r>
        <w:t xml:space="preserve">executes through hyper-localized tactics:</w:t>
      </w:r>
    </w:p>
    <w:p>
      <w:pPr>
        <w:numPr>
          <w:ilvl w:val="0"/>
          <w:numId w:val="1002"/>
        </w:numPr>
        <w:pStyle w:val="Compact"/>
      </w:pPr>
      <w:r>
        <w:rPr>
          <w:bCs/>
          <w:b/>
        </w:rPr>
        <w:t xml:space="preserve">Media &amp; PR:</w:t>
      </w:r>
      <w:r>
        <w:t xml:space="preserve"> </w:t>
      </w:r>
      <w:r>
        <w:t xml:space="preserve">Target Colombo’s elite press (e.g., Sunday Times Business, The Island). Secure features in "Colombo Living" magazine highlighting Diplomat’s suitability for Sri Lankan monsoon conditions and luxury weddings.</w:t>
      </w:r>
    </w:p>
    <w:p>
      <w:pPr>
        <w:numPr>
          <w:ilvl w:val="0"/>
          <w:numId w:val="1002"/>
        </w:numPr>
        <w:pStyle w:val="Compact"/>
      </w:pPr>
      <w:r>
        <w:rPr>
          <w:bCs/>
          <w:b/>
        </w:rPr>
        <w:t xml:space="preserve">Digital Campaigns:</w:t>
      </w:r>
      <w:r>
        <w:t xml:space="preserve"> </w:t>
      </w:r>
      <w:r>
        <w:t xml:space="preserve">Geo-targeted social media ads on Facebook/Instagram focusing on Colombo neighborhoods (Kollupitiya, Borella, Colpetty) with content like "Diplomat: Your Commute from Kandy Road to Cinnamon Gardens." Leverage influencers like Sri Lankan diplomat @SriLankaAmbassador.</w:t>
      </w:r>
    </w:p>
    <w:p>
      <w:pPr>
        <w:numPr>
          <w:ilvl w:val="0"/>
          <w:numId w:val="1002"/>
        </w:numPr>
        <w:pStyle w:val="Compact"/>
      </w:pPr>
      <w:r>
        <w:rPr>
          <w:bCs/>
          <w:b/>
        </w:rPr>
        <w:t xml:space="preserve">Experiential Events:</w:t>
      </w:r>
      <w:r>
        <w:t xml:space="preserve"> </w:t>
      </w:r>
      <w:r>
        <w:t xml:space="preserve">Host "Diplomat Nights" at Colombo’s finest venues—like the Taj Samudra or The Fort Bazaar—featuring live Kandyan dance, gourmet Sri Lankan cuisine, and Diplomat test drives. Partner with the Colombo Chamber of Commerce for exclusive member events.</w:t>
      </w:r>
    </w:p>
    <w:p>
      <w:pPr>
        <w:numPr>
          <w:ilvl w:val="0"/>
          <w:numId w:val="1002"/>
        </w:numPr>
        <w:pStyle w:val="Compact"/>
      </w:pPr>
      <w:r>
        <w:rPr>
          <w:bCs/>
          <w:b/>
        </w:rPr>
        <w:t xml:space="preserve">After-Sales Excellence:</w:t>
      </w:r>
      <w:r>
        <w:t xml:space="preserve"> </w:t>
      </w:r>
      <w:r>
        <w:t xml:space="preserve">Establish a dedicated Diplomat Service Center in Colombo 7 with 24/7 roadside assistance tailored to local traffic patterns. Offer complimentary "Sri Lankan Heritage" detailing kits (featuring traditional motifs) for owners.</w:t>
      </w:r>
    </w:p>
    <w:bookmarkEnd w:id="24"/>
    <w:bookmarkStart w:id="25" w:name="Xc07a532afc1579a9c7a03335511aa24bf7eacd5"/>
    <w:p>
      <w:pPr>
        <w:pStyle w:val="Heading2"/>
      </w:pPr>
      <w:r>
        <w:t xml:space="preserve">KPIs &amp; Measurement: Tracking Success in Sri Lanka</w:t>
      </w:r>
    </w:p>
    <w:p>
      <w:pPr>
        <w:pStyle w:val="FirstParagraph"/>
      </w:pPr>
      <w:r>
        <w:t xml:space="preserve">Success will be measured through Colombo-specific metrics:</w:t>
      </w:r>
    </w:p>
    <w:p>
      <w:pPr>
        <w:numPr>
          <w:ilvl w:val="0"/>
          <w:numId w:val="1003"/>
        </w:numPr>
        <w:pStyle w:val="Compact"/>
      </w:pPr>
      <w:r>
        <w:rPr>
          <w:bCs/>
          <w:b/>
        </w:rPr>
        <w:t xml:space="preserve">Brand Awareness:</w:t>
      </w:r>
      <w:r>
        <w:t xml:space="preserve"> </w:t>
      </w:r>
      <w:r>
        <w:t xml:space="preserve">70% recognition among Colombo HNWIs within 18 months (via local market surveys).</w:t>
      </w:r>
    </w:p>
    <w:p>
      <w:pPr>
        <w:numPr>
          <w:ilvl w:val="0"/>
          <w:numId w:val="1003"/>
        </w:numPr>
        <w:pStyle w:val="Compact"/>
      </w:pPr>
      <w:r>
        <w:rPr>
          <w:bCs/>
          <w:b/>
        </w:rPr>
        <w:t xml:space="preserve">Sales Conversion:</w:t>
      </w:r>
      <w:r>
        <w:t xml:space="preserve"> </w:t>
      </w:r>
      <w:r>
        <w:t xml:space="preserve">Achieve 200 Diplomat units sold in Colombo Year 1, with a target of $5M+ revenue.</w:t>
      </w:r>
    </w:p>
    <w:p>
      <w:pPr>
        <w:numPr>
          <w:ilvl w:val="0"/>
          <w:numId w:val="1003"/>
        </w:numPr>
        <w:pStyle w:val="Compact"/>
      </w:pPr>
      <w:r>
        <w:rPr>
          <w:bCs/>
          <w:b/>
        </w:rPr>
        <w:t xml:space="preserve">Customer Loyalty:</w:t>
      </w:r>
      <w:r>
        <w:t xml:space="preserve"> </w:t>
      </w:r>
      <w:r>
        <w:t xml:space="preserve">Maintain a 95% retention rate via personalized Sri Lankan cultural touchpoints (e.g., "Diplomat Birthday Package" with bespoke Kandy silk accessories).</w:t>
      </w:r>
    </w:p>
    <w:bookmarkEnd w:id="25"/>
    <w:bookmarkStart w:id="26" w:name="budget-allocation-prioritizing-colombo"/>
    <w:p>
      <w:pPr>
        <w:pStyle w:val="Heading2"/>
      </w:pPr>
      <w:r>
        <w:t xml:space="preserve">Budget Allocation: Prioritizing Colombo</w:t>
      </w:r>
    </w:p>
    <w:p>
      <w:pPr>
        <w:pStyle w:val="FirstParagraph"/>
      </w:pPr>
      <w:r>
        <w:t xml:space="preserve">The budget prioritizes Colombo-centric initiatives:</w:t>
      </w:r>
    </w:p>
    <w:p>
      <w:pPr>
        <w:numPr>
          <w:ilvl w:val="0"/>
          <w:numId w:val="1004"/>
        </w:numPr>
        <w:pStyle w:val="Compact"/>
      </w:pPr>
      <w:r>
        <w:t xml:space="preserve">50% for experiential events (Galle Face launch, Diplomat Nights)</w:t>
      </w:r>
    </w:p>
    <w:p>
      <w:pPr>
        <w:numPr>
          <w:ilvl w:val="0"/>
          <w:numId w:val="1004"/>
        </w:numPr>
        <w:pStyle w:val="Compact"/>
      </w:pPr>
      <w:r>
        <w:t xml:space="preserve">25% for targeted digital campaigns reaching Colombo zip codes</w:t>
      </w:r>
    </w:p>
    <w:p>
      <w:pPr>
        <w:numPr>
          <w:ilvl w:val="0"/>
          <w:numId w:val="1004"/>
        </w:numPr>
        <w:pStyle w:val="Compact"/>
      </w:pPr>
      <w:r>
        <w:t xml:space="preserve">15% for strategic partnerships (Ceylon Tea Co., Sri Lanka Cricket)</w:t>
      </w:r>
    </w:p>
    <w:p>
      <w:pPr>
        <w:numPr>
          <w:ilvl w:val="0"/>
          <w:numId w:val="1004"/>
        </w:numPr>
        <w:pStyle w:val="Compact"/>
      </w:pPr>
      <w:r>
        <w:t xml:space="preserve">10% for local PR and media placements in Colombo publications</w:t>
      </w:r>
    </w:p>
    <w:bookmarkEnd w:id="26"/>
    <w:bookmarkStart w:id="27" w:name="X40258ed2da9582897733a69a1354be946fbb441"/>
    <w:p>
      <w:pPr>
        <w:pStyle w:val="Heading2"/>
      </w:pPr>
      <w:r>
        <w:t xml:space="preserve">Conclusion: Diplomat as Colombo's Luxury Standard</w:t>
      </w:r>
    </w:p>
    <w:p>
      <w:pPr>
        <w:pStyle w:val="FirstParagraph"/>
      </w:pPr>
      <w:r>
        <w:t xml:space="preserve">This Marketing Plan positions Diplomat not merely as a vehicle, but as an emblem of Sri Lankan sophistication within the global luxury landscape. By embedding Diplomat into the cultural fabric of Sri Lanka Colombo—from diplomatic circles to coastal drives—the brand transcends product status to become a symbol of elite identity. With every marketing initiative meticulously calibrated for Colombo’s unique pulse, Diplomat will claim its rightful place as the city’s most revered luxury sedan, driving sustained growth across Sri Lanka’s premier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Sri Lanka Colombo</dc:title>
  <dc:creator/>
  <dc:language>en</dc:language>
  <cp:keywords/>
  <dcterms:created xsi:type="dcterms:W3CDTF">2026-06-03T03:19:03Z</dcterms:created>
  <dcterms:modified xsi:type="dcterms:W3CDTF">2026-06-03T03:19:03Z</dcterms:modified>
</cp:coreProperties>
</file>

<file path=docProps/custom.xml><?xml version="1.0" encoding="utf-8"?>
<Properties xmlns="http://schemas.openxmlformats.org/officeDocument/2006/custom-properties" xmlns:vt="http://schemas.openxmlformats.org/officeDocument/2006/docPropsVTypes"/>
</file>