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2dc630a40ac92008466435f1ce9e5b99ebf0579"/>
    <w:p>
      <w:pPr>
        <w:pStyle w:val="Heading1"/>
      </w:pPr>
      <w:r>
        <w:t xml:space="preserve">Comprehensive Marketing Plan for Diplomat Brand in Tanzania Dar es Salaam</w:t>
      </w:r>
    </w:p>
    <w:bookmarkStart w:id="20" w:name="executive-summary"/>
    <w:p>
      <w:pPr>
        <w:pStyle w:val="Heading2"/>
      </w:pPr>
      <w:r>
        <w:t xml:space="preserve">Executive Summary</w:t>
      </w:r>
    </w:p>
    <w:p>
      <w:pPr>
        <w:pStyle w:val="FirstParagraph"/>
      </w:pPr>
      <w:r>
        <w:t xml:space="preserve">This strategic Marketing Plan outlines the launch and growth trajectory of the Diplomat premium vehicle brand in Tanzania's bustling commercial hub, Dar es Salaam. As a luxury automotive brand targeting discerning professionals and business leaders, Diplomat presents a unique opportunity to capture market share in Tanzania's rapidly expanding premium vehicle segment. The plan details targeted market entry strategies specifically designed for Tanzania Dar es Salaam, leveraging the city's economic dynamism and cultural landscape to establish Diplomat as the premier choice for sophisticated mobility. Our 12-month roadmap projects a 25% market penetration among target segments within the first year, positioning Diplomat as synonymous with luxury and reliability in East Africa.</w:t>
      </w:r>
    </w:p>
    <w:bookmarkEnd w:id="20"/>
    <w:bookmarkStart w:id="21" w:name="X9a52ee6432f06ea451c4df91b4eaf0aca2777c6"/>
    <w:p>
      <w:pPr>
        <w:pStyle w:val="Heading2"/>
      </w:pPr>
      <w:r>
        <w:t xml:space="preserve">Situation Analysis: Tanzania Dar es Salaam Market</w:t>
      </w:r>
    </w:p>
    <w:p>
      <w:pPr>
        <w:pStyle w:val="FirstParagraph"/>
      </w:pPr>
      <w:r>
        <w:t xml:space="preserve">Dar es Salaam, Tanzania's economic capital and largest city, presents a compelling environment for Diplomat's entry. With over 6 million residents and a growing middle-to-upper class (projected to reach 45% of population by 2027), the city demands premium automotive solutions that balance status, functionality, and cultural relevance. Current market analysis reveals a significant gap in locally adapted luxury vehicles – most competitors offer imported models lacking customization for Tanzanian road conditions and climate. The Diplomat brand addresses this void through its engineered durability for East African terrain combined with European design aesthetics. Key competitors include established international brands like Mercedes-Benz and Toyota, but they fail to integrate local market intelligence into their product offerings.</w:t>
      </w:r>
    </w:p>
    <w:bookmarkEnd w:id="21"/>
    <w:bookmarkStart w:id="22" w:name="X031c385bcbab47eb791f6c8c53214b1febc2519"/>
    <w:p>
      <w:pPr>
        <w:pStyle w:val="Heading2"/>
      </w:pPr>
      <w:r>
        <w:t xml:space="preserve">Target Audience in Tanzania Dar es Salaam</w:t>
      </w:r>
    </w:p>
    <w:p>
      <w:pPr>
        <w:pStyle w:val="FirstParagraph"/>
      </w:pPr>
      <w:r>
        <w:t xml:space="preserve">Our primary audience comprises:</w:t>
      </w:r>
    </w:p>
    <w:p>
      <w:pPr>
        <w:numPr>
          <w:ilvl w:val="0"/>
          <w:numId w:val="1001"/>
        </w:numPr>
        <w:pStyle w:val="Compact"/>
      </w:pPr>
      <w:r>
        <w:rPr>
          <w:bCs/>
          <w:b/>
        </w:rPr>
        <w:t xml:space="preserve">Executive Professionals (40-55 years):</w:t>
      </w:r>
      <w:r>
        <w:t xml:space="preserve"> </w:t>
      </w:r>
      <w:r>
        <w:t xml:space="preserve">Senior managers at multinational corporations operating in Dar es Salaam, valuing status symbols that reflect corporate prestige.</w:t>
      </w:r>
    </w:p>
    <w:p>
      <w:pPr>
        <w:numPr>
          <w:ilvl w:val="0"/>
          <w:numId w:val="1001"/>
        </w:numPr>
        <w:pStyle w:val="Compact"/>
      </w:pPr>
      <w:r>
        <w:rPr>
          <w:bCs/>
          <w:b/>
        </w:rPr>
        <w:t xml:space="preserve">Emerging Entrepreneurs (30-45 years):</w:t>
      </w:r>
      <w:r>
        <w:t xml:space="preserve"> </w:t>
      </w:r>
      <w:r>
        <w:t xml:space="preserve">Local business owners seeking vehicles that project success to clients and partners across Tanzania Dar es Salaam's business network.</w:t>
      </w:r>
    </w:p>
    <w:p>
      <w:pPr>
        <w:numPr>
          <w:ilvl w:val="0"/>
          <w:numId w:val="1001"/>
        </w:numPr>
        <w:pStyle w:val="Compact"/>
      </w:pPr>
      <w:r>
        <w:rPr>
          <w:bCs/>
          <w:b/>
        </w:rPr>
        <w:t xml:space="preserve">Diplomatic &amp; Government Officials:</w:t>
      </w:r>
      <w:r>
        <w:t xml:space="preserve"> </w:t>
      </w:r>
      <w:r>
        <w:t xml:space="preserve">Recognizing our brand name's inherent alignment with their professional sphere, we target this segment for early adoption.</w:t>
      </w:r>
    </w:p>
    <w:bookmarkEnd w:id="22"/>
    <w:bookmarkStart w:id="23" w:name="marketing-objectives"/>
    <w:p>
      <w:pPr>
        <w:pStyle w:val="Heading2"/>
      </w:pPr>
      <w:r>
        <w:t xml:space="preserve">Marketing Objectives</w:t>
      </w:r>
    </w:p>
    <w:p>
      <w:pPr>
        <w:pStyle w:val="FirstParagraph"/>
      </w:pPr>
      <w:r>
        <w:t xml:space="preserve">Within 18 months of launch in Tanzania Dar es Salaam, Diplomat aims to achieve:</w:t>
      </w:r>
    </w:p>
    <w:p>
      <w:pPr>
        <w:numPr>
          <w:ilvl w:val="0"/>
          <w:numId w:val="1002"/>
        </w:numPr>
        <w:pStyle w:val="Compact"/>
      </w:pPr>
      <w:r>
        <w:t xml:space="preserve">Secure 35% brand awareness among target demographics through localized campaigns.</w:t>
      </w:r>
    </w:p>
    <w:p>
      <w:pPr>
        <w:numPr>
          <w:ilvl w:val="0"/>
          <w:numId w:val="1002"/>
        </w:numPr>
        <w:pStyle w:val="Compact"/>
      </w:pPr>
      <w:r>
        <w:t xml:space="preserve">Achieve 120 units sold by Q4 Year One (exceeding market average by 40%).</w:t>
      </w:r>
    </w:p>
    <w:p>
      <w:pPr>
        <w:numPr>
          <w:ilvl w:val="0"/>
          <w:numId w:val="1002"/>
        </w:numPr>
        <w:pStyle w:val="Compact"/>
      </w:pPr>
      <w:r>
        <w:t xml:space="preserve">Establish Diplomat as the #1 premium brand recommended to international business visitors through strategic partnerships with Dar es Salaam's major hospitality chains.</w:t>
      </w:r>
    </w:p>
    <w:bookmarkEnd w:id="23"/>
    <w:bookmarkStart w:id="28" w:name="X9973aa5261b83a4fb9680b61a3cd0b2d5695bdd"/>
    <w:p>
      <w:pPr>
        <w:pStyle w:val="Heading2"/>
      </w:pPr>
      <w:r>
        <w:t xml:space="preserve">Marketing Strategies for Tanzania Dar es Salaam</w:t>
      </w:r>
    </w:p>
    <w:bookmarkStart w:id="24" w:name="product-strategy"/>
    <w:p>
      <w:pPr>
        <w:pStyle w:val="Heading3"/>
      </w:pPr>
      <w:r>
        <w:t xml:space="preserve">Product Strategy</w:t>
      </w:r>
    </w:p>
    <w:p>
      <w:pPr>
        <w:pStyle w:val="FirstParagraph"/>
      </w:pPr>
      <w:r>
        <w:t xml:space="preserve">The Diplomat model is engineered specifically for Tanzanian conditions, featuring reinforced suspension for rough roads, climate control optimized for coastal humidity, and fuel-efficient engines suited to Tanzania's fuel infrastructure. Each vehicle includes a bespoke "Tanzania Edition" package with Swahili-language infotainment and local landmark-inspired interior trim – a unique differentiator in the Dar es Salaam market.</w:t>
      </w:r>
    </w:p>
    <w:bookmarkEnd w:id="24"/>
    <w:bookmarkStart w:id="25" w:name="pricing-strategy"/>
    <w:p>
      <w:pPr>
        <w:pStyle w:val="Heading3"/>
      </w:pPr>
      <w:r>
        <w:t xml:space="preserve">Pricing Strategy</w:t>
      </w:r>
    </w:p>
    <w:p>
      <w:pPr>
        <w:pStyle w:val="FirstParagraph"/>
      </w:pPr>
      <w:r>
        <w:t xml:space="preserve">Positioned as premium but accessible, Diplomat's pricing sits 15% below direct competitors while offering superior local customization. We implement a tiered model:</w:t>
      </w:r>
    </w:p>
    <w:p>
      <w:pPr>
        <w:numPr>
          <w:ilvl w:val="0"/>
          <w:numId w:val="1003"/>
        </w:numPr>
        <w:pStyle w:val="Compact"/>
      </w:pPr>
      <w:r>
        <w:rPr>
          <w:bCs/>
          <w:b/>
        </w:rPr>
        <w:t xml:space="preserve">Standard Diplomat:</w:t>
      </w:r>
      <w:r>
        <w:t xml:space="preserve"> </w:t>
      </w:r>
      <w:r>
        <w:t xml:space="preserve">TZS 48.9M (with Tanzanian warranty extension)</w:t>
      </w:r>
    </w:p>
    <w:p>
      <w:pPr>
        <w:numPr>
          <w:ilvl w:val="0"/>
          <w:numId w:val="1003"/>
        </w:numPr>
        <w:pStyle w:val="Compact"/>
      </w:pPr>
      <w:r>
        <w:rPr>
          <w:bCs/>
          <w:b/>
        </w:rPr>
        <w:t xml:space="preserve">Tanzania Edition:</w:t>
      </w:r>
      <w:r>
        <w:t xml:space="preserve"> </w:t>
      </w:r>
      <w:r>
        <w:t xml:space="preserve">TZS 52.7M (includes Swahili interface, local road-tested features)</w:t>
      </w:r>
    </w:p>
    <w:p>
      <w:pPr>
        <w:pStyle w:val="FirstParagraph"/>
      </w:pPr>
      <w:r>
        <w:t xml:space="preserve">Financing partnerships with Equity Bank Tanzania will offer zero-interest installments for government and corporate clients in Dar es Salaam.</w:t>
      </w:r>
    </w:p>
    <w:bookmarkEnd w:id="25"/>
    <w:bookmarkStart w:id="26" w:name="distribution-strategy"/>
    <w:p>
      <w:pPr>
        <w:pStyle w:val="Heading3"/>
      </w:pPr>
      <w:r>
        <w:t xml:space="preserve">Distribution Strategy</w:t>
      </w:r>
    </w:p>
    <w:p>
      <w:pPr>
        <w:pStyle w:val="FirstParagraph"/>
      </w:pPr>
      <w:r>
        <w:t xml:space="preserve">Initial presence limited to a flagship Diplomat Experience Center in the heart of Dar es Salaam's business district (Kigamboni area), chosen for its proximity to corporate headquarters and diplomatic missions. This space features:</w:t>
      </w:r>
    </w:p>
    <w:p>
      <w:pPr>
        <w:numPr>
          <w:ilvl w:val="0"/>
          <w:numId w:val="1004"/>
        </w:numPr>
        <w:pStyle w:val="Compact"/>
      </w:pPr>
      <w:r>
        <w:t xml:space="preserve">Swahili-speaking sales consultants with cultural expertise</w:t>
      </w:r>
    </w:p>
    <w:p>
      <w:pPr>
        <w:numPr>
          <w:ilvl w:val="0"/>
          <w:numId w:val="1004"/>
        </w:numPr>
        <w:pStyle w:val="Compact"/>
      </w:pPr>
      <w:r>
        <w:t xml:space="preserve">Demonstration drives on local routes including Mwanza Road and Jangwani coast</w:t>
      </w:r>
    </w:p>
    <w:p>
      <w:pPr>
        <w:numPr>
          <w:ilvl w:val="0"/>
          <w:numId w:val="1004"/>
        </w:numPr>
        <w:pStyle w:val="Compact"/>
      </w:pPr>
      <w:r>
        <w:t xml:space="preserve">Partner showrooms at exclusive hotels (Savannah, Serena) for high-visibility client interactions</w:t>
      </w:r>
    </w:p>
    <w:bookmarkEnd w:id="26"/>
    <w:bookmarkStart w:id="27" w:name="promotion-strategy"/>
    <w:p>
      <w:pPr>
        <w:pStyle w:val="Heading3"/>
      </w:pPr>
      <w:r>
        <w:t xml:space="preserve">Promotion Strategy</w:t>
      </w:r>
    </w:p>
    <w:p>
      <w:pPr>
        <w:pStyle w:val="FirstParagraph"/>
      </w:pPr>
      <w:r>
        <w:t xml:space="preserve">The Diplomat Marketing Plan leverages Tanzania Dar es Salaam's community-centric culture through:</w:t>
      </w:r>
    </w:p>
    <w:p>
      <w:pPr>
        <w:numPr>
          <w:ilvl w:val="0"/>
          <w:numId w:val="1005"/>
        </w:numPr>
        <w:pStyle w:val="Compact"/>
      </w:pPr>
      <w:r>
        <w:rPr>
          <w:bCs/>
          <w:b/>
        </w:rPr>
        <w:t xml:space="preserve">Cultural Integration Campaigns:</w:t>
      </w:r>
      <w:r>
        <w:t xml:space="preserve"> </w:t>
      </w:r>
      <w:r>
        <w:t xml:space="preserve">"Diplomat: For the Leaders of Tanzania" featuring local business icons (e.g., Daimler Trucks' Tanzanian CEO) in Swahili-language advertisements across TV, radio (KBC, Radio Simba), and digital platforms.</w:t>
      </w:r>
    </w:p>
    <w:p>
      <w:pPr>
        <w:numPr>
          <w:ilvl w:val="0"/>
          <w:numId w:val="1005"/>
        </w:numPr>
        <w:pStyle w:val="Compact"/>
      </w:pPr>
      <w:r>
        <w:rPr>
          <w:bCs/>
          <w:b/>
        </w:rPr>
        <w:t xml:space="preserve">Diplomatic Partnership Program:</w:t>
      </w:r>
      <w:r>
        <w:t xml:space="preserve"> </w:t>
      </w:r>
      <w:r>
        <w:t xml:space="preserve">Exclusive launch event at Tanzania's Ministry of Foreign Affairs followed by VIP test drives for embassy staff – aligning brand identity with national prestige.</w:t>
      </w:r>
    </w:p>
    <w:p>
      <w:pPr>
        <w:numPr>
          <w:ilvl w:val="0"/>
          <w:numId w:val="1005"/>
        </w:numPr>
        <w:pStyle w:val="Compact"/>
      </w:pPr>
      <w:r>
        <w:rPr>
          <w:bCs/>
          <w:b/>
        </w:rPr>
        <w:t xml:space="preserve">Community Engagement:</w:t>
      </w:r>
      <w:r>
        <w:t xml:space="preserve"> </w:t>
      </w:r>
      <w:r>
        <w:t xml:space="preserve">Sponsorship of Dar es Salaam International Marathon (with Diplomat-branded medical vehicles) and support for local youth automotive training programs at Tabora Technical Institute.</w:t>
      </w:r>
    </w:p>
    <w:bookmarkEnd w:id="27"/>
    <w:bookmarkEnd w:id="28"/>
    <w:bookmarkStart w:id="29" w:name="budget-allocation"/>
    <w:p>
      <w:pPr>
        <w:pStyle w:val="Heading2"/>
      </w:pPr>
      <w:r>
        <w:t xml:space="preserve">Budget Allocation</w:t>
      </w:r>
    </w:p>
    <w:p>
      <w:pPr>
        <w:pStyle w:val="FirstParagraph"/>
      </w:pPr>
      <w:r>
        <w:t xml:space="preserve">The Tanzania Dar es Salaam Marketing Plan allocates TZS 148.5M across key initiatives:</w:t>
      </w:r>
    </w:p>
    <w:p>
      <w:pPr>
        <w:numPr>
          <w:ilvl w:val="0"/>
          <w:numId w:val="1006"/>
        </w:numPr>
        <w:pStyle w:val="Compact"/>
      </w:pPr>
      <w:r>
        <w:t xml:space="preserve">45%: Launch events &amp; Experience Center setup (Dar es Salaam's prime location)</w:t>
      </w:r>
    </w:p>
    <w:p>
      <w:pPr>
        <w:numPr>
          <w:ilvl w:val="0"/>
          <w:numId w:val="1006"/>
        </w:numPr>
        <w:pStyle w:val="Compact"/>
      </w:pPr>
      <w:r>
        <w:t xml:space="preserve">30%: Targeted digital/Swahili-language advertising (TikTok, Facebook, local radio)</w:t>
      </w:r>
    </w:p>
    <w:p>
      <w:pPr>
        <w:numPr>
          <w:ilvl w:val="0"/>
          <w:numId w:val="1006"/>
        </w:numPr>
        <w:pStyle w:val="Compact"/>
      </w:pPr>
      <w:r>
        <w:t xml:space="preserve">15%: Strategic partnerships with hotels and corporate accounts</w:t>
      </w:r>
    </w:p>
    <w:p>
      <w:pPr>
        <w:numPr>
          <w:ilvl w:val="0"/>
          <w:numId w:val="1006"/>
        </w:numPr>
        <w:pStyle w:val="Compact"/>
      </w:pPr>
      <w:r>
        <w:t xml:space="preserve">10%: Community engagement &amp; sponsorship programs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for Tanzania Dar es Salaam</w:t>
      </w:r>
    </w:p>
    <w:p>
      <w:pPr>
        <w:pStyle w:val="BodyText"/>
      </w:pPr>
      <w:r>
        <w:t xml:space="preserve">Q1 2024</w:t>
      </w:r>
    </w:p>
    <w:p>
      <w:pPr>
        <w:pStyle w:val="BodyText"/>
      </w:pPr>
      <w:r>
        <w:t xml:space="preserve">Finalize Experience Center location; secure diplomatic partnerships; begin Swahili marketing content creation.</w:t>
      </w:r>
    </w:p>
    <w:p>
      <w:pPr>
        <w:pStyle w:val="BodyText"/>
      </w:pPr>
      <w:r>
        <w:t xml:space="preserve">Q2 2024</w:t>
      </w:r>
    </w:p>
    <w:p>
      <w:pPr>
        <w:pStyle w:val="BodyText"/>
      </w:pPr>
      <w:r>
        <w:t xml:space="preserve">Liquidation of launch event at Dar es Salaam State House; open Experience Center; initiate corporate financing partnerships.</w:t>
      </w:r>
    </w:p>
    <w:p>
      <w:pPr>
        <w:pStyle w:val="BodyText"/>
      </w:pPr>
      <w:r>
        <w:t xml:space="preserve">Q3 2024</w:t>
      </w:r>
    </w:p>
    <w:p>
      <w:pPr>
        <w:pStyle w:val="BodyText"/>
      </w:pPr>
      <w:r>
        <w:t xml:space="preserve">Sponsorship activation (Dar es Salaam Marathon); social media campaign "My Diplomat Story" featuring Tanzanian influencers.</w:t>
      </w:r>
    </w:p>
    <w:p>
      <w:pPr>
        <w:pStyle w:val="BodyText"/>
      </w:pPr>
      <w:r>
        <w:t xml:space="preserve">Q4 2024</w:t>
      </w:r>
    </w:p>
    <w:p>
      <w:pPr>
        <w:pStyle w:val="BodyText"/>
      </w:pPr>
      <w:r>
        <w:t xml:space="preserve">Analyze sales data; introduce Tanzania Edition variants; plan expansion to Mwanza and Arusha based on Dar es Salaam success.</w:t>
      </w:r>
    </w:p>
    <w:bookmarkEnd w:id="30"/>
    <w:bookmarkStart w:id="31" w:name="evaluation-control"/>
    <w:p>
      <w:pPr>
        <w:pStyle w:val="Heading2"/>
      </w:pPr>
      <w:r>
        <w:t xml:space="preserve">Evaluation &amp; Control</w:t>
      </w:r>
    </w:p>
    <w:p>
      <w:pPr>
        <w:pStyle w:val="FirstParagraph"/>
      </w:pPr>
      <w:r>
        <w:t xml:space="preserve">Success metrics for the Diplomat Marketing Plan in Tanzania Dar es Salaam will be tracked monthly through:</w:t>
      </w:r>
    </w:p>
    <w:p>
      <w:pPr>
        <w:numPr>
          <w:ilvl w:val="0"/>
          <w:numId w:val="1007"/>
        </w:numPr>
        <w:pStyle w:val="Compact"/>
      </w:pPr>
      <w:r>
        <w:t xml:space="preserve">Brand recall surveys measuring "Diplomat" recognition among target audiences</w:t>
      </w:r>
    </w:p>
    <w:p>
      <w:pPr>
        <w:numPr>
          <w:ilvl w:val="0"/>
          <w:numId w:val="1007"/>
        </w:numPr>
        <w:pStyle w:val="Compact"/>
      </w:pPr>
      <w:r>
        <w:t xml:space="preserve">Sales conversion rates from Experience Center visits</w:t>
      </w:r>
    </w:p>
    <w:p>
      <w:pPr>
        <w:numPr>
          <w:ilvl w:val="0"/>
          <w:numId w:val="1007"/>
        </w:numPr>
        <w:pStyle w:val="Compact"/>
      </w:pPr>
      <w:r>
        <w:t xml:space="preserve">Digital engagement (Swahili campaign shareability, local media mentions)</w:t>
      </w:r>
    </w:p>
    <w:p>
      <w:pPr>
        <w:pStyle w:val="FirstParagraph"/>
      </w:pPr>
      <w:r>
        <w:t xml:space="preserve">This Diplomat Marketing Plan is not merely a sales strategy – it's a cultural investment in Tanzania Dar es Salaam's future mobility. By embedding our brand within the city's professional fabric and honoring Tanzanian identity through product customization, Diplomat transcends being just another vehicle to become a symbol of local success. Every element from the Tanzania Edition interior trims to embassy partnerships reflects our commitment to this market, ensuring Diplomat doesn't just enter Dar es Salaam – it becomes an intrinsic part of the city's sophisticated landscape. The roadmap positions us for sustainable growth beyond Dar es Salaam, making this the cornerstone of our East African expansion.</w:t>
      </w:r>
    </w:p>
    <w:p>
      <w:pPr>
        <w:pStyle w:val="BodyText"/>
      </w:pPr>
      <w:r>
        <w:rPr>
          <w:iCs/>
          <w:i/>
        </w:rPr>
        <w:t xml:space="preserve">Marketing Plan for Diplomat Brand in Tanzania Dar es Salaam – Executed with Local Insight, Delivered with Global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Tanzania Dar es Salaam</dc:title>
  <dc:creator/>
  <dc:language>en</dc:language>
  <cp:keywords/>
  <dcterms:created xsi:type="dcterms:W3CDTF">2026-07-24T16:55:11Z</dcterms:created>
  <dcterms:modified xsi:type="dcterms:W3CDTF">2026-07-24T16:55:11Z</dcterms:modified>
</cp:coreProperties>
</file>

<file path=docProps/custom.xml><?xml version="1.0" encoding="utf-8"?>
<Properties xmlns="http://schemas.openxmlformats.org/officeDocument/2006/custom-properties" xmlns:vt="http://schemas.openxmlformats.org/officeDocument/2006/docPropsVTypes"/>
</file>