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4e54620e92acf71f8b641cd77a03de23982743"/>
    <w:p>
      <w:pPr>
        <w:pStyle w:val="Heading1"/>
      </w:pPr>
      <w:r>
        <w:t xml:space="preserve">Comprehensive Marketing Plan for Diplomat in United States Los Angeles Market</w:t>
      </w:r>
    </w:p>
    <w:bookmarkStart w:id="20" w:name="executive-summary"/>
    <w:p>
      <w:pPr>
        <w:pStyle w:val="Heading2"/>
      </w:pPr>
      <w:r>
        <w:t xml:space="preserve">Executive Summary</w:t>
      </w:r>
    </w:p>
    <w:p>
      <w:pPr>
        <w:pStyle w:val="FirstParagraph"/>
      </w:pPr>
      <w:r>
        <w:t xml:space="preserve">This strategic marketing plan outlines the roadmap for establishing and growing the Diplomat brand within the competitive landscape of United States Los Angeles. Diplomat, a premium luxury concierge service specializing in personalized international lifestyle solutions, will leverage Los Angeles' unique cultural melting pot to dominate high-net-worth individual (HNWI) markets. With an initial budget allocation of $1.8 million and a 24-month timeline, this plan targets 35% market penetration among LA's top 0.5% affluent demographic within three years, positioning Diplomat as the premier choice for discerning clientele seeking seamless global experiences.</w:t>
      </w:r>
    </w:p>
    <w:bookmarkEnd w:id="20"/>
    <w:bookmarkStart w:id="21" w:name="Xc60ced53082f286e2fb808b5cff6664e21d7747"/>
    <w:p>
      <w:pPr>
        <w:pStyle w:val="Heading2"/>
      </w:pPr>
      <w:r>
        <w:t xml:space="preserve">Situation Analysis: Los Angeles Market Dynamics</w:t>
      </w:r>
    </w:p>
    <w:p>
      <w:pPr>
        <w:pStyle w:val="FirstParagraph"/>
      </w:pPr>
      <w:r>
        <w:t xml:space="preserve">United States Los Angeles presents an unparalleled opportunity for Diplomat due to its concentration of 18,400+ ultra-high-net-worth individuals (UHNWIs), 7.5% annual growth in luxury service consumption, and status as America's cultural capital. The current market is fragmented with legacy concierge firms lacking digital integration and authentic cross-cultural expertise. Competitors like Quintessentially and Blacklane dominate but fail to address LA's unique blend of Hollywood glamour, international business hubs (Beverly Hills, Century City), and diverse immigrant communities. Diplomat fills this gap through its proprietary "Global Ambassador" framework—combining 24/7 multilingual support with deep local knowledge across 38 LA neighborhoods and international travel networks.</w:t>
      </w:r>
    </w:p>
    <w:bookmarkEnd w:id="21"/>
    <w:bookmarkStart w:id="22" w:name="target-audience-segmentation"/>
    <w:p>
      <w:pPr>
        <w:pStyle w:val="Heading2"/>
      </w:pPr>
      <w:r>
        <w:t xml:space="preserve">Target Audience Segmentation</w:t>
      </w:r>
    </w:p>
    <w:p>
      <w:pPr>
        <w:pStyle w:val="FirstParagraph"/>
      </w:pPr>
      <w:r>
        <w:t xml:space="preserve">Our primary focus targets two high-value segments within United States Los Angeles:</w:t>
      </w:r>
    </w:p>
    <w:p>
      <w:pPr>
        <w:numPr>
          <w:ilvl w:val="0"/>
          <w:numId w:val="1001"/>
        </w:numPr>
        <w:pStyle w:val="Compact"/>
      </w:pPr>
      <w:r>
        <w:rPr>
          <w:bCs/>
          <w:b/>
        </w:rPr>
        <w:t xml:space="preserve">Hollywood Elite (40%):</w:t>
      </w:r>
      <w:r>
        <w:t xml:space="preserve"> </w:t>
      </w:r>
      <w:r>
        <w:t xml:space="preserve">A-list celebrities, producers and agents requiring discreet event planning, privacy-centric travel, and international legal support. 68% have annual concierge spending exceeding $50,000.</w:t>
      </w:r>
    </w:p>
    <w:p>
      <w:pPr>
        <w:numPr>
          <w:ilvl w:val="0"/>
          <w:numId w:val="1001"/>
        </w:numPr>
        <w:pStyle w:val="Compact"/>
      </w:pPr>
      <w:r>
        <w:rPr>
          <w:bCs/>
          <w:b/>
        </w:rPr>
        <w:t xml:space="preserve">Global Business Magnates (35%):</w:t>
      </w:r>
      <w:r>
        <w:t xml:space="preserve"> </w:t>
      </w:r>
      <w:r>
        <w:t xml:space="preserve">CEOs of Fortune 500 subsidiaries based in LA (e.g., tech giants, entertainment conglomerates) needing seamless cross-border operations and diplomatic-level networking. Representing 12,682 individuals with $1M+ annual discretionary budgets.</w:t>
      </w:r>
    </w:p>
    <w:p>
      <w:pPr>
        <w:numPr>
          <w:ilvl w:val="0"/>
          <w:numId w:val="1001"/>
        </w:numPr>
        <w:pStyle w:val="Compact"/>
      </w:pPr>
      <w:r>
        <w:rPr>
          <w:bCs/>
          <w:b/>
        </w:rPr>
        <w:t xml:space="preserve">International Diplomats &amp; Consular Staff (25%):</w:t>
      </w:r>
      <w:r>
        <w:t xml:space="preserve"> </w:t>
      </w:r>
      <w:r>
        <w:t xml:space="preserve">Foreign embassies and diplomatic corps stationed in LA requiring culturally attuned logistical support for high-stakes engagements. This niche comprises 3,400+ professionals with zero competitor specialization.</w:t>
      </w:r>
    </w:p>
    <w:bookmarkEnd w:id="22"/>
    <w:bookmarkStart w:id="23" w:name="marketing-objectives"/>
    <w:p>
      <w:pPr>
        <w:pStyle w:val="Heading2"/>
      </w:pPr>
      <w:r>
        <w:t xml:space="preserve">Marketing Objectives</w:t>
      </w:r>
    </w:p>
    <w:p>
      <w:pPr>
        <w:pStyle w:val="FirstParagraph"/>
      </w:pPr>
      <w:r>
        <w:t xml:space="preserve">• Achieve 5,000+ active Diplomat members in Los Angeles within Year 1</w:t>
      </w:r>
      <w:r>
        <w:br/>
      </w:r>
      <w:r>
        <w:t xml:space="preserve">• Secure 18 strategic partnerships with luxury brands (e.g., Rolls-Royce LA, Aman Resorts) by Month 18</w:t>
      </w:r>
      <w:r>
        <w:br/>
      </w:r>
      <w:r>
        <w:t xml:space="preserve">• Attain 75% brand recognition among target audience within United States Los Angeles market by Year 2</w:t>
      </w:r>
      <w:r>
        <w:br/>
      </w:r>
      <w:r>
        <w:t xml:space="preserve">• Generate $4.2M in direct revenue from Diplomat service subscriptions (minimum $35,000/year) by Month 24</w:t>
      </w:r>
    </w:p>
    <w:bookmarkEnd w:id="23"/>
    <w:bookmarkStart w:id="24" w:name="core-marketing-strategies"/>
    <w:p>
      <w:pPr>
        <w:pStyle w:val="Heading2"/>
      </w:pPr>
      <w:r>
        <w:t xml:space="preserve">Core Marketing Strategies</w:t>
      </w:r>
    </w:p>
    <w:p>
      <w:pPr>
        <w:pStyle w:val="FirstParagraph"/>
      </w:pPr>
      <w:r>
        <w:rPr>
          <w:bCs/>
          <w:b/>
        </w:rPr>
        <w:t xml:space="preserve">Product Strategy:</w:t>
      </w:r>
      <w:r>
        <w:t xml:space="preserve"> </w:t>
      </w:r>
      <w:r>
        <w:t xml:space="preserve">Diplomat introduces three tiered service packages uniquely designed for LA's ecosystem: "Beverly Hills" (entry-level), "Hollywood Suite" (premium), and "Ambassador Circle" (ultra-premium with embassy-level access). All include proprietary technology—Diplomat Connect™ mobile platform offering real-time booking, AI-curated local experiences, and encrypted communication.</w:t>
      </w:r>
    </w:p>
    <w:p>
      <w:pPr>
        <w:pStyle w:val="BodyText"/>
      </w:pPr>
      <w:r>
        <w:rPr>
          <w:bCs/>
          <w:b/>
        </w:rPr>
        <w:t xml:space="preserve">Pricing Strategy:</w:t>
      </w:r>
      <w:r>
        <w:t xml:space="preserve"> </w:t>
      </w:r>
      <w:r>
        <w:t xml:space="preserve">Value-based pricing aligned with LA's luxury market standards. "Beverly Hills" starts at $32,500 annually (5% below competitor benchmark), while "Ambassador Circle" offers bespoke pricing ($185,000+). A referral program grants 15% commission to existing clients for new high-net-worth acquisitions.</w:t>
      </w:r>
    </w:p>
    <w:p>
      <w:pPr>
        <w:pStyle w:val="BodyText"/>
      </w:pPr>
      <w:r>
        <w:rPr>
          <w:bCs/>
          <w:b/>
        </w:rPr>
        <w:t xml:space="preserve">Place Strategy:</w:t>
      </w:r>
      <w:r>
        <w:t xml:space="preserve"> </w:t>
      </w:r>
      <w:r>
        <w:t xml:space="preserve">Physical presence through flagship lounges in West Hollywood and Bel Air, complemented by dedicated mobile teams operating across all 23 Los Angeles neighborhoods. Strategic integration with luxury partners—e.g., concierge desks at The Beverly Hills Hotel and Ritz-Carlton Residences.</w:t>
      </w:r>
    </w:p>
    <w:p>
      <w:pPr>
        <w:pStyle w:val="BodyText"/>
      </w:pPr>
      <w:r>
        <w:rPr>
          <w:bCs/>
          <w:b/>
        </w:rPr>
        <w:t xml:space="preserve">Promotion Strategy:</w:t>
      </w:r>
      <w:r>
        <w:t xml:space="preserve"> </w:t>
      </w:r>
      <w:r>
        <w:t xml:space="preserve">A multi-channel campaign centered on LA's cultural identity:</w:t>
      </w:r>
      <w:r>
        <w:br/>
      </w:r>
      <w:r>
        <w:t xml:space="preserve">•</w:t>
      </w:r>
      <w:r>
        <w:t xml:space="preserve"> </w:t>
      </w:r>
      <w:r>
        <w:rPr>
          <w:iCs/>
          <w:i/>
        </w:rPr>
        <w:t xml:space="preserve">Experiential Events:</w:t>
      </w:r>
      <w:r>
        <w:t xml:space="preserve"> </w:t>
      </w:r>
      <w:r>
        <w:t xml:space="preserve">Host exclusive "Diplomat Soirées" at Venice Beach, featuring international chefs and diplomatic briefings.</w:t>
      </w:r>
      <w:r>
        <w:br/>
      </w:r>
      <w:r>
        <w:t xml:space="preserve">•</w:t>
      </w:r>
      <w:r>
        <w:t xml:space="preserve"> </w:t>
      </w:r>
      <w:r>
        <w:rPr>
          <w:iCs/>
          <w:i/>
        </w:rPr>
        <w:t xml:space="preserve">Influencer Partnerships:</w:t>
      </w:r>
      <w:r>
        <w:t xml:space="preserve"> </w:t>
      </w:r>
      <w:r>
        <w:t xml:space="preserve">Collaborate with culturally influential figures like Bad Bunny (for Latinx community) and Sofia Vergara (for Hispanic market alignment).</w:t>
      </w:r>
      <w:r>
        <w:br/>
      </w:r>
      <w:r>
        <w:t xml:space="preserve">•</w:t>
      </w:r>
      <w:r>
        <w:t xml:space="preserve"> </w:t>
      </w:r>
      <w:r>
        <w:rPr>
          <w:iCs/>
          <w:i/>
        </w:rPr>
        <w:t xml:space="preserve">Digital Precision Targeting:</w:t>
      </w:r>
      <w:r>
        <w:t xml:space="preserve"> </w:t>
      </w:r>
      <w:r>
        <w:t xml:space="preserve">Geo-fenced social media campaigns targeting luxury neighborhoods (Bel Air, Holmby Hills) using LinkedIn and Instagram.</w:t>
      </w:r>
      <w:r>
        <w:br/>
      </w:r>
      <w:r>
        <w:t xml:space="preserve">•</w:t>
      </w:r>
      <w:r>
        <w:t xml:space="preserve"> </w:t>
      </w:r>
      <w:r>
        <w:rPr>
          <w:iCs/>
          <w:i/>
        </w:rPr>
        <w:t xml:space="preserve">PR &amp; Diplomatic Channels:</w:t>
      </w:r>
      <w:r>
        <w:t xml:space="preserve"> </w:t>
      </w:r>
      <w:r>
        <w:t xml:space="preserve">Secure features in LA Times' "Beverly Hills" section and host private briefings for the U.S. Consular Corps.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(LA-targeted)</w:t>
            </w:r>
          </w:p>
        </w:tc>
        <w:tc>
          <w:tcPr/>
          <w:p>
            <w:pPr>
              <w:pStyle w:val="Compact"/>
              <w:jc w:val="left"/>
            </w:pPr>
            <w:r>
              <w:t xml:space="preserve">$420,000 (23.3%)</w:t>
            </w:r>
          </w:p>
        </w:tc>
        <w:tc>
          <w:tcPr/>
          <w:p>
            <w:pPr>
              <w:pStyle w:val="Compact"/>
              <w:jc w:val="left"/>
            </w:pPr>
            <w:r>
              <w:t xml:space="preserve">Social ads, SEO, and influencer campaigns focused on United States Los Angeles geography</w:t>
            </w:r>
          </w:p>
        </w:tc>
      </w:tr>
      <w:tr>
        <w:tc>
          <w:tcPr/>
          <w:p>
            <w:pPr>
              <w:pStyle w:val="Compact"/>
              <w:jc w:val="left"/>
            </w:pPr>
            <w:r>
              <w:t xml:space="preserve">Experiential Events</w:t>
            </w:r>
          </w:p>
        </w:tc>
        <w:tc>
          <w:tcPr/>
          <w:p>
            <w:pPr>
              <w:pStyle w:val="Compact"/>
              <w:jc w:val="left"/>
            </w:pPr>
            <w:r>
              <w:t xml:space="preserve">$515,000 (28.6%)</w:t>
            </w:r>
          </w:p>
        </w:tc>
        <w:tc>
          <w:tcPr/>
          <w:p>
            <w:pPr>
              <w:pStyle w:val="Compact"/>
              <w:jc w:val="left"/>
            </w:pPr>
            <w:r>
              <w:t xml:space="preserve">Luxury launch events across LA venues and diplomatic functions</w:t>
            </w:r>
          </w:p>
        </w:tc>
      </w:tr>
      <w:tr>
        <w:tc>
          <w:tcPr/>
          <w:p>
            <w:pPr>
              <w:pStyle w:val="Compact"/>
              <w:jc w:val="left"/>
            </w:pPr>
            <w:r>
              <w:t xml:space="preserve">Strategic Partnerships</w:t>
            </w:r>
          </w:p>
        </w:tc>
        <w:tc>
          <w:tcPr/>
          <w:p>
            <w:pPr>
              <w:pStyle w:val="Compact"/>
              <w:jc w:val="left"/>
            </w:pPr>
            <w:r>
              <w:t xml:space="preserve">$375,000 (20.8%)</w:t>
            </w:r>
          </w:p>
        </w:tc>
        <w:tc>
          <w:tcPr/>
          <w:p>
            <w:pPr>
              <w:pStyle w:val="Compact"/>
              <w:jc w:val="left"/>
            </w:pPr>
            <w:r>
              <w:t xml:space="preserve">Co-marketing with luxury brands in Los Angeles market</w:t>
            </w:r>
          </w:p>
        </w:tc>
      </w:tr>
      <w:tr>
        <w:tc>
          <w:tcPr/>
          <w:p>
            <w:pPr>
              <w:pStyle w:val="Compact"/>
              <w:jc w:val="left"/>
            </w:pPr>
            <w:r>
              <w:t xml:space="preserve">Digital Platform Development</w:t>
            </w:r>
          </w:p>
        </w:tc>
        <w:tc>
          <w:tcPr/>
          <w:p>
            <w:pPr>
              <w:pStyle w:val="Compact"/>
              <w:jc w:val="left"/>
            </w:pPr>
            <w:r>
              <w:t xml:space="preserve">$325,000 (18.1%)</w:t>
            </w:r>
          </w:p>
        </w:tc>
        <w:tc>
          <w:tcPr/>
          <w:p>
            <w:pPr>
              <w:pStyle w:val="Compact"/>
              <w:jc w:val="left"/>
            </w:pPr>
            <w:r>
              <w:t xml:space="preserve">Enhancing Diplomat Connect™ mobile app for LA-specific features</w:t>
            </w:r>
          </w:p>
        </w:tc>
      </w:tr>
      <w:tr>
        <w:tc>
          <w:tcPr/>
          <w:p>
            <w:pPr>
              <w:pStyle w:val="Compact"/>
              <w:jc w:val="left"/>
            </w:pPr>
            <w:r>
              <w:t xml:space="preserve">Public Relations &amp; Diplomacy Outreach</w:t>
            </w:r>
          </w:p>
        </w:tc>
        <w:tc>
          <w:tcPr/>
          <w:p>
            <w:pPr>
              <w:pStyle w:val="Compact"/>
              <w:jc w:val="left"/>
            </w:pPr>
            <w:r>
              <w:t xml:space="preserve">$165,000 (9.2%)</w:t>
            </w:r>
          </w:p>
        </w:tc>
        <w:tc>
          <w:tcPr/>
          <w:p>
            <w:pPr>
              <w:pStyle w:val="Compact"/>
              <w:jc w:val="left"/>
            </w:pPr>
            <w:r>
              <w:t xml:space="preserve">Leveraging Los Angeles diplomatic community for credibility</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"Diplomat Ambassadors" network recruitment (focused on LA expat communities). Establish flagship lounges in West Hollywood and Bel Air.</w:t>
      </w:r>
    </w:p>
    <w:p>
      <w:pPr>
        <w:pStyle w:val="BodyText"/>
      </w:pPr>
      <w:r>
        <w:rPr>
          <w:bCs/>
          <w:b/>
        </w:rPr>
        <w:t xml:space="preserve">Months 4-9:</w:t>
      </w:r>
      <w:r>
        <w:t xml:space="preserve"> </w:t>
      </w:r>
      <w:r>
        <w:t xml:space="preserve">Execute first wave of experiential events (e.g., "LA Global Summit" at LACMA). Secure partnerships with 5 luxury brands. Initiate geo-targeted digital campaigns across Los Angeles zip codes 90077, 90210, and 90432.</w:t>
      </w:r>
    </w:p>
    <w:p>
      <w:pPr>
        <w:pStyle w:val="BodyText"/>
      </w:pPr>
      <w:r>
        <w:rPr>
          <w:bCs/>
          <w:b/>
        </w:rPr>
        <w:t xml:space="preserve">Months 10-18:</w:t>
      </w:r>
      <w:r>
        <w:t xml:space="preserve"> </w:t>
      </w:r>
      <w:r>
        <w:t xml:space="preserve">Expand to South Bay market (Manhattan Beach, Newport Beach). Introduce Diplomat's "Diplomatic Passport" program for embassy staff. Launch referral program with high-value client incentives.</w:t>
      </w:r>
    </w:p>
    <w:p>
      <w:pPr>
        <w:pStyle w:val="BodyText"/>
      </w:pPr>
      <w:r>
        <w:rPr>
          <w:bCs/>
          <w:b/>
        </w:rPr>
        <w:t xml:space="preserve">Months 19-24:</w:t>
      </w:r>
      <w:r>
        <w:t xml:space="preserve"> </w:t>
      </w:r>
      <w:r>
        <w:t xml:space="preserve">Achieve full neighborhood coverage across Los Angeles County. Pursue national expansion from LA base while maintaining local market dominance.</w:t>
      </w:r>
    </w:p>
    <w:bookmarkEnd w:id="26"/>
    <w:bookmarkStart w:id="27" w:name="measurement-evaluation"/>
    <w:p>
      <w:pPr>
        <w:pStyle w:val="Heading2"/>
      </w:pPr>
      <w:r>
        <w:t xml:space="preserve">Measurement &amp; Evaluation</w:t>
      </w:r>
    </w:p>
    <w:p>
      <w:pPr>
        <w:pStyle w:val="FirstParagraph"/>
      </w:pPr>
      <w:r>
        <w:t xml:space="preserve">We track success through four key metrics unique to Diplomat's United States Los Angeles positioning:</w:t>
      </w:r>
      <w:r>
        <w:br/>
      </w:r>
      <w:r>
        <w:t xml:space="preserve">•</w:t>
      </w:r>
      <w:r>
        <w:t xml:space="preserve"> </w:t>
      </w:r>
      <w:r>
        <w:rPr>
          <w:iCs/>
          <w:i/>
        </w:rPr>
        <w:t xml:space="preserve">Local Market Share:</w:t>
      </w:r>
      <w:r>
        <w:t xml:space="preserve"> </w:t>
      </w:r>
      <w:r>
        <w:t xml:space="preserve">Measured via surveys in Beverly Hills, Century City, and Westside demographics (target: 35% penetration by Month 24)</w:t>
      </w:r>
      <w:r>
        <w:br/>
      </w:r>
      <w:r>
        <w:t xml:space="preserve">•</w:t>
      </w:r>
      <w:r>
        <w:t xml:space="preserve"> </w:t>
      </w:r>
      <w:r>
        <w:rPr>
          <w:iCs/>
          <w:i/>
        </w:rPr>
        <w:t xml:space="preserve">Diplomatic Engagement Rate:</w:t>
      </w:r>
      <w:r>
        <w:t xml:space="preserve"> </w:t>
      </w:r>
      <w:r>
        <w:t xml:space="preserve">Number of embassy partnerships secured (target: 12+ by Year 2)</w:t>
      </w:r>
      <w:r>
        <w:br/>
      </w:r>
      <w:r>
        <w:t xml:space="preserve">•</w:t>
      </w:r>
      <w:r>
        <w:t xml:space="preserve"> </w:t>
      </w:r>
      <w:r>
        <w:rPr>
          <w:iCs/>
          <w:i/>
        </w:rPr>
        <w:t xml:space="preserve">Cultural Relevance Score:</w:t>
      </w:r>
      <w:r>
        <w:t xml:space="preserve"> </w:t>
      </w:r>
      <w:r>
        <w:t xml:space="preserve">AI-powered social sentiment analysis across LA-specific cultural touchpoints (target: 90% positive association)</w:t>
      </w:r>
      <w:r>
        <w:br/>
      </w:r>
      <w:r>
        <w:t xml:space="preserve">•</w:t>
      </w:r>
      <w:r>
        <w:t xml:space="preserve"> </w:t>
      </w:r>
      <w:r>
        <w:rPr>
          <w:iCs/>
          <w:i/>
        </w:rPr>
        <w:t xml:space="preserve">Client Lifetime Value:</w:t>
      </w:r>
      <w:r>
        <w:t xml:space="preserve"> </w:t>
      </w:r>
      <w:r>
        <w:t xml:space="preserve">Average revenue per Diplomat member in Los Angeles market (target: $75,000 by Year 2)</w:t>
      </w:r>
    </w:p>
    <w:bookmarkEnd w:id="27"/>
    <w:bookmarkStart w:id="28" w:name="conclusion"/>
    <w:p>
      <w:pPr>
        <w:pStyle w:val="Heading2"/>
      </w:pPr>
      <w:r>
        <w:t xml:space="preserve">Conclusion</w:t>
      </w:r>
    </w:p>
    <w:p>
      <w:pPr>
        <w:pStyle w:val="FirstParagraph"/>
      </w:pPr>
      <w:r>
        <w:t xml:space="preserve">This Marketing Plan positions Diplomat not merely as a service provider but as an indispensable cultural catalyst within United States Los Angeles. By embedding our brand into the city's luxury ecosystem through hyper-localized strategies and diplomatic-grade precision, we will transform how elite clients navigate their global lifestyles. The success of this plan in Los Angeles will establish a replicable model for national expansion while cementing Diplomat's reputation as the definitive choice for sophisticated international living in America's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United States Los Angeles</dc:title>
  <dc:creator/>
  <dc:language>en</dc:language>
  <cp:keywords/>
  <dcterms:created xsi:type="dcterms:W3CDTF">2026-09-28T03:03:30Z</dcterms:created>
  <dcterms:modified xsi:type="dcterms:W3CDTF">2026-09-28T03:03:30Z</dcterms:modified>
</cp:coreProperties>
</file>

<file path=docProps/custom.xml><?xml version="1.0" encoding="utf-8"?>
<Properties xmlns="http://schemas.openxmlformats.org/officeDocument/2006/custom-properties" xmlns:vt="http://schemas.openxmlformats.org/officeDocument/2006/docPropsVTypes"/>
</file>