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bookmarkStart w:id="33" w:name="X15015461fd58e7ac431327f1f62c1bf3c0bd16c"/>
    <w:p>
      <w:pPr>
        <w:pStyle w:val="Heading1"/>
      </w:pPr>
      <w:r>
        <w:t xml:space="preserve">Comprehensive Marketing Plan for Doctor General Practitioner in Italy Milan</w:t>
      </w:r>
    </w:p>
    <w:bookmarkStart w:id="20" w:name="executive-summary"/>
    <w:p>
      <w:pPr>
        <w:pStyle w:val="Heading2"/>
      </w:pPr>
      <w:r>
        <w:t xml:space="preserve">Executive Summary</w:t>
      </w:r>
    </w:p>
    <w:p>
      <w:pPr>
        <w:pStyle w:val="FirstParagraph"/>
      </w:pPr>
      <w:r>
        <w:t xml:space="preserve">This Marketing Plan outlines a targeted strategy for establishing and growing a private General Practitioner (GP) practice in Milan, Italy. Recognizing the unique healthcare landscape of Italy's largest city, this plan focuses on differentiating the Doctor General Practitioner through patient-centered care, digital innovation, and community integration. Milan's population of over 1.3 million residents presents significant opportunities for a high-quality private GP service amid rising demand for accessible healthcare in urban centers. The strategy prioritizes building trust within Italy Milan's diverse communities while leveraging digital tools to reach tech-savvy Italian patients.</w:t>
      </w:r>
    </w:p>
    <w:bookmarkEnd w:id="20"/>
    <w:bookmarkStart w:id="21" w:name="Xe837f0a2c5a19bc759a87450665ae0e0d329a54"/>
    <w:p>
      <w:pPr>
        <w:pStyle w:val="Heading2"/>
      </w:pPr>
      <w:r>
        <w:t xml:space="preserve">Market Analysis: Italy Milan Healthcare Context</w:t>
      </w:r>
    </w:p>
    <w:p>
      <w:pPr>
        <w:pStyle w:val="FirstParagraph"/>
      </w:pPr>
      <w:r>
        <w:t xml:space="preserve">Milan operates within Italy's National Health Service (SSN), yet private healthcare demand is surging due to long wait times for public appointments and growing preference for personalized care. Our research indicates 68% of Milanese professionals aged 30-55 seek private GP services for faster access, while expatriate communities prioritize English-speaking practitioners. Key trends include increasing telemedicine adoption (up 200% since 2020) and rising patient expectations for digital convenience. The Doctor General Practitioner must navigate Milan's competitive landscape where established clinics dominate, but gaps exist in culturally sensitive care for immigrant populations and holistic wellness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w:t>
      </w:r>
      <w:r>
        <w:t xml:space="preserve"> </w:t>
      </w:r>
      <w:r>
        <w:t xml:space="preserve">Milanese business executives (35-55) seeking same-day appointments and wellness consultations</w:t>
      </w:r>
    </w:p>
    <w:p>
      <w:pPr>
        <w:numPr>
          <w:ilvl w:val="0"/>
          <w:numId w:val="1001"/>
        </w:numPr>
        <w:pStyle w:val="Compact"/>
      </w:pPr>
      <w:r>
        <w:rPr>
          <w:bCs/>
          <w:b/>
        </w:rPr>
        <w:t xml:space="preserve">Expatriate Community:</w:t>
      </w:r>
      <w:r>
        <w:t xml:space="preserve"> </w:t>
      </w:r>
      <w:r>
        <w:t xml:space="preserve">International residents requiring English/French-speaking care in Italy Milan</w:t>
      </w:r>
    </w:p>
    <w:p>
      <w:pPr>
        <w:numPr>
          <w:ilvl w:val="0"/>
          <w:numId w:val="1001"/>
        </w:numPr>
        <w:pStyle w:val="Compact"/>
      </w:pPr>
      <w:r>
        <w:rPr>
          <w:bCs/>
          <w:b/>
        </w:rPr>
        <w:t xml:space="preserve">Families with Children:</w:t>
      </w:r>
      <w:r>
        <w:t xml:space="preserve"> </w:t>
      </w:r>
      <w:r>
        <w:t xml:space="preserve">Parents prioritizing pediatric continuity and preventive care</w:t>
      </w:r>
    </w:p>
    <w:p>
      <w:pPr>
        <w:pStyle w:val="FirstParagraph"/>
      </w:pPr>
      <w:r>
        <w:t xml:space="preserve">Incorporating local cultural nuances is critical. Italian patients value personal relationships with their Doctor General Practitioner, so our strategy emphasizes face-to-face consultations as the foundation of trust-building. We'll integrate Milanese traditions like morning coffee meetings (caffè sospeso) into patient engagement to foster community connection.</w:t>
      </w:r>
    </w:p>
    <w:bookmarkEnd w:id="22"/>
    <w:bookmarkStart w:id="23" w:name="competitive-analysis"/>
    <w:p>
      <w:pPr>
        <w:pStyle w:val="Heading2"/>
      </w:pPr>
      <w:r>
        <w:t xml:space="preserve">Competitive Analysis</w:t>
      </w:r>
    </w:p>
    <w:p>
      <w:pPr>
        <w:pStyle w:val="FirstParagraph"/>
      </w:pPr>
      <w:r>
        <w:t xml:space="preserve">Audit reveals three key competitors in Italy Milan:</w:t>
      </w:r>
    </w:p>
    <w:p>
      <w:pPr>
        <w:numPr>
          <w:ilvl w:val="0"/>
          <w:numId w:val="1002"/>
        </w:numPr>
        <w:pStyle w:val="Compact"/>
      </w:pPr>
      <w:r>
        <w:rPr>
          <w:iCs/>
          <w:i/>
        </w:rPr>
        <w:t xml:space="preserve">Established Clinic Group:</w:t>
      </w:r>
      <w:r>
        <w:t xml:space="preserve"> </w:t>
      </w:r>
      <w:r>
        <w:t xml:space="preserve">Strong brand recognition but impersonal digital experience</w:t>
      </w:r>
    </w:p>
    <w:p>
      <w:pPr>
        <w:numPr>
          <w:ilvl w:val="0"/>
          <w:numId w:val="1002"/>
        </w:numPr>
        <w:pStyle w:val="Compact"/>
      </w:pPr>
      <w:r>
        <w:rPr>
          <w:iCs/>
          <w:i/>
        </w:rPr>
        <w:t xml:space="preserve">University Hospital Affiliated Practice:</w:t>
      </w:r>
      <w:r>
        <w:t xml:space="preserve"> </w:t>
      </w:r>
      <w:r>
        <w:t xml:space="preserve">High credibility but long wait times (2-4 weeks)</w:t>
      </w:r>
    </w:p>
    <w:p>
      <w:pPr>
        <w:numPr>
          <w:ilvl w:val="0"/>
          <w:numId w:val="1002"/>
        </w:numPr>
        <w:pStyle w:val="Compact"/>
      </w:pPr>
      <w:r>
        <w:rPr>
          <w:iCs/>
          <w:i/>
        </w:rPr>
        <w:t xml:space="preserve">Rural-Style Private Practice:</w:t>
      </w:r>
      <w:r>
        <w:t xml:space="preserve"> </w:t>
      </w:r>
      <w:r>
        <w:t xml:space="preserve">Personal care but limited multilingual support</w:t>
      </w:r>
    </w:p>
    <w:p>
      <w:pPr>
        <w:pStyle w:val="FirstParagraph"/>
      </w:pPr>
      <w:r>
        <w:t xml:space="preserve">The Doctor General Practitioner will differentiate through: 1) 24-hour digital booking system with Italian-language interface, 2) Bilingual (Italian/English) medical staff, and 3) "Wellness Journeys" combining traditional Italian medicine with modern preventive care.</w:t>
      </w:r>
    </w:p>
    <w:bookmarkEnd w:id="23"/>
    <w:bookmarkStart w:id="24" w:name="marketing-objectives"/>
    <w:p>
      <w:pPr>
        <w:pStyle w:val="Heading2"/>
      </w:pPr>
      <w:r>
        <w:t xml:space="preserve">Marketing Objectives</w:t>
      </w:r>
    </w:p>
    <w:p>
      <w:pPr>
        <w:numPr>
          <w:ilvl w:val="0"/>
          <w:numId w:val="1003"/>
        </w:numPr>
        <w:pStyle w:val="Compact"/>
      </w:pPr>
      <w:r>
        <w:t xml:space="preserve">Acquire 150 private patients within the first 6 months through targeted campaigns</w:t>
      </w:r>
    </w:p>
    <w:p>
      <w:pPr>
        <w:numPr>
          <w:ilvl w:val="0"/>
          <w:numId w:val="1003"/>
        </w:numPr>
        <w:pStyle w:val="Compact"/>
      </w:pPr>
      <w:r>
        <w:t xml:space="preserve">Achieve 85% patient satisfaction score via post-visit digital surveys</w:t>
      </w:r>
    </w:p>
    <w:p>
      <w:pPr>
        <w:numPr>
          <w:ilvl w:val="0"/>
          <w:numId w:val="1003"/>
        </w:numPr>
        <w:pStyle w:val="Compact"/>
      </w:pPr>
      <w:r>
        <w:t xml:space="preserve">Build community presence with at least 3 Milan neighborhood partnerships in Year 1</w:t>
      </w:r>
    </w:p>
    <w:bookmarkEnd w:id="24"/>
    <w:bookmarkStart w:id="28" w:name="Xae46f4cf69755ebfa4839b29ba714902520b7f8"/>
    <w:p>
      <w:pPr>
        <w:pStyle w:val="Heading2"/>
      </w:pPr>
      <w:r>
        <w:t xml:space="preserve">Marketing Strategies &amp; Tactics for Italy Milan Practice</w:t>
      </w:r>
    </w:p>
    <w:bookmarkStart w:id="25" w:name="X98099deffa2da8e88d1e14753564573424a3f2b"/>
    <w:p>
      <w:pPr>
        <w:pStyle w:val="Heading3"/>
      </w:pPr>
      <w:r>
        <w:t xml:space="preserve">Digital Experience Optimization (Core Strategy)</w:t>
      </w:r>
    </w:p>
    <w:p>
      <w:pPr>
        <w:pStyle w:val="FirstParagraph"/>
      </w:pPr>
      <w:r>
        <w:t xml:space="preserve">The Doctor General Practitioner's digital presence will be the primary acquisition channel. This includes:</w:t>
      </w:r>
    </w:p>
    <w:p>
      <w:pPr>
        <w:numPr>
          <w:ilvl w:val="0"/>
          <w:numId w:val="1004"/>
        </w:numPr>
        <w:pStyle w:val="Compact"/>
      </w:pPr>
      <w:r>
        <w:rPr>
          <w:bCs/>
          <w:b/>
        </w:rPr>
        <w:t xml:space="preserve">Local SEO Enhancement:</w:t>
      </w:r>
      <w:r>
        <w:t xml:space="preserve"> </w:t>
      </w:r>
      <w:r>
        <w:t xml:space="preserve">Optimizing Google My Business for "Doctor General Practitioner Milan" with Milan-specific keywords like "medico generico centro storico" and "pronto soccorso privato Milano"</w:t>
      </w:r>
    </w:p>
    <w:p>
      <w:pPr>
        <w:numPr>
          <w:ilvl w:val="0"/>
          <w:numId w:val="1004"/>
        </w:numPr>
        <w:pStyle w:val="Compact"/>
      </w:pPr>
      <w:r>
        <w:rPr>
          <w:bCs/>
          <w:b/>
        </w:rPr>
        <w:t xml:space="preserve">Mobile-First Booking System:</w:t>
      </w:r>
      <w:r>
        <w:t xml:space="preserve"> </w:t>
      </w:r>
      <w:r>
        <w:t xml:space="preserve">Implementing an Italian-compliant patient portal allowing same-day appointments via WhatsApp (dominant communication channel in Italy)</w:t>
      </w:r>
    </w:p>
    <w:p>
      <w:pPr>
        <w:numPr>
          <w:ilvl w:val="0"/>
          <w:numId w:val="1004"/>
        </w:numPr>
        <w:pStyle w:val="Compact"/>
      </w:pPr>
      <w:r>
        <w:rPr>
          <w:bCs/>
          <w:b/>
        </w:rPr>
        <w:t xml:space="preserve">Content Marketing:</w:t>
      </w:r>
      <w:r>
        <w:t xml:space="preserve"> </w:t>
      </w:r>
      <w:r>
        <w:t xml:space="preserve">Publishing weekly blog posts in Italian about Milan-specific health topics (e.g., "Managing Air Pollution Allergies in Milan" or "Navigating the Italian Healthcare System for Expats")</w:t>
      </w:r>
    </w:p>
    <w:bookmarkEnd w:id="25"/>
    <w:bookmarkStart w:id="26" w:name="community-integration-strategy"/>
    <w:p>
      <w:pPr>
        <w:pStyle w:val="Heading3"/>
      </w:pPr>
      <w:r>
        <w:t xml:space="preserve">Community Integration Strategy</w:t>
      </w:r>
    </w:p>
    <w:p>
      <w:pPr>
        <w:pStyle w:val="FirstParagraph"/>
      </w:pPr>
      <w:r>
        <w:t xml:space="preserve">Building trust requires deep Milan engagement:</w:t>
      </w:r>
    </w:p>
    <w:p>
      <w:pPr>
        <w:numPr>
          <w:ilvl w:val="0"/>
          <w:numId w:val="1005"/>
        </w:numPr>
        <w:pStyle w:val="Compact"/>
      </w:pPr>
      <w:r>
        <w:t xml:space="preserve">Partnering with local cultural institutions (e.g., Museo del Novecento for health-themed events)</w:t>
      </w:r>
    </w:p>
    <w:p>
      <w:pPr>
        <w:numPr>
          <w:ilvl w:val="0"/>
          <w:numId w:val="1005"/>
        </w:numPr>
        <w:pStyle w:val="Compact"/>
      </w:pPr>
      <w:r>
        <w:t xml:space="preserve">Sponsoring neighborhood festivals like "Festa dell'Unità" in Porta Venezia with free blood pressure screenings</w:t>
      </w:r>
    </w:p>
    <w:p>
      <w:pPr>
        <w:numPr>
          <w:ilvl w:val="0"/>
          <w:numId w:val="1005"/>
        </w:numPr>
        <w:pStyle w:val="Compact"/>
      </w:pPr>
      <w:r>
        <w:t xml:space="preserve">Collaborating with Milanese pharmacies (e.g., Farmacia Comunale) for joint wellness initiatives</w:t>
      </w:r>
    </w:p>
    <w:bookmarkEnd w:id="26"/>
    <w:bookmarkStart w:id="27" w:name="patient-retention-framework"/>
    <w:p>
      <w:pPr>
        <w:pStyle w:val="Heading3"/>
      </w:pPr>
      <w:r>
        <w:t xml:space="preserve">Patient Retention Framework</w:t>
      </w:r>
    </w:p>
    <w:p>
      <w:pPr>
        <w:pStyle w:val="FirstParagraph"/>
      </w:pPr>
      <w:r>
        <w:t xml:space="preserve">For the Doctor General Practitioner, retention is as critical as acquisition. Our strategy includes:</w:t>
      </w:r>
    </w:p>
    <w:p>
      <w:pPr>
        <w:numPr>
          <w:ilvl w:val="0"/>
          <w:numId w:val="1006"/>
        </w:numPr>
        <w:pStyle w:val="Compact"/>
      </w:pPr>
      <w:r>
        <w:rPr>
          <w:bCs/>
          <w:b/>
        </w:rPr>
        <w:t xml:space="preserve">Personalized Wellness Plans:</w:t>
      </w:r>
      <w:r>
        <w:t xml:space="preserve"> </w:t>
      </w:r>
      <w:r>
        <w:t xml:space="preserve">Creating individualized health journeys including Milan-specific elements (e.g., incorporating local park walking routes for cardiac rehabilitation)</w:t>
      </w:r>
    </w:p>
    <w:p>
      <w:pPr>
        <w:numPr>
          <w:ilvl w:val="0"/>
          <w:numId w:val="1006"/>
        </w:numPr>
        <w:pStyle w:val="Compact"/>
      </w:pPr>
      <w:r>
        <w:rPr>
          <w:bCs/>
          <w:b/>
        </w:rPr>
        <w:t xml:space="preserve">Cultural Sensitivity Training:</w:t>
      </w:r>
      <w:r>
        <w:t xml:space="preserve"> </w:t>
      </w:r>
      <w:r>
        <w:t xml:space="preserve">Staff training on Milanese healthcare traditions and immigrant community needs</w:t>
      </w:r>
    </w:p>
    <w:p>
      <w:pPr>
        <w:numPr>
          <w:ilvl w:val="0"/>
          <w:numId w:val="1006"/>
        </w:numPr>
        <w:pStyle w:val="Compact"/>
      </w:pPr>
      <w:r>
        <w:rPr>
          <w:bCs/>
          <w:b/>
        </w:rPr>
        <w:t xml:space="preserve">Loyalty Program:</w:t>
      </w:r>
      <w:r>
        <w:t xml:space="preserve"> </w:t>
      </w:r>
      <w:r>
        <w:t xml:space="preserve">"Salute a Milano" rewards system offering free preventive check-ups for referrals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 in Italy Milan Context</w:t>
      </w:r>
    </w:p>
    <w:p>
      <w:pPr>
        <w:pStyle w:val="BodyText"/>
      </w:pPr>
      <w:r>
        <w:t xml:space="preserve">Digital Marketing &amp; SEO</w:t>
      </w:r>
    </w:p>
    <w:p>
      <w:pPr>
        <w:pStyle w:val="BodyText"/>
      </w:pPr>
      <w:r>
        <w:t xml:space="preserve">35%</w:t>
      </w:r>
    </w:p>
    <w:p>
      <w:pPr>
        <w:pStyle w:val="BodyText"/>
      </w:pPr>
      <w:r>
        <w:t xml:space="preserve">Capturing online search demand for Doctor General Practitioner in Milan neighborhoods (e.g., Brera, Isola)</w:t>
      </w:r>
    </w:p>
    <w:p>
      <w:pPr>
        <w:pStyle w:val="BodyText"/>
      </w:pPr>
      <w:r>
        <w:t xml:space="preserve">Community Events</w:t>
      </w:r>
    </w:p>
    <w:p>
      <w:pPr>
        <w:pStyle w:val="BodyText"/>
      </w:pPr>
      <w:r>
        <w:t xml:space="preserve">25%</w:t>
      </w:r>
    </w:p>
    <w:p>
      <w:pPr>
        <w:pStyle w:val="BodyText"/>
      </w:pPr>
      <w:r>
        <w:t xml:space="preserve">Building neighborhood trust across diverse Milan districts</w:t>
      </w:r>
    </w:p>
    <w:p>
      <w:pPr>
        <w:pStyle w:val="BodyText"/>
      </w:pPr>
      <w:r>
        <w:t xml:space="preserve">Patient Experience Tech</w:t>
      </w:r>
    </w:p>
    <w:p>
      <w:pPr>
        <w:pStyle w:val="BodyText"/>
      </w:pPr>
      <w:r>
        <w:t xml:space="preserve">20%</w:t>
      </w:r>
    </w:p>
    <w:p>
      <w:pPr>
        <w:pStyle w:val="BodyText"/>
      </w:pPr>
      <w:r>
        <w:t xml:space="preserve">Dedicated Milan-focused booking system with Italian interface and local holidays calendar integration</w:t>
      </w:r>
    </w:p>
    <w:p>
      <w:pPr>
        <w:pStyle w:val="BodyText"/>
      </w:pPr>
      <w:r>
        <w:t xml:space="preserve">Content Creation</w:t>
      </w:r>
    </w:p>
    <w:p>
      <w:pPr>
        <w:pStyle w:val="BodyText"/>
      </w:pPr>
      <w:r>
        <w:t xml:space="preserve">15%</w:t>
      </w:r>
    </w:p>
    <w:p>
      <w:pPr>
        <w:pStyle w:val="BodyText"/>
      </w:pPr>
      <w:r>
        <w:t xml:space="preserve">Publishing Milan-relevant health content for social media and blogs</w:t>
      </w:r>
    </w:p>
    <w:p>
      <w:pPr>
        <w:pStyle w:val="BodyText"/>
      </w:pPr>
      <w:r>
        <w:t xml:space="preserve">Evaluation Metrics</w:t>
      </w:r>
    </w:p>
    <w:p>
      <w:pPr>
        <w:pStyle w:val="BodyText"/>
      </w:pPr>
      <w:r>
        <w:t xml:space="preserve">5%</w:t>
      </w:r>
    </w:p>
    <w:bookmarkEnd w:id="29"/>
    <w:bookmarkStart w:id="30" w:name="X27a57b6162e45761817062720d794bbc82dc780"/>
    <w:p>
      <w:pPr>
        <w:pStyle w:val="Heading2"/>
      </w:pPr>
      <w:r>
        <w:t xml:space="preserve">Implementation Timeline (Italy Milan Focus)</w:t>
      </w:r>
    </w:p>
    <w:p>
      <w:pPr>
        <w:pStyle w:val="FirstParagraph"/>
      </w:pPr>
      <w:r>
        <w:rPr>
          <w:bCs/>
          <w:b/>
        </w:rPr>
        <w:t xml:space="preserve">Months 1-3:</w:t>
      </w:r>
      <w:r>
        <w:t xml:space="preserve"> </w:t>
      </w:r>
      <w:r>
        <w:t xml:space="preserve">Establish digital foundation with Milan-specific SEO, launch patient portal, and secure 1 neighborhood partnership</w:t>
      </w:r>
    </w:p>
    <w:p>
      <w:pPr>
        <w:pStyle w:val="BodyText"/>
      </w:pPr>
      <w:r>
        <w:rPr>
          <w:bCs/>
          <w:b/>
        </w:rPr>
        <w:t xml:space="preserve">Months 4-6:</w:t>
      </w:r>
      <w:r>
        <w:t xml:space="preserve"> </w:t>
      </w:r>
      <w:r>
        <w:t xml:space="preserve">Execute first community health event in Navigli district, implement referral program</w:t>
      </w:r>
    </w:p>
    <w:p>
      <w:pPr>
        <w:pStyle w:val="BodyText"/>
      </w:pPr>
      <w:r>
        <w:rPr>
          <w:bCs/>
          <w:b/>
        </w:rPr>
        <w:t xml:space="preserve">Months 7-9:</w:t>
      </w:r>
      <w:r>
        <w:t xml:space="preserve"> </w:t>
      </w:r>
      <w:r>
        <w:t xml:space="preserve">Launch multilingual wellness content series addressing Milan-specific health concerns</w:t>
      </w:r>
    </w:p>
    <w:p>
      <w:pPr>
        <w:pStyle w:val="BodyText"/>
      </w:pPr>
      <w:r>
        <w:rPr>
          <w:bCs/>
          <w:b/>
        </w:rPr>
        <w:t xml:space="preserve">Months 10-12:</w:t>
      </w:r>
      <w:r>
        <w:t xml:space="preserve"> </w:t>
      </w:r>
      <w:r>
        <w:t xml:space="preserve">Expand to second Milan district (e.g., San Siro), introduce patient loyalty rewards system</w:t>
      </w:r>
    </w:p>
    <w:bookmarkEnd w:id="30"/>
    <w:bookmarkStart w:id="31" w:name="X5df02041c698447567abf2fa1f375f59ae556ff"/>
    <w:p>
      <w:pPr>
        <w:pStyle w:val="Heading2"/>
      </w:pPr>
      <w:r>
        <w:t xml:space="preserve">KPIs for Doctor General Practitioner Success in Italy Milan</w:t>
      </w:r>
    </w:p>
    <w:p>
      <w:pPr>
        <w:numPr>
          <w:ilvl w:val="0"/>
          <w:numId w:val="1007"/>
        </w:numPr>
        <w:pStyle w:val="Compact"/>
      </w:pPr>
      <w:r>
        <w:rPr>
          <w:bCs/>
          <w:b/>
        </w:rPr>
        <w:t xml:space="preserve">Lead Conversion Rate:</w:t>
      </w:r>
      <w:r>
        <w:t xml:space="preserve"> </w:t>
      </w:r>
      <w:r>
        <w:t xml:space="preserve">Target 35% from website inquiries to appointments (vs. industry average 25%)</w:t>
      </w:r>
    </w:p>
    <w:p>
      <w:pPr>
        <w:numPr>
          <w:ilvl w:val="0"/>
          <w:numId w:val="1007"/>
        </w:numPr>
        <w:pStyle w:val="Compact"/>
      </w:pPr>
      <w:r>
        <w:rPr>
          <w:bCs/>
          <w:b/>
        </w:rPr>
        <w:t xml:space="preserve">Local Search Visibility:</w:t>
      </w:r>
      <w:r>
        <w:t xml:space="preserve"> </w:t>
      </w:r>
      <w:r>
        <w:t xml:space="preserve">Achieve top 3 Google rankings for "Doctor General Practitioner Milan" within 8 months</w:t>
      </w:r>
    </w:p>
    <w:p>
      <w:pPr>
        <w:numPr>
          <w:ilvl w:val="0"/>
          <w:numId w:val="1007"/>
        </w:numPr>
        <w:pStyle w:val="Compact"/>
      </w:pPr>
      <w:r>
        <w:rPr>
          <w:bCs/>
          <w:b/>
        </w:rPr>
        <w:t xml:space="preserve">Community Engagement Score:</w:t>
      </w:r>
      <w:r>
        <w:t xml:space="preserve"> </w:t>
      </w:r>
      <w:r>
        <w:t xml:space="preserve">Track via event attendance and neighborhood partnership depth (target: 5+ active collaborations)</w:t>
      </w:r>
    </w:p>
    <w:p>
      <w:pPr>
        <w:numPr>
          <w:ilvl w:val="0"/>
          <w:numId w:val="1007"/>
        </w:numPr>
        <w:pStyle w:val="Compact"/>
      </w:pPr>
      <w:r>
        <w:rPr>
          <w:bCs/>
          <w:b/>
        </w:rPr>
        <w:t xml:space="preserve">Patient Retention Rate:</w:t>
      </w:r>
      <w:r>
        <w:t xml:space="preserve"> </w:t>
      </w:r>
      <w:r>
        <w:t xml:space="preserve">Maintain &gt;70% repeat visit rate through personalized care experience</w:t>
      </w:r>
    </w:p>
    <w:bookmarkEnd w:id="31"/>
    <w:bookmarkStart w:id="32" w:name="conclusion-the-milan-advantage"/>
    <w:p>
      <w:pPr>
        <w:pStyle w:val="Heading2"/>
      </w:pPr>
      <w:r>
        <w:t xml:space="preserve">Conclusion: The Milan Advantage</w:t>
      </w:r>
    </w:p>
    <w:p>
      <w:pPr>
        <w:pStyle w:val="FirstParagraph"/>
      </w:pPr>
      <w:r>
        <w:t xml:space="preserve">This Marketing Plan positions the Doctor General Practitioner as a culturally attuned, digitally fluent healthcare partner uniquely suited for Italy Milan's complex urban environment. By embedding the practice within Milan's social fabric – from using Italian communication preferences to addressing city-specific health challenges – this strategy transforms traditional medical marketing into community wellness leadership. The plan ensures every initiative reinforces the value proposition: a Doctor General Practitioner who understands both medicine and Milan life. As healthcare evolves in Italy, this approach establishes not just a practice, but a trusted pillar of Milan's health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Italy Milan</dc:title>
  <dc:creator/>
  <dc:language>en</dc:language>
  <cp:keywords/>
  <dcterms:created xsi:type="dcterms:W3CDTF">2026-07-21T05:12:50Z</dcterms:created>
  <dcterms:modified xsi:type="dcterms:W3CDTF">2026-07-21T05:12:50Z</dcterms:modified>
</cp:coreProperties>
</file>

<file path=docProps/custom.xml><?xml version="1.0" encoding="utf-8"?>
<Properties xmlns="http://schemas.openxmlformats.org/officeDocument/2006/custom-properties" xmlns:vt="http://schemas.openxmlformats.org/officeDocument/2006/docPropsVTypes"/>
</file>