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33" w:name="X63e6f152dd96793b52b8a590153a8dee9bde9e2"/>
    <w:p>
      <w:pPr>
        <w:pStyle w:val="Heading1"/>
      </w:pPr>
      <w:r>
        <w:t xml:space="preserve">Strategic Marketing Plan for The Economist in Nigeria Lagos: Driving Premium Insights in Africa's Economic Hub</w:t>
      </w:r>
    </w:p>
    <w:bookmarkStart w:id="20" w:name="executive-summary"/>
    <w:p>
      <w:pPr>
        <w:pStyle w:val="Heading2"/>
      </w:pPr>
      <w:r>
        <w:t xml:space="preserve">Executive Summary</w:t>
      </w:r>
    </w:p>
    <w:p>
      <w:pPr>
        <w:pStyle w:val="FirstParagraph"/>
      </w:pPr>
      <w:r>
        <w:t xml:space="preserve">This comprehensive Marketing Plan outlines the strategy to establish The Economist as the definitive source of global business and economic intelligence for decision-makers across Nigeria Lagos. With Lagos representing Africa's largest economy and a magnet for multinational corporations, government agencies, and entrepreneurial talent, this plan leverages The Economist's unparalleled editorial quality to capture market share in a high-growth digital landscape. We project 40% year-on-year subscription growth in Nigeria within three years through localized digital engagement and strategic partnerships. This Marketing Plan details actionable steps to position The Economist as indispensable for Lagos' business elite.</w:t>
      </w:r>
    </w:p>
    <w:bookmarkEnd w:id="20"/>
    <w:bookmarkStart w:id="21" w:name="Xdec7e91773cdb2fada7c918c2c70663dbd3aec9"/>
    <w:p>
      <w:pPr>
        <w:pStyle w:val="Heading2"/>
      </w:pPr>
      <w:r>
        <w:t xml:space="preserve">Situation Analysis: The Nigeria Lagos Opportunity</w:t>
      </w:r>
    </w:p>
    <w:p>
      <w:pPr>
        <w:pStyle w:val="FirstParagraph"/>
      </w:pPr>
      <w:r>
        <w:t xml:space="preserve">Lagos, Nigeria's commercial capital, generates over 30% of the nation's GDP and hosts headquarters for 70% of Fortune 500 companies operating in Africa. Despite this economic significance, local media consumption often lacks the depth required for sophisticated business decisions. A recent survey by Nielsen Africa reveals that 68% of Lagos-based executives feel underserved by current news sources on global economic trends impacting Nigeria. The Economist's premium brand—recognized globally for rigorous analysis—presents a unique opportunity to fill this gap in Nigeria Lagos' media ecosystem.</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Lagos Executive Leadership:</w:t>
      </w:r>
      <w:r>
        <w:t xml:space="preserve"> </w:t>
      </w:r>
      <w:r>
        <w:t xml:space="preserve">C-suite executives (35-55 years) at multinationals, financial institutions, and Nigerian conglomerates seeking geopolitical insights for strategic planning.</w:t>
      </w:r>
    </w:p>
    <w:p>
      <w:pPr>
        <w:numPr>
          <w:ilvl w:val="0"/>
          <w:numId w:val="1001"/>
        </w:numPr>
        <w:pStyle w:val="Compact"/>
      </w:pPr>
      <w:r>
        <w:rPr>
          <w:bCs/>
          <w:b/>
        </w:rPr>
        <w:t xml:space="preserve">Policy Influencers:</w:t>
      </w:r>
      <w:r>
        <w:t xml:space="preserve"> </w:t>
      </w:r>
      <w:r>
        <w:t xml:space="preserve">Government officials (Ministry of Finance, Central Bank of Nigeria) requiring data-driven context for economic policy formulation.</w:t>
      </w:r>
    </w:p>
    <w:p>
      <w:pPr>
        <w:numPr>
          <w:ilvl w:val="0"/>
          <w:numId w:val="1001"/>
        </w:numPr>
        <w:pStyle w:val="Compact"/>
      </w:pPr>
      <w:r>
        <w:rPr>
          <w:bCs/>
          <w:b/>
        </w:rPr>
        <w:t xml:space="preserve">Rising Entrepreneurs:</w:t>
      </w:r>
      <w:r>
        <w:t xml:space="preserve"> </w:t>
      </w:r>
      <w:r>
        <w:t xml:space="preserve">Tech founders and business owners in Yaba Tech Hub and Lekki Free Trade Zone demanding actionable market intelligence.</w:t>
      </w:r>
    </w:p>
    <w:p>
      <w:pPr>
        <w:pStyle w:val="FirstParagraph"/>
      </w:pPr>
      <w:r>
        <w:t xml:space="preserve">These segments collectively represent 12,000 high-value potential subscribers in Lagos, with a demonstrated willingness to pay for premium content (65% already subscribe to international news services).</w:t>
      </w:r>
    </w:p>
    <w:bookmarkEnd w:id="22"/>
    <w:bookmarkStart w:id="23" w:name="marketing-objectives"/>
    <w:p>
      <w:pPr>
        <w:pStyle w:val="Heading2"/>
      </w:pPr>
      <w:r>
        <w:t xml:space="preserve">Marketing Objectives</w:t>
      </w:r>
    </w:p>
    <w:p>
      <w:pPr>
        <w:numPr>
          <w:ilvl w:val="0"/>
          <w:numId w:val="1002"/>
        </w:numPr>
        <w:pStyle w:val="Compact"/>
      </w:pPr>
      <w:r>
        <w:t xml:space="preserve">Acquire 5,000 digital subscriptions in Nigeria within 18 months (35% of target audience)</w:t>
      </w:r>
    </w:p>
    <w:p>
      <w:pPr>
        <w:numPr>
          <w:ilvl w:val="0"/>
          <w:numId w:val="1002"/>
        </w:numPr>
        <w:pStyle w:val="Compact"/>
      </w:pPr>
      <w:r>
        <w:t xml:space="preserve">Achieve 75% brand recall among Lagos business executives through targeted campaigns</w:t>
      </w:r>
    </w:p>
    <w:p>
      <w:pPr>
        <w:numPr>
          <w:ilvl w:val="0"/>
          <w:numId w:val="1002"/>
        </w:numPr>
        <w:pStyle w:val="Compact"/>
      </w:pPr>
      <w:r>
        <w:t xml:space="preserve">Establish The Economist as the top-priority source for economic intelligence in Nigeria's annual business surveys</w:t>
      </w:r>
    </w:p>
    <w:p>
      <w:pPr>
        <w:numPr>
          <w:ilvl w:val="0"/>
          <w:numId w:val="1002"/>
        </w:numPr>
        <w:pStyle w:val="Compact"/>
      </w:pPr>
      <w:r>
        <w:t xml:space="preserve">Leverage Lagos as a regional hub to expand into West Africa, capturing 20% of the premium news market by Year 3</w:t>
      </w:r>
    </w:p>
    <w:bookmarkEnd w:id="23"/>
    <w:bookmarkStart w:id="28" w:name="strategic-marketing-mix-4ps"/>
    <w:p>
      <w:pPr>
        <w:pStyle w:val="Heading2"/>
      </w:pPr>
      <w:r>
        <w:t xml:space="preserve">Strategic Marketing Mix (4Ps)</w:t>
      </w:r>
    </w:p>
    <w:bookmarkStart w:id="24" w:name="product-hyper-localized-content"/>
    <w:p>
      <w:pPr>
        <w:pStyle w:val="Heading3"/>
      </w:pPr>
      <w:r>
        <w:t xml:space="preserve">Product: Hyper-Localized Content</w:t>
      </w:r>
    </w:p>
    <w:p>
      <w:pPr>
        <w:pStyle w:val="FirstParagraph"/>
      </w:pPr>
      <w:r>
        <w:t xml:space="preserve">The Economist's core product will be enhanced with Lagos-specific value:</w:t>
      </w:r>
      <w:r>
        <w:t xml:space="preserve"> </w:t>
      </w:r>
      <w:r>
        <w:t xml:space="preserve">•</w:t>
      </w:r>
      <w:r>
        <w:rPr>
          <w:bCs/>
          <w:b/>
        </w:rPr>
        <w:t xml:space="preserve">Nigeria Focus Editions:</w:t>
      </w:r>
      <w:r>
        <w:t xml:space="preserve"> </w:t>
      </w:r>
      <w:r>
        <w:t xml:space="preserve">Monthly special editions analyzing Nigeria's oil sector volatility, CBN policy impacts, and Lagos infrastructure projects.</w:t>
      </w:r>
      <w:r>
        <w:t xml:space="preserve"> </w:t>
      </w:r>
      <w:r>
        <w:t xml:space="preserve">•</w:t>
      </w:r>
      <w:r>
        <w:rPr>
          <w:bCs/>
          <w:b/>
        </w:rPr>
        <w:t xml:space="preserve">Lagos Business Briefings:</w:t>
      </w:r>
      <w:r>
        <w:t xml:space="preserve"> </w:t>
      </w:r>
      <w:r>
        <w:t xml:space="preserve">Exclusive webinars with local economists on topics like "Naija Growth Metrics: Beyond GDP" featuring CBN governors and Afrikan Enterprise leaders.</w:t>
      </w:r>
      <w:r>
        <w:t xml:space="preserve"> </w:t>
      </w:r>
      <w:r>
        <w:t xml:space="preserve">•</w:t>
      </w:r>
      <w:r>
        <w:rPr>
          <w:bCs/>
          <w:b/>
        </w:rPr>
        <w:t xml:space="preserve">Digital Personalization:</w:t>
      </w:r>
      <w:r>
        <w:t xml:space="preserve"> </w:t>
      </w:r>
      <w:r>
        <w:t xml:space="preserve">Algorithm-driven content curation for subscribers based on Lagos-based professional interests (e.g., banking vs. tech sector alerts).</w:t>
      </w:r>
    </w:p>
    <w:bookmarkEnd w:id="24"/>
    <w:bookmarkStart w:id="25" w:name="price-premium-tiered-subscription"/>
    <w:p>
      <w:pPr>
        <w:pStyle w:val="Heading3"/>
      </w:pPr>
      <w:r>
        <w:t xml:space="preserve">Price: Premium Tiered Subscription</w:t>
      </w:r>
    </w:p>
    <w:p>
      <w:pPr>
        <w:pStyle w:val="FirstParagraph"/>
      </w:pPr>
      <w:r>
        <w:t xml:space="preserve">We introduce a Nigeria-specific pricing model balancing accessibility with premium positioning:</w:t>
      </w:r>
      <w:r>
        <w:t xml:space="preserve"> </w:t>
      </w:r>
      <w:r>
        <w:t xml:space="preserve">•</w:t>
      </w:r>
      <w:r>
        <w:rPr>
          <w:bCs/>
          <w:b/>
        </w:rPr>
        <w:t xml:space="preserve">Lagos Executive Pass:</w:t>
      </w:r>
      <w:r>
        <w:t xml:space="preserve"> </w:t>
      </w:r>
      <w:r>
        <w:t xml:space="preserve">₦15,000/month (approx. $17 USD) including digital access + monthly Lagos economic briefings.</w:t>
      </w:r>
      <w:r>
        <w:t xml:space="preserve"> </w:t>
      </w:r>
      <w:r>
        <w:t xml:space="preserve">•</w:t>
      </w:r>
      <w:r>
        <w:rPr>
          <w:bCs/>
          <w:b/>
        </w:rPr>
        <w:t xml:space="preserve">Corporate Bundle:</w:t>
      </w:r>
      <w:r>
        <w:t xml:space="preserve"> </w:t>
      </w:r>
      <w:r>
        <w:t xml:space="preserve">Discounted rates for companies (₦95,000/year for 5 subscriptions) with team analytics dashboards.</w:t>
      </w:r>
      <w:r>
        <w:t xml:space="preserve"> </w:t>
      </w:r>
      <w:r>
        <w:t xml:space="preserve">•</w:t>
      </w:r>
      <w:r>
        <w:rPr>
          <w:bCs/>
          <w:b/>
        </w:rPr>
        <w:t xml:space="preserve">Free Tier:</w:t>
      </w:r>
      <w:r>
        <w:t xml:space="preserve"> </w:t>
      </w:r>
      <w:r>
        <w:t xml:space="preserve">Limited access to "Nigeria Spotlight" daily summaries to drive trial conversions.</w:t>
      </w:r>
    </w:p>
    <w:bookmarkEnd w:id="25"/>
    <w:bookmarkStart w:id="26" w:name="place-lagos-centric-distribution"/>
    <w:p>
      <w:pPr>
        <w:pStyle w:val="Heading3"/>
      </w:pPr>
      <w:r>
        <w:t xml:space="preserve">Place: Lagos-Centric Distribution</w:t>
      </w:r>
    </w:p>
    <w:p>
      <w:pPr>
        <w:pStyle w:val="FirstParagraph"/>
      </w:pPr>
      <w:r>
        <w:t xml:space="preserve">Leveraging Lagos' digital infrastructure:</w:t>
      </w:r>
      <w:r>
        <w:t xml:space="preserve"> </w:t>
      </w:r>
      <w:r>
        <w:t xml:space="preserve">•</w:t>
      </w:r>
      <w:r>
        <w:rPr>
          <w:bCs/>
          <w:b/>
        </w:rPr>
        <w:t xml:space="preserve">Digital-First Launch:</w:t>
      </w:r>
      <w:r>
        <w:t xml:space="preserve"> </w:t>
      </w:r>
      <w:r>
        <w:t xml:space="preserve">95% of distribution through optimized mobile app (with offline reading) and web—addressing Nigeria's high smartphone penetration (78%) but low print viability.</w:t>
      </w:r>
      <w:r>
        <w:t xml:space="preserve"> </w:t>
      </w:r>
      <w:r>
        <w:t xml:space="preserve">•</w:t>
      </w:r>
      <w:r>
        <w:rPr>
          <w:bCs/>
          <w:b/>
        </w:rPr>
        <w:t xml:space="preserve">Strategic Partnerships:</w:t>
      </w:r>
      <w:r>
        <w:t xml:space="preserve"> </w:t>
      </w:r>
      <w:r>
        <w:t xml:space="preserve">Integration with Lagos-based platforms like Paystack and Flutterwave for seamless payment processing. Co-branded content with Lagos Chamber of Commerce on "Economic Policy Roundtables."</w:t>
      </w:r>
      <w:r>
        <w:t xml:space="preserve"> </w:t>
      </w:r>
      <w:r>
        <w:t xml:space="preserve">•</w:t>
      </w:r>
      <w:r>
        <w:rPr>
          <w:bCs/>
          <w:b/>
        </w:rPr>
        <w:t xml:space="preserve">Physical Presence:</w:t>
      </w:r>
      <w:r>
        <w:t xml:space="preserve"> </w:t>
      </w:r>
      <w:r>
        <w:t xml:space="preserve">Pop-up "The Economist Lounge" at major events (Lagos Summit, Africa Tech Fest) offering free digital trials and expert discussions.</w:t>
      </w:r>
    </w:p>
    <w:bookmarkEnd w:id="26"/>
    <w:bookmarkStart w:id="27" w:name="promotion-community-led-advocacy"/>
    <w:p>
      <w:pPr>
        <w:pStyle w:val="Heading3"/>
      </w:pPr>
      <w:r>
        <w:t xml:space="preserve">Promotion: Community-Led Advocacy</w:t>
      </w:r>
    </w:p>
    <w:p>
      <w:pPr>
        <w:pStyle w:val="FirstParagraph"/>
      </w:pPr>
      <w:r>
        <w:t xml:space="preserve">We prioritize authentic Lagos engagement over traditional advertising:</w:t>
      </w:r>
      <w:r>
        <w:t xml:space="preserve"> </w:t>
      </w:r>
      <w:r>
        <w:t xml:space="preserve">•</w:t>
      </w:r>
      <w:r>
        <w:rPr>
          <w:bCs/>
          <w:b/>
        </w:rPr>
        <w:t xml:space="preserve">Elite Ambassador Program:</w:t>
      </w:r>
      <w:r>
        <w:t xml:space="preserve"> </w:t>
      </w:r>
      <w:r>
        <w:t xml:space="preserve">Recruit 50 prominent Lagos influencers (e.g., CEO of GTBank, Head of WEF Nigeria) to endorse content in their networks.</w:t>
      </w:r>
      <w:r>
        <w:t xml:space="preserve"> </w:t>
      </w:r>
      <w:r>
        <w:t xml:space="preserve">•</w:t>
      </w:r>
      <w:r>
        <w:rPr>
          <w:bCs/>
          <w:b/>
        </w:rPr>
        <w:t xml:space="preserve">Social Intelligence Campaigns:</w:t>
      </w:r>
      <w:r>
        <w:t xml:space="preserve"> </w:t>
      </w:r>
      <w:r>
        <w:t xml:space="preserve">LinkedIn and Twitter ads targeting job titles at Lagos headquarters with geo-fenced "Nigeria Economic Risk" infographics.</w:t>
      </w:r>
      <w:r>
        <w:t xml:space="preserve"> </w:t>
      </w:r>
      <w:r>
        <w:t xml:space="preserve">•</w:t>
      </w:r>
      <w:r>
        <w:rPr>
          <w:bCs/>
          <w:b/>
        </w:rPr>
        <w:t xml:space="preserve">University Partnerships:</w:t>
      </w:r>
      <w:r>
        <w:t xml:space="preserve"> </w:t>
      </w:r>
      <w:r>
        <w:t xml:space="preserve">Free access for Lagos business schools (LBS, Pan-Atlantic University) with tailored case studies on Nigerian economic challenges.</w:t>
      </w:r>
    </w:p>
    <w:bookmarkEnd w:id="27"/>
    <w:bookmarkEnd w:id="28"/>
    <w:bookmarkStart w:id="29" w:name="budget-allocation"/>
    <w:p>
      <w:pPr>
        <w:pStyle w:val="Heading2"/>
      </w:pPr>
      <w:r>
        <w:t xml:space="preserve">Budget Allocation</w:t>
      </w:r>
    </w:p>
    <w:p>
      <w:pPr>
        <w:pStyle w:val="FirstParagraph"/>
      </w:pPr>
      <w:r>
        <w:t xml:space="preserve">Total investment: $350,000 over Year 1. Breakdown:</w:t>
      </w:r>
      <w:r>
        <w:t xml:space="preserve"> </w:t>
      </w:r>
      <w:r>
        <w:t xml:space="preserve">•</w:t>
      </w:r>
      <w:r>
        <w:rPr>
          <w:bCs/>
          <w:b/>
        </w:rPr>
        <w:t xml:space="preserve">Content Localization:</w:t>
      </w:r>
      <w:r>
        <w:t xml:space="preserve"> </w:t>
      </w:r>
      <w:r>
        <w:t xml:space="preserve">35% ($122,500) for Nigeria-focused editorial team and local expert network.</w:t>
      </w:r>
      <w:r>
        <w:t xml:space="preserve"> </w:t>
      </w:r>
      <w:r>
        <w:t xml:space="preserve">•</w:t>
      </w:r>
      <w:r>
        <w:rPr>
          <w:bCs/>
          <w:b/>
        </w:rPr>
        <w:t xml:space="preserve">Digital Infrastructure:</w:t>
      </w:r>
      <w:r>
        <w:t xml:space="preserve"> </w:t>
      </w:r>
      <w:r>
        <w:t xml:space="preserve">25% ($87,500) for app optimization and mobile payment integration.</w:t>
      </w:r>
      <w:r>
        <w:t xml:space="preserve"> </w:t>
      </w:r>
      <w:r>
        <w:t xml:space="preserve">•</w:t>
      </w:r>
      <w:r>
        <w:rPr>
          <w:bCs/>
          <w:b/>
        </w:rPr>
        <w:t xml:space="preserve">Promotion &amp; Events:</w:t>
      </w:r>
      <w:r>
        <w:t xml:space="preserve"> </w:t>
      </w:r>
      <w:r>
        <w:t xml:space="preserve">30% ($105,000) including ambassador program and Lagos event sponsorships.</w:t>
      </w:r>
      <w:r>
        <w:t xml:space="preserve"> </w:t>
      </w:r>
      <w:r>
        <w:t xml:space="preserve">•</w:t>
      </w:r>
      <w:r>
        <w:rPr>
          <w:bCs/>
          <w:b/>
        </w:rPr>
        <w:t xml:space="preserve">Analytics &amp; Testing:</w:t>
      </w:r>
      <w:r>
        <w:t xml:space="preserve"> </w:t>
      </w:r>
      <w:r>
        <w:t xml:space="preserve">10% ($35,000) for real-time campaign performance tracking.</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Lagos-focused content pilot; Ambassador recruitment; App localization launch.</w:t>
      </w:r>
    </w:p>
    <w:p>
      <w:pPr>
        <w:pStyle w:val="BodyText"/>
      </w:pPr>
      <w:r>
        <w:t xml:space="preserve">Q2 2024</w:t>
      </w:r>
    </w:p>
    <w:p>
      <w:pPr>
        <w:pStyle w:val="BodyText"/>
      </w:pPr>
      <w:r>
        <w:t xml:space="preserve">Campaign kickoff at Lagos Business Summit; Corporate partnership outreach.</w:t>
      </w:r>
    </w:p>
    <w:p>
      <w:pPr>
        <w:pStyle w:val="BodyText"/>
      </w:pPr>
      <w:r>
        <w:t xml:space="preserve">Q3 2024</w:t>
      </w:r>
    </w:p>
    <w:p>
      <w:pPr>
        <w:pStyle w:val="BodyText"/>
      </w:pPr>
      <w:r>
        <w:t xml:space="preserve">Lagos Economic Briefing Series webinar series; University program rollout.</w:t>
      </w:r>
    </w:p>
    <w:p>
      <w:pPr>
        <w:pStyle w:val="BodyText"/>
      </w:pPr>
      <w:r>
        <w:t xml:space="preserve">Q4 2024</w:t>
      </w:r>
    </w:p>
    <w:p>
      <w:pPr>
        <w:pStyle w:val="BodyText"/>
      </w:pPr>
      <w:r>
        <w:t xml:space="preserve">&lt;</w:t>
      </w:r>
    </w:p>
    <w:p>
      <w:pPr>
        <w:pStyle w:val="BodyText"/>
      </w:pPr>
      <w:r>
        <w:t xml:space="preserve">Year-end analysis; West Africa expansion planning based on Lagos success.</w:t>
      </w:r>
    </w:p>
    <w:bookmarkEnd w:id="30"/>
    <w:bookmarkStart w:id="31" w:name="evaluation-metrics"/>
    <w:p>
      <w:pPr>
        <w:pStyle w:val="Heading2"/>
      </w:pPr>
      <w:r>
        <w:t xml:space="preserve">Evaluation Metrics</w:t>
      </w:r>
    </w:p>
    <w:p>
      <w:pPr>
        <w:pStyle w:val="FirstParagraph"/>
      </w:pPr>
      <w:r>
        <w:t xml:space="preserve">We measure success through:</w:t>
      </w:r>
      <w:r>
        <w:t xml:space="preserve"> </w:t>
      </w:r>
      <w:r>
        <w:t xml:space="preserve">•</w:t>
      </w:r>
      <w:r>
        <w:rPr>
          <w:bCs/>
          <w:b/>
        </w:rPr>
        <w:t xml:space="preserve">Acquisition Rate:</w:t>
      </w:r>
      <w:r>
        <w:t xml:space="preserve"> </w:t>
      </w:r>
      <w:r>
        <w:t xml:space="preserve">Subscriptions from Lagos (tracked via geo-IP and payment location).</w:t>
      </w:r>
      <w:r>
        <w:t xml:space="preserve"> </w:t>
      </w:r>
      <w:r>
        <w:t xml:space="preserve">•</w:t>
      </w:r>
      <w:r>
        <w:rPr>
          <w:bCs/>
          <w:b/>
        </w:rPr>
        <w:t xml:space="preserve">Engagement Depth:</w:t>
      </w:r>
      <w:r>
        <w:t xml:space="preserve"> </w:t>
      </w:r>
      <w:r>
        <w:t xml:space="preserve">Time spent on Nigeria-specific content (target: 45% above global average).</w:t>
      </w:r>
      <w:r>
        <w:t xml:space="preserve"> </w:t>
      </w:r>
      <w:r>
        <w:t xml:space="preserve">•</w:t>
      </w:r>
      <w:r>
        <w:rPr>
          <w:bCs/>
          <w:b/>
        </w:rPr>
        <w:t xml:space="preserve">National Sentiment:</w:t>
      </w:r>
      <w:r>
        <w:t xml:space="preserve"> </w:t>
      </w:r>
      <w:r>
        <w:t xml:space="preserve">Brand lift in Nigeria business surveys (e.g., YouGov Nigeria's "Preferred Economic Source" ranking).</w:t>
      </w:r>
      <w:r>
        <w:t xml:space="preserve"> </w:t>
      </w:r>
      <w:r>
        <w:t xml:space="preserve">•</w:t>
      </w:r>
      <w:r>
        <w:rPr>
          <w:bCs/>
          <w:b/>
        </w:rPr>
        <w:t xml:space="preserve">Revenue Impact:</w:t>
      </w:r>
      <w:r>
        <w:t xml:space="preserve"> </w:t>
      </w:r>
      <w:r>
        <w:t xml:space="preserve">Contribution to overall Africa revenue growth (target: 25% YOY).</w:t>
      </w:r>
    </w:p>
    <w:bookmarkEnd w:id="31"/>
    <w:bookmarkStart w:id="32" w:name="closing-strategic-imperative"/>
    <w:p>
      <w:pPr>
        <w:pStyle w:val="Heading2"/>
      </w:pPr>
      <w:r>
        <w:t xml:space="preserve">Closing Strategic Imperative</w:t>
      </w:r>
    </w:p>
    <w:p>
      <w:pPr>
        <w:pStyle w:val="FirstParagraph"/>
      </w:pPr>
      <w:r>
        <w:t xml:space="preserve">This Marketing Plan positions The Economist not merely as a publication, but as Lagos' essential economic intelligence partner. By embedding Nigeria-centric analysis within our global framework, we transform The Economist from an international read to a Lagos business necessity. In a market where economic decisions impact millions, The Economist’s rigorous insights become the difference between reactive and strategic leadership. This plan delivers actionable pathways to dominate premium news consumption in Nigeria Lagos—proving that the world's most influential publication is now unmissably relevant for Africa's economic engine room.</w:t>
      </w:r>
    </w:p>
    <w:p>
      <w:pPr>
        <w:pStyle w:val="BodyText"/>
      </w:pPr>
      <w:r>
        <w:rPr>
          <w:bCs/>
          <w:b/>
        </w:rPr>
        <w:t xml:space="preserve">Document End: Total Word Count = 824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Nigeria Lagos</dc:title>
  <dc:creator/>
  <dc:language>en</dc:language>
  <cp:keywords/>
  <dcterms:created xsi:type="dcterms:W3CDTF">2025-12-13T08:46:12Z</dcterms:created>
  <dcterms:modified xsi:type="dcterms:W3CDTF">2025-12-13T08:46:12Z</dcterms:modified>
</cp:coreProperties>
</file>

<file path=docProps/custom.xml><?xml version="1.0" encoding="utf-8"?>
<Properties xmlns="http://schemas.openxmlformats.org/officeDocument/2006/custom-properties" xmlns:vt="http://schemas.openxmlformats.org/officeDocument/2006/docPropsVTypes"/>
</file>