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Editing</w:t>
      </w:r>
      <w:r>
        <w:t xml:space="preserve"> </w:t>
      </w:r>
      <w:r>
        <w:t xml:space="preserve">Services</w:t>
      </w:r>
      <w:r>
        <w:t xml:space="preserve"> </w:t>
      </w:r>
      <w:r>
        <w:t xml:space="preserve">for</w:t>
      </w:r>
      <w:r>
        <w:t xml:space="preserve"> </w:t>
      </w:r>
      <w:r>
        <w:t xml:space="preserve">Canada</w:t>
      </w:r>
      <w:r>
        <w:t xml:space="preserve"> </w:t>
      </w:r>
      <w:r>
        <w:t xml:space="preserve">Montreal</w:t>
      </w:r>
    </w:p>
    <w:bookmarkStart w:id="29" w:name="X8a7cc68e9b122cfbda6a7303fd173c6052c9cb8"/>
    <w:p>
      <w:pPr>
        <w:pStyle w:val="Heading1"/>
      </w:pPr>
      <w:r>
        <w:t xml:space="preserve">Marketing Plan: Elevating Content Excellence Through Professional Editing in Canada's Montreal Market</w:t>
      </w:r>
    </w:p>
    <w:bookmarkStart w:id="20" w:name="executive-summary"/>
    <w:p>
      <w:pPr>
        <w:pStyle w:val="Heading2"/>
      </w:pPr>
      <w:r>
        <w:t xml:space="preserve">Executive Summary</w:t>
      </w:r>
    </w:p>
    <w:p>
      <w:pPr>
        <w:pStyle w:val="FirstParagraph"/>
      </w:pPr>
      <w:r>
        <w:t xml:space="preserve">This comprehensive Marketing Plan outlines a strategic roadmap for establishing and growing a premium</w:t>
      </w:r>
      <w:r>
        <w:t xml:space="preserve"> </w:t>
      </w:r>
      <w:r>
        <w:rPr>
          <w:bCs/>
          <w:b/>
        </w:rPr>
        <w:t xml:space="preserve">Editor</w:t>
      </w:r>
      <w:r>
        <w:t xml:space="preserve"> </w:t>
      </w:r>
      <w:r>
        <w:t xml:space="preserve">service tailored specifically to the dynamic business landscape of</w:t>
      </w:r>
      <w:r>
        <w:t xml:space="preserve"> </w:t>
      </w:r>
      <w:r>
        <w:rPr>
          <w:iCs/>
          <w:i/>
        </w:rPr>
        <w:t xml:space="preserve">Canada Montreal</w:t>
      </w:r>
      <w:r>
        <w:t xml:space="preserve">. Recognizing Montreal’s unique position as Canada’s second-largest city and a global hub for bilingual innovation, this plan focuses on delivering unmatched editorial expertise that resonates with Quebecois businesses while meeting international standards. By leveraging Montreal’s cultural nuances, linguistic diversity, and entrepreneurial energy, we will position our</w:t>
      </w:r>
      <w:r>
        <w:t xml:space="preserve"> </w:t>
      </w:r>
      <w:r>
        <w:rPr>
          <w:bCs/>
          <w:b/>
        </w:rPr>
        <w:t xml:space="preserve">Editor</w:t>
      </w:r>
      <w:r>
        <w:t xml:space="preserve"> </w:t>
      </w:r>
      <w:r>
        <w:t xml:space="preserve">service as the indispensable partner for brands seeking clarity, compliance, and cultural relevance in their communications across both English and French markets.</w:t>
      </w:r>
    </w:p>
    <w:bookmarkEnd w:id="20"/>
    <w:bookmarkStart w:id="21" w:name="market-analysis-the-montreal-imperative"/>
    <w:p>
      <w:pPr>
        <w:pStyle w:val="Heading2"/>
      </w:pPr>
      <w:r>
        <w:t xml:space="preserve">Market Analysis: The Montreal Imperative</w:t>
      </w:r>
    </w:p>
    <w:p>
      <w:pPr>
        <w:pStyle w:val="FirstParagraph"/>
      </w:pPr>
      <w:r>
        <w:rPr>
          <w:iCs/>
          <w:i/>
        </w:rPr>
        <w:t xml:space="preserve">Canada Montreal</w:t>
      </w:r>
      <w:r>
        <w:t xml:space="preserve"> </w:t>
      </w:r>
      <w:r>
        <w:t xml:space="preserve">presents a fertile yet specialized market for professional editing services. With over 1.7 million residents, a thriving startup ecosystem (home to companies like Moment Factory and Hopper), and Quebec’s distinct linguistic requirements, businesses face unique content challenges. According to Statista (2023), 68% of Montreal-based SMEs report struggling with bilingual content consistency, while Quebec’s Charter of the French Language mandates clear French communication in all business contexts—a critical pain point for many international firms operating locally. This gap underscores the urgent need for a specialized</w:t>
      </w:r>
      <w:r>
        <w:t xml:space="preserve"> </w:t>
      </w:r>
      <w:r>
        <w:rPr>
          <w:bCs/>
          <w:b/>
        </w:rPr>
        <w:t xml:space="preserve">Editor</w:t>
      </w:r>
      <w:r>
        <w:t xml:space="preserve"> </w:t>
      </w:r>
      <w:r>
        <w:t xml:space="preserve">service that navigates both Canadian regulatory standards and Quebecois cultural expectations.</w:t>
      </w:r>
    </w:p>
    <w:bookmarkEnd w:id="21"/>
    <w:bookmarkStart w:id="22" w:name="target-audience-segmentation"/>
    <w:p>
      <w:pPr>
        <w:pStyle w:val="Heading2"/>
      </w:pPr>
      <w:r>
        <w:t xml:space="preserve">Target Audience Segmentation</w:t>
      </w:r>
    </w:p>
    <w:p>
      <w:pPr>
        <w:pStyle w:val="FirstParagraph"/>
      </w:pPr>
      <w:r>
        <w:t xml:space="preserve">This Marketing Plan targets three high-value segments in Montreal:</w:t>
      </w:r>
    </w:p>
    <w:p>
      <w:pPr>
        <w:numPr>
          <w:ilvl w:val="0"/>
          <w:numId w:val="1001"/>
        </w:numPr>
        <w:pStyle w:val="Compact"/>
      </w:pPr>
      <w:r>
        <w:rPr>
          <w:bCs/>
          <w:b/>
        </w:rPr>
        <w:t xml:space="preserve">Bilingual SMEs (60% of focus):</w:t>
      </w:r>
      <w:r>
        <w:t xml:space="preserve"> </w:t>
      </w:r>
      <w:r>
        <w:t xml:space="preserve">Local startups and established businesses needing seamless English-French content for global markets (e.g., tech firms, hospitality chains like La Banquise).</w:t>
      </w:r>
    </w:p>
    <w:p>
      <w:pPr>
        <w:numPr>
          <w:ilvl w:val="0"/>
          <w:numId w:val="1001"/>
        </w:numPr>
        <w:pStyle w:val="Compact"/>
      </w:pPr>
      <w:r>
        <w:rPr>
          <w:bCs/>
          <w:b/>
        </w:rPr>
        <w:t xml:space="preserve">Quebec-Based Corporations (25%):</w:t>
      </w:r>
      <w:r>
        <w:t xml:space="preserve"> </w:t>
      </w:r>
      <w:r>
        <w:t xml:space="preserve">Companies requiring strict compliance with Quebec’s language laws (e.g., financial institutions like Desjardins, healthcare providers).</w:t>
      </w:r>
    </w:p>
    <w:p>
      <w:pPr>
        <w:numPr>
          <w:ilvl w:val="0"/>
          <w:numId w:val="1001"/>
        </w:numPr>
        <w:pStyle w:val="Compact"/>
      </w:pPr>
      <w:r>
        <w:rPr>
          <w:bCs/>
          <w:b/>
        </w:rPr>
        <w:t xml:space="preserve">International Brands Expanding to Montreal (15%):</w:t>
      </w:r>
      <w:r>
        <w:t xml:space="preserve"> </w:t>
      </w:r>
      <w:r>
        <w:t xml:space="preserve">Global companies entering the Canadian market needing localized content strategies.</w:t>
      </w:r>
    </w:p>
    <w:bookmarkEnd w:id="22"/>
    <w:bookmarkStart w:id="23" w:name="unique-value-proposition"/>
    <w:p>
      <w:pPr>
        <w:pStyle w:val="Heading2"/>
      </w:pPr>
      <w:r>
        <w:t xml:space="preserve">Unique Value Proposition</w:t>
      </w:r>
    </w:p>
    <w:p>
      <w:pPr>
        <w:pStyle w:val="FirstParagraph"/>
      </w:pPr>
      <w:r>
        <w:t xml:space="preserve">We transcend generic editing by offering Montreal-specific expertise: our team comprises certified bilingual editors with deep knowledge of Quebecois French dialects, cultural nuances, and regional business practices. Unlike national competitors, we provide:</w:t>
      </w:r>
    </w:p>
    <w:p>
      <w:pPr>
        <w:numPr>
          <w:ilvl w:val="0"/>
          <w:numId w:val="1002"/>
        </w:numPr>
        <w:pStyle w:val="Compact"/>
      </w:pPr>
      <w:r>
        <w:t xml:space="preserve">Compliance-driven editing for Quebec’s Charter of the French Language.</w:t>
      </w:r>
    </w:p>
    <w:p>
      <w:pPr>
        <w:numPr>
          <w:ilvl w:val="0"/>
          <w:numId w:val="1002"/>
        </w:numPr>
        <w:pStyle w:val="Compact"/>
      </w:pPr>
      <w:r>
        <w:t xml:space="preserve">Cultural adaptation ensuring content resonates with Montreal audiences (e.g., avoiding anglicized slang in French copy).</w:t>
      </w:r>
    </w:p>
    <w:p>
      <w:pPr>
        <w:numPr>
          <w:ilvl w:val="0"/>
          <w:numId w:val="1002"/>
        </w:numPr>
        <w:pStyle w:val="Compact"/>
      </w:pPr>
      <w:r>
        <w:t xml:space="preserve">Hyper-localized SEO strategies targeting Montreal-based keywords and trends.</w:t>
      </w:r>
    </w:p>
    <w:bookmarkEnd w:id="23"/>
    <w:bookmarkStart w:id="24" w:name="marketing-sales-strategy"/>
    <w:p>
      <w:pPr>
        <w:pStyle w:val="Heading2"/>
      </w:pPr>
      <w:r>
        <w:t xml:space="preserve">Marketing &amp; Sales Strategy</w:t>
      </w:r>
    </w:p>
    <w:p>
      <w:pPr>
        <w:pStyle w:val="FirstParagraph"/>
      </w:pPr>
      <w:r>
        <w:rPr>
          <w:bCs/>
          <w:b/>
        </w:rPr>
        <w:t xml:space="preserve">Brand Positioning:</w:t>
      </w:r>
      <w:r>
        <w:t xml:space="preserve"> </w:t>
      </w:r>
      <w:r>
        <w:t xml:space="preserve">"The Only Editor Who Understands Montreal." Our messaging emphasizes cultural intelligence—e.g., "Your Content, Perfectly Quebecois."</w:t>
      </w:r>
    </w:p>
    <w:p>
      <w:pPr>
        <w:pStyle w:val="BodyText"/>
      </w:pPr>
      <w:r>
        <w:rPr>
          <w:bCs/>
          <w:b/>
        </w:rPr>
        <w:t xml:space="preserve">Tactical Execution:</w:t>
      </w:r>
    </w:p>
    <w:p>
      <w:pPr>
        <w:numPr>
          <w:ilvl w:val="0"/>
          <w:numId w:val="1003"/>
        </w:numPr>
        <w:pStyle w:val="Compact"/>
      </w:pPr>
      <w:r>
        <w:rPr>
          <w:iCs/>
          <w:i/>
        </w:rPr>
        <w:t xml:space="preserve">Digital Targeting (Montreal Focus):</w:t>
      </w:r>
      <w:r>
        <w:t xml:space="preserve"> </w:t>
      </w:r>
      <w:r>
        <w:t xml:space="preserve">Geo-fenced LinkedIn campaigns targeting Montreal business leaders with content like "5 French Copy Mistakes That Cost Quebec Businesses $200k Annually." Partnerships with Montreal chambers of commerce (e.g., CCI Montreal) for co-branded webinars.</w:t>
      </w:r>
    </w:p>
    <w:p>
      <w:pPr>
        <w:numPr>
          <w:ilvl w:val="0"/>
          <w:numId w:val="1003"/>
        </w:numPr>
        <w:pStyle w:val="Compact"/>
      </w:pPr>
      <w:r>
        <w:rPr>
          <w:iCs/>
          <w:i/>
        </w:rPr>
        <w:t xml:space="preserve">Localized Content Marketing:</w:t>
      </w:r>
      <w:r>
        <w:t xml:space="preserve"> </w:t>
      </w:r>
      <w:r>
        <w:t xml:space="preserve">Launching a free "Montreal Bilingual Brand Guide" download, featuring case studies from local clients (e.g., editing for a Plateau Mont-Royal café chain’s menu translations).</w:t>
      </w:r>
    </w:p>
    <w:p>
      <w:pPr>
        <w:numPr>
          <w:ilvl w:val="0"/>
          <w:numId w:val="1003"/>
        </w:numPr>
        <w:pStyle w:val="Compact"/>
      </w:pPr>
      <w:r>
        <w:rPr>
          <w:iCs/>
          <w:i/>
        </w:rPr>
        <w:t xml:space="preserve">Strategic Partnerships:</w:t>
      </w:r>
      <w:r>
        <w:t xml:space="preserve"> </w:t>
      </w:r>
      <w:r>
        <w:t xml:space="preserve">Collaborating with Montreal-based agencies like Côte-Vertu Digital and tech incubators (e.g., Zenith) for referral programs.</w:t>
      </w:r>
    </w:p>
    <w:p>
      <w:pPr>
        <w:numPr>
          <w:ilvl w:val="0"/>
          <w:numId w:val="1003"/>
        </w:numPr>
        <w:pStyle w:val="Compact"/>
      </w:pPr>
      <w:r>
        <w:rPr>
          <w:iCs/>
          <w:i/>
        </w:rPr>
        <w:t xml:space="preserve">Community Engagement:</w:t>
      </w:r>
      <w:r>
        <w:t xml:space="preserve"> </w:t>
      </w:r>
      <w:r>
        <w:t xml:space="preserve">Sponsoring events at Just for Laughs (Montreal’s iconic comedy festival) to reach creative businesses, with on-site editing consultations.</w:t>
      </w:r>
    </w:p>
    <w:bookmarkEnd w:id="24"/>
    <w:bookmarkStart w:id="25" w:name="X75aaae38e26922fc9270fe22a40f479b1617761"/>
    <w:p>
      <w:pPr>
        <w:pStyle w:val="Heading2"/>
      </w:pPr>
      <w:r>
        <w:t xml:space="preserve">Tactical Timeline: Montreal 12-Month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Foundation</w:t>
            </w:r>
          </w:p>
        </w:tc>
        <w:tc>
          <w:tcPr/>
          <w:p>
            <w:pPr>
              <w:pStyle w:val="Compact"/>
              <w:jc w:val="left"/>
            </w:pPr>
            <w:r>
              <w:t xml:space="preserve">Landing page optimized for "Editor Montreal" keywords; launch of free Quebec Language Compliance Checklist; secure 3 pilot clients (e.g., a Montreal-based fintech startup).</w:t>
            </w:r>
          </w:p>
        </w:tc>
      </w:tr>
      <w:tr>
        <w:tc>
          <w:tcPr/>
          <w:p>
            <w:pPr>
              <w:pStyle w:val="Compact"/>
              <w:jc w:val="left"/>
            </w:pPr>
            <w:r>
              <w:t xml:space="preserve">Q2: Growth</w:t>
            </w:r>
          </w:p>
        </w:tc>
        <w:tc>
          <w:tcPr/>
          <w:p>
            <w:pPr>
              <w:pStyle w:val="Compact"/>
              <w:jc w:val="left"/>
            </w:pPr>
            <w:r>
              <w:t xml:space="preserve">Host first bilingual marketing workshop at Concordia University; partner with Le Blogue de Québec for content features.</w:t>
            </w:r>
          </w:p>
        </w:tc>
      </w:tr>
      <w:tr>
        <w:tc>
          <w:tcPr/>
          <w:p>
            <w:pPr>
              <w:pStyle w:val="Compact"/>
              <w:jc w:val="left"/>
            </w:pPr>
            <w:r>
              <w:t xml:space="preserve">Q3: Expansion</w:t>
            </w:r>
          </w:p>
        </w:tc>
        <w:tc>
          <w:tcPr/>
          <w:p>
            <w:pPr>
              <w:pStyle w:val="Compact"/>
              <w:jc w:val="left"/>
            </w:pPr>
            <w:r>
              <w:t xml:space="preserve">Negotiate contracts with 2 major Montreal chambers of commerce; launch SEO campaign targeting "editor Montreal francophone."</w:t>
            </w:r>
          </w:p>
        </w:tc>
      </w:tr>
      <w:tr>
        <w:tc>
          <w:tcPr/>
          <w:p>
            <w:pPr>
              <w:pStyle w:val="Compact"/>
              <w:jc w:val="left"/>
            </w:pPr>
            <w:r>
              <w:t xml:space="preserve">Q4: Scale</w:t>
            </w:r>
          </w:p>
        </w:tc>
        <w:tc>
          <w:tcPr/>
          <w:p>
            <w:pPr>
              <w:pStyle w:val="Compact"/>
              <w:jc w:val="left"/>
            </w:pPr>
            <w:r>
              <w:t xml:space="preserve">Analyze Q3 data to refine service bundles; prepare for 2025 expansion into Quebec City using Montreal success metrics.</w:t>
            </w:r>
          </w:p>
        </w:tc>
      </w:tr>
    </w:tbl>
    <w:bookmarkEnd w:id="25"/>
    <w:bookmarkStart w:id="26" w:name="budget-allocation-montreal-specific"/>
    <w:p>
      <w:pPr>
        <w:pStyle w:val="Heading2"/>
      </w:pPr>
      <w:r>
        <w:t xml:space="preserve">Budget Allocation (Montreal-Specific)</w:t>
      </w:r>
    </w:p>
    <w:p>
      <w:pPr>
        <w:pStyle w:val="FirstParagraph"/>
      </w:pPr>
      <w:r>
        <w:t xml:space="preserve">Allocating $48,500 over Year 1, with 73% dedicated to hyper-local initiatives:</w:t>
      </w:r>
    </w:p>
    <w:p>
      <w:pPr>
        <w:numPr>
          <w:ilvl w:val="0"/>
          <w:numId w:val="1004"/>
        </w:numPr>
        <w:pStyle w:val="Compact"/>
      </w:pPr>
      <w:r>
        <w:rPr>
          <w:bCs/>
          <w:b/>
        </w:rPr>
        <w:t xml:space="preserve">45% Digital Ads:</w:t>
      </w:r>
      <w:r>
        <w:t xml:space="preserve"> </w:t>
      </w:r>
      <w:r>
        <w:t xml:space="preserve">Montreal geo-targeting on Facebook/LinkedIn ($21,825).</w:t>
      </w:r>
    </w:p>
    <w:p>
      <w:pPr>
        <w:numPr>
          <w:ilvl w:val="0"/>
          <w:numId w:val="1004"/>
        </w:numPr>
        <w:pStyle w:val="Compact"/>
      </w:pPr>
      <w:r>
        <w:rPr>
          <w:bCs/>
          <w:b/>
        </w:rPr>
        <w:t xml:space="preserve">28% Events/Partnerships:</w:t>
      </w:r>
      <w:r>
        <w:t xml:space="preserve"> </w:t>
      </w:r>
      <w:r>
        <w:t xml:space="preserve">Sponsorships at local events (e.g., MTL Startup Week) and agency partnerships ($13,580).</w:t>
      </w:r>
    </w:p>
    <w:p>
      <w:pPr>
        <w:numPr>
          <w:ilvl w:val="0"/>
          <w:numId w:val="1004"/>
        </w:numPr>
        <w:pStyle w:val="Compact"/>
      </w:pPr>
      <w:r>
        <w:rPr>
          <w:bCs/>
          <w:b/>
        </w:rPr>
        <w:t xml:space="preserve">17% Content Development:</w:t>
      </w:r>
      <w:r>
        <w:t xml:space="preserve"> </w:t>
      </w:r>
      <w:r>
        <w:t xml:space="preserve">Creating Montreal-specific guides and case studies ($8,245).</w:t>
      </w:r>
    </w:p>
    <w:p>
      <w:pPr>
        <w:numPr>
          <w:ilvl w:val="0"/>
          <w:numId w:val="1004"/>
        </w:numPr>
        <w:pStyle w:val="Compact"/>
      </w:pPr>
      <w:r>
        <w:rPr>
          <w:bCs/>
          <w:b/>
        </w:rPr>
        <w:t xml:space="preserve">10% Analytics &amp; Optimization:</w:t>
      </w:r>
      <w:r>
        <w:t xml:space="preserve"> </w:t>
      </w:r>
      <w:r>
        <w:t xml:space="preserve">Local market tracking tools ($4,850).</w:t>
      </w:r>
    </w:p>
    <w:bookmarkEnd w:id="26"/>
    <w:bookmarkStart w:id="27" w:name="kpis-for-montreal-success"/>
    <w:p>
      <w:pPr>
        <w:pStyle w:val="Heading2"/>
      </w:pPr>
      <w:r>
        <w:t xml:space="preserve">KPIs for Montreal Success</w:t>
      </w:r>
    </w:p>
    <w:p>
      <w:pPr>
        <w:pStyle w:val="FirstParagraph"/>
      </w:pPr>
      <w:r>
        <w:t xml:space="preserve">We measure success through Montreal-specific metrics:</w:t>
      </w:r>
    </w:p>
    <w:p>
      <w:pPr>
        <w:numPr>
          <w:ilvl w:val="0"/>
          <w:numId w:val="1005"/>
        </w:numPr>
        <w:pStyle w:val="Compact"/>
      </w:pPr>
      <w:r>
        <w:rPr>
          <w:iCs/>
          <w:i/>
        </w:rPr>
        <w:t xml:space="preserve">Client Acquisition Rate:</w:t>
      </w:r>
      <w:r>
        <w:t xml:space="preserve"> </w:t>
      </w:r>
      <w:r>
        <w:t xml:space="preserve">35% from Quebecois business networks (vs. industry avg. of 18%).</w:t>
      </w:r>
    </w:p>
    <w:p>
      <w:pPr>
        <w:numPr>
          <w:ilvl w:val="0"/>
          <w:numId w:val="1005"/>
        </w:numPr>
        <w:pStyle w:val="Compact"/>
      </w:pPr>
      <w:r>
        <w:rPr>
          <w:iCs/>
          <w:i/>
        </w:rPr>
        <w:t xml:space="preserve">Cultural Compliance Score:</w:t>
      </w:r>
      <w:r>
        <w:t xml:space="preserve"> </w:t>
      </w:r>
      <w:r>
        <w:t xml:space="preserve">90%+ client satisfaction on French content accuracy (tracked via post-editing surveys).</w:t>
      </w:r>
    </w:p>
    <w:p>
      <w:pPr>
        <w:numPr>
          <w:ilvl w:val="0"/>
          <w:numId w:val="1005"/>
        </w:numPr>
        <w:pStyle w:val="Compact"/>
      </w:pPr>
      <w:r>
        <w:rPr>
          <w:iCs/>
          <w:i/>
        </w:rPr>
        <w:t xml:space="preserve">Local Market Share:</w:t>
      </w:r>
      <w:r>
        <w:t xml:space="preserve"> </w:t>
      </w:r>
      <w:r>
        <w:t xml:space="preserve">Achieve 25% penetration among Montreal SMEs needing bilingual editing by Year 2.</w:t>
      </w:r>
    </w:p>
    <w:bookmarkEnd w:id="27"/>
    <w:bookmarkStart w:id="28" w:name="conclusion-the-montreal-advantage"/>
    <w:p>
      <w:pPr>
        <w:pStyle w:val="Heading2"/>
      </w:pPr>
      <w:r>
        <w:t xml:space="preserve">Conclusion: The Montreal Advantage</w:t>
      </w:r>
    </w:p>
    <w:p>
      <w:pPr>
        <w:pStyle w:val="FirstParagraph"/>
      </w:pPr>
      <w:r>
        <w:t xml:space="preserve">This Marketing Plan positions our</w:t>
      </w:r>
      <w:r>
        <w:t xml:space="preserve"> </w:t>
      </w:r>
      <w:r>
        <w:rPr>
          <w:bCs/>
          <w:b/>
        </w:rPr>
        <w:t xml:space="preserve">Editor</w:t>
      </w:r>
      <w:r>
        <w:t xml:space="preserve"> </w:t>
      </w:r>
      <w:r>
        <w:t xml:space="preserve">service not merely as a content refinement tool, but as a strategic asset for growth within</w:t>
      </w:r>
      <w:r>
        <w:t xml:space="preserve"> </w:t>
      </w:r>
      <w:r>
        <w:rPr>
          <w:iCs/>
          <w:i/>
        </w:rPr>
        <w:t xml:space="preserve">Canada Montreal</w:t>
      </w:r>
      <w:r>
        <w:t xml:space="preserve">. By embedding ourselves in the city’s linguistic and cultural fabric—from understanding Québécois humor in marketing copy to navigating Quebec’s regulatory landscape—we deliver value that generic national services cannot replicate. Every campaign, partnership, and service offering is engineered to reflect Montreal’s identity. As businesses increasingly recognize that "good writing" means "culturally smart writing," our specialized</w:t>
      </w:r>
      <w:r>
        <w:t xml:space="preserve"> </w:t>
      </w:r>
      <w:r>
        <w:rPr>
          <w:bCs/>
          <w:b/>
        </w:rPr>
        <w:t xml:space="preserve">Editor</w:t>
      </w:r>
      <w:r>
        <w:t xml:space="preserve"> </w:t>
      </w:r>
      <w:r>
        <w:t xml:space="preserve">service becomes the cornerstone of their Montreal success story. This is not just a marketing plan—it’s the blueprint for becoming Montreal’s most trusted editorial partner.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Editing Services for Canada Montreal</dc:title>
  <dc:creator/>
  <dc:language>en</dc:language>
  <cp:keywords/>
  <dcterms:created xsi:type="dcterms:W3CDTF">2026-07-20T05:40:43Z</dcterms:created>
  <dcterms:modified xsi:type="dcterms:W3CDTF">2026-07-20T05:40:43Z</dcterms:modified>
</cp:coreProperties>
</file>

<file path=docProps/custom.xml><?xml version="1.0" encoding="utf-8"?>
<Properties xmlns="http://schemas.openxmlformats.org/officeDocument/2006/custom-properties" xmlns:vt="http://schemas.openxmlformats.org/officeDocument/2006/docPropsVTypes"/>
</file>