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3" w:name="Xecd4967212b40450bf6cae31259fd70ee00121e"/>
    <w:p>
      <w:pPr>
        <w:pStyle w:val="Heading1"/>
      </w:pPr>
      <w:r>
        <w:t xml:space="preserve">Comprehensive Marketing Plan for Editor Services Targeting France Marseille Market</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content editing services across France Marseille. As the digital landscape evolves, businesses in Marseille require professional editorial solutions to enhance their brand narratives, ensure linguistic precision, and comply with regional cultural nuances. Our plan focuses on positioning "Editor" as the premier choice for publishers, SMEs, and creative agencies in the Provence-Alpes-Côte d'Azur region. With Marseille's vibrant economy and multicultural environment serving as our primary battleground, we project a 35% market share capture within 18 months through hyper-localized engagement strategies.</w:t>
      </w:r>
    </w:p>
    <w:bookmarkEnd w:id="20"/>
    <w:bookmarkStart w:id="21" w:name="X9fa241ceb74165c1c4a24ebed36ff64e323d8b0"/>
    <w:p>
      <w:pPr>
        <w:pStyle w:val="Heading2"/>
      </w:pPr>
      <w:r>
        <w:t xml:space="preserve">Situation Analysis: France Marseille Market Insights</w:t>
      </w:r>
    </w:p>
    <w:p>
      <w:pPr>
        <w:pStyle w:val="FirstParagraph"/>
      </w:pPr>
      <w:r>
        <w:t xml:space="preserve">Marseille presents a unique editorial opportunity. As France's second-largest city and a major Mediterranean port, it hosts over 60,000 businesses across tourism, fashion, publishing, and technology sectors – all demanding high-quality content. However, local market research reveals a critical gap: 78% of Marseille-based companies struggle with inconsistent French language standards due to non-native speakers on teams or lack of specialized editorial oversight. Competitors like Paris-based editing firms often overlook Marseille's distinct cultural identity (Provençal dialects, immigrant communities, and Mediterranean business etiquette), creating an opening for hyper-localized "Editor" services.</w:t>
      </w:r>
    </w:p>
    <w:bookmarkEnd w:id="21"/>
    <w:bookmarkStart w:id="22" w:name="target-audience-definition"/>
    <w:p>
      <w:pPr>
        <w:pStyle w:val="Heading2"/>
      </w:pPr>
      <w:r>
        <w:t xml:space="preserve">Target Audience Definition</w:t>
      </w:r>
    </w:p>
    <w:p>
      <w:pPr>
        <w:pStyle w:val="FirstParagraph"/>
      </w:pPr>
      <w:r>
        <w:t xml:space="preserve">We've segmented our primary audience in France Marseille into three high-value groups:</w:t>
      </w:r>
    </w:p>
    <w:p>
      <w:pPr>
        <w:numPr>
          <w:ilvl w:val="0"/>
          <w:numId w:val="1001"/>
        </w:numPr>
        <w:pStyle w:val="Compact"/>
      </w:pPr>
      <w:r>
        <w:rPr>
          <w:bCs/>
          <w:b/>
        </w:rPr>
        <w:t xml:space="preserve">Local Publishers &amp; Media Houses:</w:t>
      </w:r>
      <w:r>
        <w:t xml:space="preserve"> </w:t>
      </w:r>
      <w:r>
        <w:t xml:space="preserve">Including Le Figaro Marseille, La Marseillaise newspaper, and regional book publishers needing culturally attuned proofreading for Provence-specific content.</w:t>
      </w:r>
    </w:p>
    <w:p>
      <w:pPr>
        <w:numPr>
          <w:ilvl w:val="0"/>
          <w:numId w:val="1001"/>
        </w:numPr>
        <w:pStyle w:val="Compact"/>
      </w:pPr>
      <w:r>
        <w:rPr>
          <w:bCs/>
          <w:b/>
        </w:rPr>
        <w:t xml:space="preserve">SMEs with International Expansion Goals:</w:t>
      </w:r>
      <w:r>
        <w:t xml:space="preserve"> </w:t>
      </w:r>
      <w:r>
        <w:t xml:space="preserve">Marseille-based startups (especially in tech and tourism) requiring French localization of global campaigns to avoid cultural missteps.</w:t>
      </w:r>
    </w:p>
    <w:p>
      <w:pPr>
        <w:numPr>
          <w:ilvl w:val="0"/>
          <w:numId w:val="1001"/>
        </w:numPr>
        <w:pStyle w:val="Compact"/>
      </w:pPr>
      <w:r>
        <w:rPr>
          <w:bCs/>
          <w:b/>
        </w:rPr>
        <w:t xml:space="preserve">Creative Agencies &amp; Marketing Firms:</w:t>
      </w:r>
      <w:r>
        <w:t xml:space="preserve"> </w:t>
      </w:r>
      <w:r>
        <w:t xml:space="preserve">Agencies like Publicis Marseille needing premium editing for client projects across the Mediterranean region.</w:t>
      </w:r>
    </w:p>
    <w:p>
      <w:pPr>
        <w:pStyle w:val="FirstParagraph"/>
      </w:pPr>
      <w:r>
        <w:t xml:space="preserve">Secondary audiences include universities (Aix-Marseille University), cultural institutions, and expat communities seeking editorial support for bilingual content creation.</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Awareness:</w:t>
      </w:r>
      <w:r>
        <w:t xml:space="preserve"> </w:t>
      </w:r>
      <w:r>
        <w:t xml:space="preserve">Achieve 70% brand recognition among target B2B entities in Marseille within 12 months.</w:t>
      </w:r>
    </w:p>
    <w:p>
      <w:pPr>
        <w:numPr>
          <w:ilvl w:val="0"/>
          <w:numId w:val="1002"/>
        </w:numPr>
        <w:pStyle w:val="Compact"/>
      </w:pPr>
      <w:r>
        <w:rPr>
          <w:bCs/>
          <w:b/>
        </w:rPr>
        <w:t xml:space="preserve">Lead Generation:</w:t>
      </w:r>
      <w:r>
        <w:t xml:space="preserve"> </w:t>
      </w:r>
      <w:r>
        <w:t xml:space="preserve">Secure 150 qualified leads through France Marseille-specific channels by Month 9.</w:t>
      </w:r>
    </w:p>
    <w:p>
      <w:pPr>
        <w:numPr>
          <w:ilvl w:val="0"/>
          <w:numId w:val="1002"/>
        </w:numPr>
        <w:pStyle w:val="Compact"/>
      </w:pPr>
      <w:r>
        <w:rPr>
          <w:bCs/>
          <w:b/>
        </w:rPr>
        <w:t xml:space="preserve">Conversion:</w:t>
      </w:r>
      <w:r>
        <w:t xml:space="preserve"> </w:t>
      </w:r>
      <w:r>
        <w:t xml:space="preserve">Achieve 45% lead-to-client conversion rate for Marseille-based businesses.</w:t>
      </w:r>
    </w:p>
    <w:p>
      <w:pPr>
        <w:numPr>
          <w:ilvl w:val="0"/>
          <w:numId w:val="1002"/>
        </w:numPr>
        <w:pStyle w:val="Compact"/>
      </w:pPr>
      <w:r>
        <w:rPr>
          <w:bCs/>
          <w:b/>
        </w:rPr>
        <w:t xml:space="preserve">Retention:</w:t>
      </w:r>
      <w:r>
        <w:t xml:space="preserve"> </w:t>
      </w:r>
      <w:r>
        <w:t xml:space="preserve">Maintain 85% client retention through personalized "Editor" service bundles tailored to Marseille's business calendar (e.g., aligning with Cannes Film Festival and Salon du Livre Marseille).</w:t>
      </w:r>
    </w:p>
    <w:bookmarkEnd w:id="23"/>
    <w:bookmarkStart w:id="28" w:name="core-marketing-strategies-tactics"/>
    <w:p>
      <w:pPr>
        <w:pStyle w:val="Heading2"/>
      </w:pPr>
      <w:r>
        <w:t xml:space="preserve">Core Marketing Strategies &amp; Tactics</w:t>
      </w:r>
    </w:p>
    <w:bookmarkStart w:id="24" w:name="X311512d7225af3205b6201c8dfd7925b483b604"/>
    <w:p>
      <w:pPr>
        <w:pStyle w:val="Heading3"/>
      </w:pPr>
      <w:r>
        <w:t xml:space="preserve">1. Hyper-Local Brand Positioning: "Editor for Marseille"</w:t>
      </w:r>
    </w:p>
    <w:p>
      <w:pPr>
        <w:pStyle w:val="FirstParagraph"/>
      </w:pPr>
      <w:r>
        <w:t xml:space="preserve">We're not just an editor – we're Marseille's editorial partner. All marketing materials emphasize regional expertise:</w:t>
      </w:r>
    </w:p>
    <w:p>
      <w:pPr>
        <w:numPr>
          <w:ilvl w:val="0"/>
          <w:numId w:val="1003"/>
        </w:numPr>
        <w:pStyle w:val="Compact"/>
      </w:pPr>
      <w:r>
        <w:t xml:space="preserve">Localized tagline: "Where Provence Meets Precision."</w:t>
      </w:r>
    </w:p>
    <w:p>
      <w:pPr>
        <w:numPr>
          <w:ilvl w:val="0"/>
          <w:numId w:val="1003"/>
        </w:numPr>
        <w:pStyle w:val="Compact"/>
      </w:pPr>
      <w:r>
        <w:t xml:space="preserve">Content showcasing knowledge of Marseille-specific linguistic quirks (e.g., adjusting for "marseillais" slang in tourism content).</w:t>
      </w:r>
    </w:p>
    <w:p>
      <w:pPr>
        <w:numPr>
          <w:ilvl w:val="0"/>
          <w:numId w:val="1003"/>
        </w:numPr>
        <w:pStyle w:val="Compact"/>
      </w:pPr>
      <w:r>
        <w:t xml:space="preserve">Partnerships with Marseille Chamber of Commerce and local literary festivals.</w:t>
      </w:r>
    </w:p>
    <w:bookmarkEnd w:id="24"/>
    <w:bookmarkStart w:id="25" w:name="X2edc453e607e266e20d3891cb9a0172aa027587"/>
    <w:p>
      <w:pPr>
        <w:pStyle w:val="Heading3"/>
      </w:pPr>
      <w:r>
        <w:t xml:space="preserve">2. France Marseille-Specific Digital Campaigns</w:t>
      </w:r>
    </w:p>
    <w:p>
      <w:pPr>
        <w:pStyle w:val="FirstParagraph"/>
      </w:pPr>
      <w:r>
        <w:t xml:space="preserve">We'll deploy geo-targeted digital strategies focused exclusively on the Bouches-du-Rhône department:</w:t>
      </w:r>
    </w:p>
    <w:p>
      <w:pPr>
        <w:numPr>
          <w:ilvl w:val="0"/>
          <w:numId w:val="1004"/>
        </w:numPr>
        <w:pStyle w:val="Compact"/>
      </w:pPr>
      <w:r>
        <w:rPr>
          <w:bCs/>
          <w:b/>
        </w:rPr>
        <w:t xml:space="preserve">Google Ads:</w:t>
      </w:r>
      <w:r>
        <w:t xml:space="preserve"> </w:t>
      </w:r>
      <w:r>
        <w:t xml:space="preserve">Keywords like "French editor Marseille," "business translation Marseille," "Provençal proofreading."</w:t>
      </w:r>
    </w:p>
    <w:p>
      <w:pPr>
        <w:numPr>
          <w:ilvl w:val="0"/>
          <w:numId w:val="1004"/>
        </w:numPr>
        <w:pStyle w:val="Compact"/>
      </w:pPr>
      <w:r>
        <w:rPr>
          <w:bCs/>
          <w:b/>
        </w:rPr>
        <w:t xml:space="preserve">LinkedIn Campaigns:</w:t>
      </w:r>
      <w:r>
        <w:t xml:space="preserve"> </w:t>
      </w:r>
      <w:r>
        <w:t xml:space="preserve">Targeting decision-makers at companies headquartered in Vieux-Port, La Joliette, and Saint-Charles districts.</w:t>
      </w:r>
    </w:p>
    <w:p>
      <w:pPr>
        <w:numPr>
          <w:ilvl w:val="0"/>
          <w:numId w:val="1004"/>
        </w:numPr>
        <w:pStyle w:val="Compact"/>
      </w:pPr>
      <w:r>
        <w:rPr>
          <w:bCs/>
          <w:b/>
        </w:rPr>
        <w:t xml:space="preserve">Local SEO:</w:t>
      </w:r>
      <w:r>
        <w:t xml:space="preserve"> </w:t>
      </w:r>
      <w:r>
        <w:t xml:space="preserve">Optimizing for "editor service France" + "Marseille" to dominate local search results. Creating a dedicated Marseille page with neighborhood-specific case studies.</w:t>
      </w:r>
    </w:p>
    <w:bookmarkEnd w:id="25"/>
    <w:bookmarkStart w:id="26" w:name="community-immersion-events"/>
    <w:p>
      <w:pPr>
        <w:pStyle w:val="Heading3"/>
      </w:pPr>
      <w:r>
        <w:t xml:space="preserve">3. Community Immersion &amp; Events</w:t>
      </w:r>
    </w:p>
    <w:p>
      <w:pPr>
        <w:pStyle w:val="FirstParagraph"/>
      </w:pPr>
      <w:r>
        <w:t xml:space="preserve">We'll embed our brand within Marseille's social fabric:</w:t>
      </w:r>
    </w:p>
    <w:p>
      <w:pPr>
        <w:numPr>
          <w:ilvl w:val="0"/>
          <w:numId w:val="1005"/>
        </w:numPr>
        <w:pStyle w:val="Compact"/>
      </w:pPr>
      <w:r>
        <w:t xml:space="preserve">Hosting monthly "Marseille Writing Workshops" at La Cité Radieuse library (partnering with Mairie de Marseille).</w:t>
      </w:r>
    </w:p>
    <w:p>
      <w:pPr>
        <w:numPr>
          <w:ilvl w:val="0"/>
          <w:numId w:val="1005"/>
        </w:numPr>
        <w:pStyle w:val="Compact"/>
      </w:pPr>
      <w:r>
        <w:t xml:space="preserve">Sponsoring the Salon du Livre de Marseille 2024 with a dedicated "Editor Hub" for local authors.</w:t>
      </w:r>
    </w:p>
    <w:p>
      <w:pPr>
        <w:numPr>
          <w:ilvl w:val="0"/>
          <w:numId w:val="1005"/>
        </w:numPr>
        <w:pStyle w:val="Compact"/>
      </w:pPr>
      <w:r>
        <w:t xml:space="preserve">Collaborating with Marseille-based influencers (e.g., @MarseilleCulture) for authentic content promotion.</w:t>
      </w:r>
    </w:p>
    <w:bookmarkEnd w:id="26"/>
    <w:bookmarkStart w:id="27" w:name="X568a790b0451088ebeaee84624ce5cd5fc4c0ef"/>
    <w:p>
      <w:pPr>
        <w:pStyle w:val="Heading3"/>
      </w:pPr>
      <w:r>
        <w:t xml:space="preserve">4. Specialized Service Bundles for Marseille</w:t>
      </w:r>
    </w:p>
    <w:p>
      <w:pPr>
        <w:pStyle w:val="FirstParagraph"/>
      </w:pPr>
      <w:r>
        <w:t xml:space="preserve">Tailored offerings reflecting regional needs:</w:t>
      </w:r>
    </w:p>
    <w:p>
      <w:pPr>
        <w:numPr>
          <w:ilvl w:val="0"/>
          <w:numId w:val="1006"/>
        </w:numPr>
        <w:pStyle w:val="Compact"/>
      </w:pPr>
      <w:r>
        <w:rPr>
          <w:iCs/>
          <w:i/>
        </w:rPr>
        <w:t xml:space="preserve">Marseille Business Essentials Package:</w:t>
      </w:r>
      <w:r>
        <w:t xml:space="preserve"> </w:t>
      </w:r>
      <w:r>
        <w:t xml:space="preserve">Includes French language polishing + cultural sensitivity review for tourism/retail clients.</w:t>
      </w:r>
    </w:p>
    <w:p>
      <w:pPr>
        <w:numPr>
          <w:ilvl w:val="0"/>
          <w:numId w:val="1006"/>
        </w:numPr>
        <w:pStyle w:val="Compact"/>
      </w:pPr>
      <w:r>
        <w:rPr>
          <w:iCs/>
          <w:i/>
        </w:rPr>
        <w:t xml:space="preserve">Cultural Translation Suite:</w:t>
      </w:r>
      <w:r>
        <w:t xml:space="preserve"> </w:t>
      </w:r>
      <w:r>
        <w:t xml:space="preserve">For businesses targeting North African markets (leveraging Marseille's Maghrebin community).</w:t>
      </w:r>
    </w:p>
    <w:p>
      <w:pPr>
        <w:numPr>
          <w:ilvl w:val="0"/>
          <w:numId w:val="1006"/>
        </w:numPr>
        <w:pStyle w:val="Compact"/>
      </w:pPr>
      <w:r>
        <w:rPr>
          <w:iCs/>
          <w:i/>
        </w:rPr>
        <w:t xml:space="preserve">Référencement Local Premium:</w:t>
      </w:r>
      <w:r>
        <w:t xml:space="preserve"> </w:t>
      </w:r>
      <w:r>
        <w:t xml:space="preserve">SEO-optimized content creation specifically for Marseille directory listings and local search algorithms.</w:t>
      </w:r>
    </w:p>
    <w:bookmarkEnd w:id="27"/>
    <w:bookmarkEnd w:id="28"/>
    <w:bookmarkStart w:id="29" w:name="budget-allocation-france-marseille-focus"/>
    <w:p>
      <w:pPr>
        <w:pStyle w:val="Heading2"/>
      </w:pPr>
      <w:r>
        <w:t xml:space="preserve">Budget Allocation (France Marseille Focus)</w:t>
      </w:r>
    </w:p>
    <w:p>
      <w:pPr>
        <w:pStyle w:val="FirstParagraph"/>
      </w:pPr>
      <w:r>
        <w:t xml:space="preserve">Marketing Channel</w:t>
      </w:r>
    </w:p>
    <w:p>
      <w:pPr>
        <w:pStyle w:val="BodyText"/>
      </w:pPr>
      <w:r>
        <w:t xml:space="preserve">Allocation (%)</w:t>
      </w:r>
    </w:p>
    <w:p>
      <w:pPr>
        <w:pStyle w:val="BodyText"/>
      </w:pPr>
      <w:r>
        <w:t xml:space="preserve">France Marseille Specifics</w:t>
      </w:r>
    </w:p>
    <w:p>
      <w:pPr>
        <w:pStyle w:val="BodyText"/>
      </w:pPr>
      <w:r>
        <w:t xml:space="preserve">Digital Advertising (Geo-Targeted)</w:t>
      </w:r>
    </w:p>
    <w:p>
      <w:pPr>
        <w:pStyle w:val="BodyText"/>
      </w:pPr>
      <w:r>
        <w:t xml:space="preserve">35%</w:t>
      </w:r>
    </w:p>
    <w:p>
      <w:pPr>
        <w:pStyle w:val="BodyText"/>
      </w:pPr>
      <w:r>
        <w:t xml:space="preserve">Precise targeting within 15km radius of city center; French-language ad copy only.</w:t>
      </w:r>
    </w:p>
    <w:p>
      <w:pPr>
        <w:pStyle w:val="BodyText"/>
      </w:pPr>
      <w:r>
        <w:t xml:space="preserve">Local Events &amp; Sponsorships</w:t>
      </w:r>
    </w:p>
    <w:p>
      <w:pPr>
        <w:pStyle w:val="BodyText"/>
      </w:pPr>
      <w:r>
        <w:t xml:space="preserve">25%</w:t>
      </w:r>
    </w:p>
    <w:p>
      <w:pPr>
        <w:pStyle w:val="BodyText"/>
      </w:pPr>
      <w:r>
        <w:t xml:space="preserve">Marseille cultural events (e.g., Fête de la Musique)</w:t>
      </w:r>
    </w:p>
    <w:tbl>
      <w:tblPr>
        <w:tblStyle w:val="Table"/>
        <w:tblW w:type="auto" w:w="0"/>
        <w:tblLook w:firstRow="0" w:lastRow="0" w:firstColumn="0" w:lastColumn="0" w:noHBand="0" w:noVBand="0" w:val="0000"/>
      </w:tblPr>
      <w:tblGrid>
        <w:gridCol w:w="2640"/>
        <w:gridCol w:w="2640"/>
        <w:gridCol w:w="2640"/>
      </w:tblGrid>
      <w:tr>
        <w:tc>
          <w:tcPr/>
          <w:p>
            <w:pPr>
              <w:pStyle w:val="Compact"/>
              <w:jc w:val="left"/>
            </w:pPr>
            <w:r>
              <w:t xml:space="preserve">Community Engagement</w:t>
            </w:r>
          </w:p>
        </w:tc>
        <w:tc>
          <w:tcPr/>
          <w:p>
            <w:pPr>
              <w:pStyle w:val="Compact"/>
              <w:jc w:val="left"/>
            </w:pPr>
            <w:r>
              <w:t xml:space="preserve">20%</w:t>
            </w:r>
          </w:p>
        </w:tc>
        <w:tc>
          <w:tcPr/>
          <w:p>
            <w:pPr>
              <w:pStyle w:val="Compact"/>
              <w:jc w:val="left"/>
            </w:pPr>
            <w:r>
              <w:t xml:space="preserve">Workshop materials translated into Marseillais dialect for local participation.</w:t>
            </w:r>
          </w:p>
        </w:tc>
      </w:tr>
      <w:tr>
        <w:tc>
          <w:tcPr/>
          <w:p>
            <w:pPr>
              <w:pStyle w:val="Compact"/>
              <w:jc w:val="left"/>
            </w:pPr>
            <w:r>
              <w:t xml:space="preserve">Digital Content Creation</w:t>
            </w:r>
          </w:p>
        </w:tc>
        <w:tc>
          <w:tcPr/>
          <w:p>
            <w:pPr>
              <w:pStyle w:val="Compact"/>
              <w:jc w:val="left"/>
            </w:pPr>
            <w:r>
              <w:t xml:space="preserve">15%</w:t>
            </w:r>
          </w:p>
        </w:tc>
        <w:tc>
          <w:tcPr/>
          <w:p>
            <w:pPr>
              <w:pStyle w:val="Compact"/>
              <w:jc w:val="left"/>
            </w:pPr>
            <w:r>
              <w:t xml:space="preserve">Marseille-focused blog series: "Editing in the City of Light" (covering local business challenges).</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 Establish Marseille office in Le Panier district, conduct client interviews with 50+ local businesses, finalize service bundles.</w:t>
      </w:r>
    </w:p>
    <w:p>
      <w:pPr>
        <w:pStyle w:val="BodyText"/>
      </w:pPr>
      <w:r>
        <w:rPr>
          <w:bCs/>
          <w:b/>
        </w:rPr>
        <w:t xml:space="preserve">Months 4-6:</w:t>
      </w:r>
      <w:r>
        <w:t xml:space="preserve"> </w:t>
      </w:r>
      <w:r>
        <w:t xml:space="preserve">Launch geo-targeted digital campaigns + first Marseille Writing Workshop; secure Chamber of Commerce partnership.</w:t>
      </w:r>
    </w:p>
    <w:p>
      <w:pPr>
        <w:pStyle w:val="BodyText"/>
      </w:pPr>
      <w:r>
        <w:rPr>
          <w:bCs/>
          <w:b/>
        </w:rPr>
        <w:t xml:space="preserve">Months 7-12:</w:t>
      </w:r>
      <w:r>
        <w:t xml:space="preserve"> </w:t>
      </w:r>
      <w:r>
        <w:t xml:space="preserve">Sponsor Salon du Livre Marseille; implement client retention program with quarterly "Editor" value reports showcasing ROI for Marseille businesses.</w:t>
      </w:r>
    </w:p>
    <w:p>
      <w:pPr>
        <w:pStyle w:val="BodyText"/>
      </w:pPr>
      <w:r>
        <w:rPr>
          <w:bCs/>
          <w:b/>
        </w:rPr>
        <w:t xml:space="preserve">Months 13-18:</w:t>
      </w:r>
      <w:r>
        <w:t xml:space="preserve"> </w:t>
      </w:r>
      <w:r>
        <w:t xml:space="preserve">Expand to nearby cities (Aix-en-Provence, Toulon) using Marseille as the regional command center.</w:t>
      </w:r>
    </w:p>
    <w:bookmarkEnd w:id="30"/>
    <w:bookmarkStart w:id="31" w:name="evaluation-metrics"/>
    <w:p>
      <w:pPr>
        <w:pStyle w:val="Heading2"/>
      </w:pPr>
      <w:r>
        <w:t xml:space="preserve">Evaluation Metrics</w:t>
      </w:r>
    </w:p>
    <w:p>
      <w:pPr>
        <w:pStyle w:val="FirstParagraph"/>
      </w:pPr>
      <w:r>
        <w:t xml:space="preserve">We'll track success through Marseille-specific KPIs:</w:t>
      </w:r>
    </w:p>
    <w:p>
      <w:pPr>
        <w:numPr>
          <w:ilvl w:val="0"/>
          <w:numId w:val="1007"/>
        </w:numPr>
        <w:pStyle w:val="Compact"/>
      </w:pPr>
      <w:r>
        <w:rPr>
          <w:bCs/>
          <w:b/>
        </w:rPr>
        <w:t xml:space="preserve">Geotagged Lead Sources:</w:t>
      </w:r>
      <w:r>
        <w:t xml:space="preserve"> </w:t>
      </w:r>
      <w:r>
        <w:t xml:space="preserve">Minimum 70% of leads from France Marseille area code 13.</w:t>
      </w:r>
    </w:p>
    <w:p>
      <w:pPr>
        <w:numPr>
          <w:ilvl w:val="0"/>
          <w:numId w:val="1007"/>
        </w:numPr>
        <w:pStyle w:val="Compact"/>
      </w:pPr>
      <w:r>
        <w:rPr>
          <w:bCs/>
          <w:b/>
        </w:rPr>
        <w:t xml:space="preserve">Cultural Relevance Score:</w:t>
      </w:r>
      <w:r>
        <w:t xml:space="preserve"> </w:t>
      </w:r>
      <w:r>
        <w:t xml:space="preserve">Client surveys measuring how well our service understood Marseille's business culture (target: 4.5/5).</w:t>
      </w:r>
    </w:p>
    <w:p>
      <w:pPr>
        <w:numPr>
          <w:ilvl w:val="0"/>
          <w:numId w:val="1007"/>
        </w:numPr>
        <w:pStyle w:val="Compact"/>
      </w:pPr>
      <w:r>
        <w:rPr>
          <w:bCs/>
          <w:b/>
        </w:rPr>
        <w:t xml:space="preserve">Local Event ROI:</w:t>
      </w:r>
      <w:r>
        <w:t xml:space="preserve"> </w:t>
      </w:r>
      <w:r>
        <w:t xml:space="preserve">At least 20% of event attendees converting to clients within 60 days.</w:t>
      </w:r>
    </w:p>
    <w:bookmarkEnd w:id="31"/>
    <w:bookmarkStart w:id="32" w:name="conclusion"/>
    <w:p>
      <w:pPr>
        <w:pStyle w:val="Heading2"/>
      </w:pPr>
      <w:r>
        <w:t xml:space="preserve">Conclusion</w:t>
      </w:r>
    </w:p>
    <w:p>
      <w:pPr>
        <w:pStyle w:val="FirstParagraph"/>
      </w:pPr>
      <w:r>
        <w:t xml:space="preserve">This Marketing Plan positions "Editor" as the indispensable linguistic partner for businesses navigating France Marseille's dynamic market. By embedding our services within Marseille's cultural identity – from dialect awareness to event participation – we transcend generic editing to become the city's trusted editorial authority. Our hyper-localized approach ensures every campaign resonates with Marseille's unique business ecosystem, transforming "Editor" from a service into a community asset. With this strategy, we won't just enter France Marseille; we'll redefine how excellence is edited in the heart of Provence.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Services in France Marseille</dc:title>
  <dc:creator/>
  <dc:language>en</dc:language>
  <cp:keywords/>
  <dcterms:created xsi:type="dcterms:W3CDTF">2026-07-23T02:05:07Z</dcterms:created>
  <dcterms:modified xsi:type="dcterms:W3CDTF">2026-07-23T02:05:07Z</dcterms:modified>
</cp:coreProperties>
</file>

<file path=docProps/custom.xml><?xml version="1.0" encoding="utf-8"?>
<Properties xmlns="http://schemas.openxmlformats.org/officeDocument/2006/custom-properties" xmlns:vt="http://schemas.openxmlformats.org/officeDocument/2006/docPropsVTypes"/>
</file>