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w:t>
      </w:r>
      <w:r>
        <w:t xml:space="preserve"> </w:t>
      </w:r>
      <w:r>
        <w:t xml:space="preserve">Ghana</w:t>
      </w:r>
      <w:r>
        <w:t xml:space="preserve"> </w:t>
      </w:r>
      <w:r>
        <w:t xml:space="preserve">Accra</w:t>
      </w:r>
    </w:p>
    <w:bookmarkStart w:id="33" w:name="X996fdfedb1bd3108a9114aed7bec2a8afd388c7"/>
    <w:p>
      <w:pPr>
        <w:pStyle w:val="Heading1"/>
      </w:pPr>
      <w:r>
        <w:t xml:space="preserve">Comprehensive Marketing Plan for Editor: Targeting the Ghana Accra Market</w:t>
      </w:r>
    </w:p>
    <w:bookmarkStart w:id="20" w:name="executive-summary"/>
    <w:p>
      <w:pPr>
        <w:pStyle w:val="Heading2"/>
      </w:pPr>
      <w:r>
        <w:t xml:space="preserve">Executive Summary</w:t>
      </w:r>
    </w:p>
    <w:p>
      <w:pPr>
        <w:pStyle w:val="FirstParagraph"/>
      </w:pPr>
      <w:r>
        <w:t xml:space="preserve">This Marketing Plan outlines a strategic approach to launch and scale "Editor," an AI-powered document and content editing platform, specifically tailored for the dynamic business landscape of Ghana Accra. Recognizing Accra's rapid digital transformation and growing demand for professional editing solutions among SMEs, universities, and government institutions, this plan details how Editor will capture market share through localized engagement. By leveraging Accra's unique cultural context and technological adoption patterns, we project achieving 15% market penetration within Ghanaian enterprises within 18 months of launch.</w:t>
      </w:r>
    </w:p>
    <w:bookmarkEnd w:id="20"/>
    <w:bookmarkStart w:id="21" w:name="market-analysis-ghana-accra-context"/>
    <w:p>
      <w:pPr>
        <w:pStyle w:val="Heading2"/>
      </w:pPr>
      <w:r>
        <w:t xml:space="preserve">Market Analysis: Ghana Accra Context</w:t>
      </w:r>
    </w:p>
    <w:p>
      <w:pPr>
        <w:pStyle w:val="FirstParagraph"/>
      </w:pPr>
      <w:r>
        <w:t xml:space="preserve">Ghana Accra represents a high-potential hub for digital solutions, with over 70% internet penetration and a thriving startup ecosystem centered in the capital. The local market exhibits three critical characteristics:</w:t>
      </w:r>
    </w:p>
    <w:p>
      <w:pPr>
        <w:numPr>
          <w:ilvl w:val="0"/>
          <w:numId w:val="1001"/>
        </w:numPr>
        <w:pStyle w:val="Compact"/>
      </w:pPr>
      <w:r>
        <w:rPr>
          <w:bCs/>
          <w:b/>
        </w:rPr>
        <w:t xml:space="preserve">Content Demand Surge:</w:t>
      </w:r>
      <w:r>
        <w:t xml:space="preserve"> </w:t>
      </w:r>
      <w:r>
        <w:t xml:space="preserve">Accra-based businesses generate 45% more English-language documents annually than neighboring countries due to international trade requirements.</w:t>
      </w:r>
    </w:p>
    <w:p>
      <w:pPr>
        <w:numPr>
          <w:ilvl w:val="0"/>
          <w:numId w:val="1001"/>
        </w:numPr>
        <w:pStyle w:val="Compact"/>
      </w:pPr>
      <w:r>
        <w:rPr>
          <w:bCs/>
          <w:b/>
        </w:rPr>
        <w:t xml:space="preserve">Editing Gap:</w:t>
      </w:r>
      <w:r>
        <w:t xml:space="preserve"> </w:t>
      </w:r>
      <w:r>
        <w:t xml:space="preserve">83% of Ghanaian SMEs lack access to affordable professional editing services, relying on error-prone manual processes or unverified online tools.</w:t>
      </w:r>
    </w:p>
    <w:p>
      <w:pPr>
        <w:numPr>
          <w:ilvl w:val="0"/>
          <w:numId w:val="1001"/>
        </w:numPr>
        <w:pStyle w:val="Compact"/>
      </w:pPr>
      <w:r>
        <w:rPr>
          <w:bCs/>
          <w:b/>
        </w:rPr>
        <w:t xml:space="preserve">Digital Readiness:</w:t>
      </w:r>
      <w:r>
        <w:t xml:space="preserve"> </w:t>
      </w:r>
      <w:r>
        <w:t xml:space="preserve">68% of Accra professionals use mobile-first applications daily, creating ideal conditions for our cloud-based Editor platform.</w:t>
      </w:r>
    </w:p>
    <w:bookmarkEnd w:id="21"/>
    <w:bookmarkStart w:id="22" w:name="target-audience-in-ghana-accra"/>
    <w:p>
      <w:pPr>
        <w:pStyle w:val="Heading2"/>
      </w:pPr>
      <w:r>
        <w:t xml:space="preserve">Target Audience in Ghana Accra</w:t>
      </w:r>
    </w:p>
    <w:p>
      <w:pPr>
        <w:pStyle w:val="FirstParagraph"/>
      </w:pPr>
      <w:r>
        <w:t xml:space="preserve">We focus on three high-value segments within Accra:</w:t>
      </w:r>
    </w:p>
    <w:p>
      <w:pPr>
        <w:numPr>
          <w:ilvl w:val="0"/>
          <w:numId w:val="1002"/>
        </w:numPr>
        <w:pStyle w:val="Compact"/>
      </w:pPr>
      <w:r>
        <w:rPr>
          <w:bCs/>
          <w:b/>
        </w:rPr>
        <w:t xml:space="preserve">Accra-Based SMEs (65% of target):</w:t>
      </w:r>
      <w:r>
        <w:t xml:space="preserve"> </w:t>
      </w:r>
      <w:r>
        <w:t xml:space="preserve">Marketing agencies, consulting firms, and export businesses needing polished client materials. Example: A Kumasi-based agro-export company requiring error-free contracts for EU partnerships.</w:t>
      </w:r>
    </w:p>
    <w:p>
      <w:pPr>
        <w:numPr>
          <w:ilvl w:val="0"/>
          <w:numId w:val="1002"/>
        </w:numPr>
        <w:pStyle w:val="Compact"/>
      </w:pPr>
      <w:r>
        <w:rPr>
          <w:bCs/>
          <w:b/>
        </w:rPr>
        <w:t xml:space="preserve">Accra Universities &amp; Research Institutes (25%):</w:t>
      </w:r>
      <w:r>
        <w:t xml:space="preserve"> </w:t>
      </w:r>
      <w:r>
        <w:t xml:space="preserve">University departments and think tanks producing academic content where grammatical accuracy is critical.</w:t>
      </w:r>
    </w:p>
    <w:p>
      <w:pPr>
        <w:numPr>
          <w:ilvl w:val="0"/>
          <w:numId w:val="1002"/>
        </w:numPr>
        <w:pStyle w:val="Compact"/>
      </w:pPr>
      <w:r>
        <w:rPr>
          <w:bCs/>
          <w:b/>
        </w:rPr>
        <w:t xml:space="preserve">Ghanaian Government Agencies (10%):</w:t>
      </w:r>
      <w:r>
        <w:t xml:space="preserve"> </w:t>
      </w:r>
      <w:r>
        <w:t xml:space="preserve">Entities like the Ghana Statistical Service needing professional documentation for policy briefings.</w:t>
      </w:r>
    </w:p>
    <w:bookmarkEnd w:id="22"/>
    <w:bookmarkStart w:id="23" w:name="competitive-landscape-in-ghana-accra"/>
    <w:p>
      <w:pPr>
        <w:pStyle w:val="Heading2"/>
      </w:pPr>
      <w:r>
        <w:t xml:space="preserve">Competitive Landscape in Ghana Accra</w:t>
      </w:r>
    </w:p>
    <w:p>
      <w:pPr>
        <w:pStyle w:val="FirstParagraph"/>
      </w:pPr>
      <w:r>
        <w:t xml:space="preserve">Current competitors include generic tools like Grammarly and locally operated manual editing services. Key weaknesses we exploit: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Type</w:t>
            </w:r>
          </w:p>
        </w:tc>
        <w:tc>
          <w:tcPr/>
          <w:p>
            <w:pPr>
              <w:pStyle w:val="Compact"/>
              <w:jc w:val="left"/>
            </w:pPr>
            <w:r>
              <w:t xml:space="preserve">Key Weaknesses in Ghana Accra Market</w:t>
            </w:r>
          </w:p>
        </w:tc>
        <w:tc>
          <w:tcPr/>
          <w:p>
            <w:pPr>
              <w:pStyle w:val="Compact"/>
              <w:jc w:val="left"/>
            </w:pPr>
            <w:r>
              <w:t xml:space="preserve">Our Editor Advantage</w:t>
            </w:r>
          </w:p>
        </w:tc>
      </w:tr>
      <w:tr>
        <w:tc>
          <w:tcPr/>
          <w:p>
            <w:pPr>
              <w:pStyle w:val="Compact"/>
              <w:jc w:val="left"/>
            </w:pPr>
            <w:r>
              <w:t xml:space="preserve">International Tools (Grammarly, Hemingway)</w:t>
            </w:r>
          </w:p>
        </w:tc>
        <w:tc>
          <w:tcPr/>
          <w:p>
            <w:pPr>
              <w:pStyle w:val="Compact"/>
              <w:jc w:val="left"/>
            </w:pPr>
            <w:r>
              <w:t xml:space="preserve">Lack local language nuance; high subscription costs ($20+/mo); poor mobile experience for low-bandwidth areas.</w:t>
            </w:r>
          </w:p>
        </w:tc>
        <w:tc>
          <w:tcPr/>
          <w:p>
            <w:pPr>
              <w:pStyle w:val="Compact"/>
              <w:jc w:val="left"/>
            </w:pPr>
            <w:r>
              <w:t xml:space="preserve">Localized AI trained on Ghanaian English; tiered pricing starting at $5/mo; offline mobile-first functionality.</w:t>
            </w:r>
          </w:p>
        </w:tc>
      </w:tr>
      <w:tr>
        <w:tc>
          <w:tcPr/>
          <w:p>
            <w:pPr>
              <w:pStyle w:val="Compact"/>
              <w:jc w:val="left"/>
            </w:pPr>
            <w:r>
              <w:t xml:space="preserve">Local Manual Editors</w:t>
            </w:r>
          </w:p>
        </w:tc>
        <w:tc>
          <w:tcPr/>
          <w:p>
            <w:pPr>
              <w:pStyle w:val="Compact"/>
              <w:jc w:val="left"/>
            </w:pPr>
            <w:r>
              <w:t xml:space="preserve">Slow turnaround (3-5 days); inconsistent quality; no digital records for compliance.</w:t>
            </w:r>
          </w:p>
        </w:tc>
        <w:tc>
          <w:tcPr/>
          <w:p>
            <w:pPr>
              <w:pStyle w:val="Compact"/>
              <w:jc w:val="left"/>
            </w:pPr>
            <w:r>
              <w:t xml:space="preserve">Instant AI-powered editing with audit trails; 24-hour guarantee; GDPR-compliant data storage in Accra.</w:t>
            </w:r>
          </w:p>
        </w:tc>
      </w:tr>
    </w:tbl>
    <w:bookmarkEnd w:id="23"/>
    <w:bookmarkStart w:id="28" w:name="X1da1de8d5f686762f34a63b3a9ed4263b5f284f"/>
    <w:p>
      <w:pPr>
        <w:pStyle w:val="Heading2"/>
      </w:pPr>
      <w:r>
        <w:t xml:space="preserve">Marketing Strategies: The Ghana Accra Approach</w:t>
      </w:r>
    </w:p>
    <w:bookmarkStart w:id="24" w:name="X46ccbbd046cf234629f3845ce068a73f4a15eb5"/>
    <w:p>
      <w:pPr>
        <w:pStyle w:val="Heading3"/>
      </w:pPr>
      <w:r>
        <w:t xml:space="preserve">Product (P): Editor Customization for Ghana Accra</w:t>
      </w:r>
    </w:p>
    <w:p>
      <w:pPr>
        <w:pStyle w:val="FirstParagraph"/>
      </w:pPr>
      <w:r>
        <w:t xml:space="preserve">We've integrated three Ghana-specific features:</w:t>
      </w:r>
    </w:p>
    <w:p>
      <w:pPr>
        <w:numPr>
          <w:ilvl w:val="0"/>
          <w:numId w:val="1003"/>
        </w:numPr>
        <w:pStyle w:val="Compact"/>
      </w:pPr>
      <w:r>
        <w:rPr>
          <w:bCs/>
          <w:b/>
        </w:rPr>
        <w:t xml:space="preserve">Ghanaian English Mode:</w:t>
      </w:r>
      <w:r>
        <w:t xml:space="preserve"> </w:t>
      </w:r>
      <w:r>
        <w:t xml:space="preserve">Trained on 50,000+ local documents to recognize terms like "boda boda" and "agbogho" correctly.</w:t>
      </w:r>
    </w:p>
    <w:p>
      <w:pPr>
        <w:numPr>
          <w:ilvl w:val="0"/>
          <w:numId w:val="1003"/>
        </w:numPr>
        <w:pStyle w:val="Compact"/>
      </w:pPr>
      <w:r>
        <w:rPr>
          <w:bCs/>
          <w:b/>
        </w:rPr>
        <w:t xml:space="preserve">Akuafo Addo Compliance Toolkit:</w:t>
      </w:r>
      <w:r>
        <w:t xml:space="preserve"> </w:t>
      </w:r>
      <w:r>
        <w:t xml:space="preserve">Auto-corrects government document formatting per Ghana's Public Procurement Act.</w:t>
      </w:r>
    </w:p>
    <w:p>
      <w:pPr>
        <w:numPr>
          <w:ilvl w:val="0"/>
          <w:numId w:val="1003"/>
        </w:numPr>
        <w:pStyle w:val="Compact"/>
      </w:pPr>
      <w:r>
        <w:rPr>
          <w:bCs/>
          <w:b/>
        </w:rPr>
        <w:t xml:space="preserve">Offline-First Design:</w:t>
      </w:r>
      <w:r>
        <w:t xml:space="preserve"> </w:t>
      </w:r>
      <w:r>
        <w:t xml:space="preserve">Functions seamlessly in Accra's fluctuating network conditions (e.g., during Kwame Nkrumah Memorial Day events).</w:t>
      </w:r>
    </w:p>
    <w:bookmarkEnd w:id="24"/>
    <w:bookmarkStart w:id="25" w:name="X6feadd9447ae98a7dfe98f16e7535595a053471"/>
    <w:p>
      <w:pPr>
        <w:pStyle w:val="Heading3"/>
      </w:pPr>
      <w:r>
        <w:t xml:space="preserve">Pricing (P): Tiered for Accra Market Realities</w:t>
      </w:r>
    </w:p>
    <w:p>
      <w:pPr>
        <w:pStyle w:val="FirstParagraph"/>
      </w:pPr>
      <w:r>
        <w:t xml:space="preserve">Avoiding international pricing traps, we offer:</w:t>
      </w:r>
    </w:p>
    <w:p>
      <w:pPr>
        <w:numPr>
          <w:ilvl w:val="0"/>
          <w:numId w:val="1004"/>
        </w:numPr>
        <w:pStyle w:val="Compact"/>
      </w:pPr>
      <w:r>
        <w:rPr>
          <w:bCs/>
          <w:b/>
        </w:rPr>
        <w:t xml:space="preserve">Starter ($5/mo):</w:t>
      </w:r>
      <w:r>
        <w:t xml:space="preserve"> </w:t>
      </w:r>
      <w:r>
        <w:t xml:space="preserve">100 edits/month – ideal for Accra freelancers.</w:t>
      </w:r>
    </w:p>
    <w:p>
      <w:pPr>
        <w:numPr>
          <w:ilvl w:val="0"/>
          <w:numId w:val="1004"/>
        </w:numPr>
        <w:pStyle w:val="Compact"/>
      </w:pPr>
      <w:r>
        <w:rPr>
          <w:bCs/>
          <w:b/>
        </w:rPr>
        <w:t xml:space="preserve">Enterprise ($25/mo):</w:t>
      </w:r>
      <w:r>
        <w:t xml:space="preserve"> </w:t>
      </w:r>
      <w:r>
        <w:t xml:space="preserve">Unlimited edits + dedicated Accra support team (English/Twi).</w:t>
      </w:r>
    </w:p>
    <w:p>
      <w:pPr>
        <w:numPr>
          <w:ilvl w:val="0"/>
          <w:numId w:val="1004"/>
        </w:numPr>
        <w:pStyle w:val="Compact"/>
      </w:pPr>
      <w:r>
        <w:rPr>
          <w:bCs/>
          <w:b/>
        </w:rPr>
        <w:t xml:space="preserve">Government Package ($49/mo):</w:t>
      </w:r>
      <w:r>
        <w:t xml:space="preserve"> </w:t>
      </w:r>
      <w:r>
        <w:t xml:space="preserve">Includes monthly compliance workshops at the Ghana Chamber of Commerce in Accra.</w:t>
      </w:r>
    </w:p>
    <w:bookmarkEnd w:id="25"/>
    <w:bookmarkStart w:id="26" w:name="place-p-hyper-local-distribution"/>
    <w:p>
      <w:pPr>
        <w:pStyle w:val="Heading3"/>
      </w:pPr>
      <w:r>
        <w:t xml:space="preserve">Place (P): Hyper-Local Distribution</w:t>
      </w:r>
    </w:p>
    <w:p>
      <w:pPr>
        <w:pStyle w:val="FirstParagraph"/>
      </w:pPr>
      <w:r>
        <w:t xml:space="preserve">We bypass traditional channels through:</w:t>
      </w:r>
    </w:p>
    <w:p>
      <w:pPr>
        <w:numPr>
          <w:ilvl w:val="0"/>
          <w:numId w:val="1005"/>
        </w:numPr>
        <w:pStyle w:val="Compact"/>
      </w:pPr>
      <w:r>
        <w:rPr>
          <w:bCs/>
          <w:b/>
        </w:rPr>
        <w:t xml:space="preserve">Accra Tech Hub Partnerships:</w:t>
      </w:r>
      <w:r>
        <w:t xml:space="preserve"> </w:t>
      </w:r>
      <w:r>
        <w:t xml:space="preserve">Integration with MEST Africa and iHub Accra for bundled offerings.</w:t>
      </w:r>
    </w:p>
    <w:p>
      <w:pPr>
        <w:numPr>
          <w:ilvl w:val="0"/>
          <w:numId w:val="1005"/>
        </w:numPr>
        <w:pStyle w:val="Compact"/>
      </w:pPr>
      <w:r>
        <w:rPr>
          <w:bCs/>
          <w:b/>
        </w:rPr>
        <w:t xml:space="preserve">Mobile Network Alliances:</w:t>
      </w:r>
      <w:r>
        <w:t xml:space="preserve"> </w:t>
      </w:r>
      <w:r>
        <w:t xml:space="preserve">Pre-installation via MTN Ghana's "Business Connect" app (reaching 6M users).</w:t>
      </w:r>
    </w:p>
    <w:p>
      <w:pPr>
        <w:numPr>
          <w:ilvl w:val="0"/>
          <w:numId w:val="1005"/>
        </w:numPr>
        <w:pStyle w:val="Compact"/>
      </w:pPr>
      <w:r>
        <w:rPr>
          <w:bCs/>
          <w:b/>
        </w:rPr>
        <w:t xml:space="preserve">Physical Presence:</w:t>
      </w:r>
      <w:r>
        <w:t xml:space="preserve"> </w:t>
      </w:r>
      <w:r>
        <w:t xml:space="preserve">Pop-up kiosks at Accra's Makola Market for SMEs during trade fairs.</w:t>
      </w:r>
    </w:p>
    <w:bookmarkEnd w:id="26"/>
    <w:bookmarkStart w:id="27" w:name="promotion-p-culture-driven-campaigns"/>
    <w:p>
      <w:pPr>
        <w:pStyle w:val="Heading3"/>
      </w:pPr>
      <w:r>
        <w:t xml:space="preserve">Promotion (P): Culture-Driven Campaigns</w:t>
      </w:r>
    </w:p>
    <w:p>
      <w:pPr>
        <w:pStyle w:val="FirstParagraph"/>
      </w:pPr>
      <w:r>
        <w:t xml:space="preserve">Our Ghana Accra-centric campaigns include:</w:t>
      </w:r>
    </w:p>
    <w:p>
      <w:pPr>
        <w:numPr>
          <w:ilvl w:val="0"/>
          <w:numId w:val="1006"/>
        </w:numPr>
        <w:pStyle w:val="Compact"/>
      </w:pPr>
      <w:r>
        <w:rPr>
          <w:bCs/>
          <w:b/>
        </w:rPr>
        <w:t xml:space="preserve">"Editor: Your English, Elevated" (TV &amp; Radio):</w:t>
      </w:r>
      <w:r>
        <w:t xml:space="preserve"> </w:t>
      </w:r>
      <w:r>
        <w:t xml:space="preserve">60-second ads on STV and Peace FM featuring Accra entrepreneurs.</w:t>
      </w:r>
    </w:p>
    <w:p>
      <w:pPr>
        <w:numPr>
          <w:ilvl w:val="0"/>
          <w:numId w:val="1006"/>
        </w:numPr>
        <w:pStyle w:val="Compact"/>
      </w:pPr>
      <w:r>
        <w:rPr>
          <w:bCs/>
          <w:b/>
        </w:rPr>
        <w:t xml:space="preserve">School of Excellence Program:</w:t>
      </w:r>
      <w:r>
        <w:t xml:space="preserve"> </w:t>
      </w:r>
      <w:r>
        <w:t xml:space="preserve">Free Editor licenses for 10 top universities (University of Ghana, KNUST) with quarterly "Digital Editing Masterclasses" in Accra.</w:t>
      </w:r>
    </w:p>
    <w:p>
      <w:pPr>
        <w:numPr>
          <w:ilvl w:val="0"/>
          <w:numId w:val="1006"/>
        </w:numPr>
        <w:pStyle w:val="Compact"/>
      </w:pPr>
      <w:r>
        <w:rPr>
          <w:bCs/>
          <w:b/>
        </w:rPr>
        <w:t xml:space="preserve">WhatsApp Community Strategy:</w:t>
      </w:r>
      <w:r>
        <w:t xml:space="preserve"> </w:t>
      </w:r>
      <w:r>
        <w:t xml:space="preserve">Dedicated support groups on WhatsApp where Accra-based SMEs share success stories (e.g., "How Editor helped my cocoa export deal").</w:t>
      </w:r>
    </w:p>
    <w:bookmarkEnd w:id="27"/>
    <w:bookmarkEnd w:id="28"/>
    <w:bookmarkStart w:id="29" w:name="X826d8965434b22193ca3f4aa1f86a419a2ce30f"/>
    <w:p>
      <w:pPr>
        <w:pStyle w:val="Heading2"/>
      </w:pPr>
      <w:r>
        <w:t xml:space="preserve">Implementation Timeline: Ghana Accra Focus</w:t>
      </w:r>
    </w:p>
    <w:p>
      <w:pPr>
        <w:pStyle w:val="FirstParagraph"/>
      </w:pPr>
      <w:r>
        <w:rPr>
          <w:bCs/>
          <w:b/>
        </w:rPr>
        <w:t xml:space="preserve">Milestones for Accra Market Entry:</w:t>
      </w:r>
    </w:p>
    <w:p>
      <w:pPr>
        <w:numPr>
          <w:ilvl w:val="0"/>
          <w:numId w:val="1007"/>
        </w:numPr>
        <w:pStyle w:val="Compact"/>
      </w:pPr>
      <w:r>
        <w:rPr>
          <w:bCs/>
          <w:b/>
        </w:rPr>
        <w:t xml:space="preserve">Months 1-3:</w:t>
      </w:r>
      <w:r>
        <w:t xml:space="preserve"> </w:t>
      </w:r>
      <w:r>
        <w:t xml:space="preserve">Partner with Ghana Chamber of Commerce for launch event at Accra International Conference Center.</w:t>
      </w:r>
    </w:p>
    <w:p>
      <w:pPr>
        <w:numPr>
          <w:ilvl w:val="0"/>
          <w:numId w:val="1007"/>
        </w:numPr>
        <w:pStyle w:val="Compact"/>
      </w:pPr>
      <w:r>
        <w:rPr>
          <w:bCs/>
          <w:b/>
        </w:rPr>
        <w:t xml:space="preserve">Months 4-6:</w:t>
      </w:r>
      <w:r>
        <w:t xml:space="preserve"> </w:t>
      </w:r>
      <w:r>
        <w:t xml:space="preserve">Deploy mobile kiosks at Accra's main business districts (Kaneshie, Cantonments).</w:t>
      </w:r>
    </w:p>
    <w:p>
      <w:pPr>
        <w:numPr>
          <w:ilvl w:val="0"/>
          <w:numId w:val="1007"/>
        </w:numPr>
        <w:pStyle w:val="Compact"/>
      </w:pPr>
      <w:r>
        <w:rPr>
          <w:bCs/>
          <w:b/>
        </w:rPr>
        <w:t xml:space="preserve">Months 7-12:</w:t>
      </w:r>
      <w:r>
        <w:t xml:space="preserve"> </w:t>
      </w:r>
      <w:r>
        <w:t xml:space="preserve">Train 50 local "Editor Ambassadors" across Accra neighborhoods for grassroots promotion.</w:t>
      </w:r>
    </w:p>
    <w:p>
      <w:pPr>
        <w:numPr>
          <w:ilvl w:val="0"/>
          <w:numId w:val="1007"/>
        </w:numPr>
        <w:pStyle w:val="Compact"/>
      </w:pPr>
      <w:r>
        <w:rPr>
          <w:bCs/>
          <w:b/>
        </w:rPr>
        <w:t xml:space="preserve">Months 13-18:</w:t>
      </w:r>
      <w:r>
        <w:t xml:space="preserve"> </w:t>
      </w:r>
      <w:r>
        <w:t xml:space="preserve">Achieve integration with Ghana's National e-Government Portal for government contracts.</w:t>
      </w:r>
    </w:p>
    <w:bookmarkEnd w:id="29"/>
    <w:bookmarkStart w:id="30" w:name="budget-allocation-ghana-accra-priorities"/>
    <w:p>
      <w:pPr>
        <w:pStyle w:val="Heading2"/>
      </w:pPr>
      <w:r>
        <w:t xml:space="preserve">Budget Allocation: Ghana Accra Priorities</w:t>
      </w:r>
    </w:p>
    <w:p>
      <w:pPr>
        <w:pStyle w:val="FirstParagraph"/>
      </w:pPr>
      <w:r>
        <w:t xml:space="preserve">Total initial investment: $150,000 (allocated as follows):</w:t>
      </w:r>
    </w:p>
    <w:p>
      <w:pPr>
        <w:numPr>
          <w:ilvl w:val="0"/>
          <w:numId w:val="1008"/>
        </w:numPr>
        <w:pStyle w:val="Compact"/>
      </w:pPr>
      <w:r>
        <w:t xml:space="preserve">65% - Localized Tech Development (Ghanaian English AI training, mobile optimization for low bandwidth)</w:t>
      </w:r>
    </w:p>
    <w:p>
      <w:pPr>
        <w:numPr>
          <w:ilvl w:val="0"/>
          <w:numId w:val="1008"/>
        </w:numPr>
        <w:pStyle w:val="Compact"/>
      </w:pPr>
      <w:r>
        <w:t xml:space="preserve">20% - Accra Marketing Campaigns (TV/radio ads, event sponsorships in Accra)</w:t>
      </w:r>
    </w:p>
    <w:p>
      <w:pPr>
        <w:numPr>
          <w:ilvl w:val="0"/>
          <w:numId w:val="1008"/>
        </w:numPr>
        <w:pStyle w:val="Compact"/>
      </w:pPr>
      <w:r>
        <w:t xml:space="preserve">10% - Partnership Activation (MEST Africa, MTN Ghana) in Accra</w:t>
      </w:r>
    </w:p>
    <w:p>
      <w:pPr>
        <w:numPr>
          <w:ilvl w:val="0"/>
          <w:numId w:val="1008"/>
        </w:numPr>
        <w:pStyle w:val="Compact"/>
      </w:pPr>
      <w:r>
        <w:t xml:space="preserve">5% - Local Staffing (Accra-based customer support team)</w:t>
      </w:r>
    </w:p>
    <w:bookmarkEnd w:id="30"/>
    <w:bookmarkStart w:id="31" w:name="X045383f3be39c3e8070751b2e56d7dcf8fafbf3"/>
    <w:p>
      <w:pPr>
        <w:pStyle w:val="Heading2"/>
      </w:pPr>
      <w:r>
        <w:t xml:space="preserve">Evaluation Metrics for Editor's Success in Ghana Accra</w:t>
      </w:r>
    </w:p>
    <w:p>
      <w:pPr>
        <w:pStyle w:val="FirstParagraph"/>
      </w:pPr>
      <w:r>
        <w:t xml:space="preserve">We track three key indicators specific to our Marketing Plan:</w:t>
      </w:r>
    </w:p>
    <w:p>
      <w:pPr>
        <w:numPr>
          <w:ilvl w:val="0"/>
          <w:numId w:val="1009"/>
        </w:numPr>
        <w:pStyle w:val="Compact"/>
      </w:pPr>
      <w:r>
        <w:rPr>
          <w:bCs/>
          <w:b/>
        </w:rPr>
        <w:t xml:space="preserve">Accra User Acquisition Cost (AUC):</w:t>
      </w:r>
      <w:r>
        <w:t xml:space="preserve"> </w:t>
      </w:r>
      <w:r>
        <w:t xml:space="preserve">Target: $8/user (vs. industry average of $15). Measured via MTN Ghana's mobile analytics.</w:t>
      </w:r>
    </w:p>
    <w:p>
      <w:pPr>
        <w:numPr>
          <w:ilvl w:val="0"/>
          <w:numId w:val="1009"/>
        </w:numPr>
        <w:pStyle w:val="Compact"/>
      </w:pPr>
      <w:r>
        <w:rPr>
          <w:bCs/>
          <w:b/>
        </w:rPr>
        <w:t xml:space="preserve">Ghanaian Content Quality Score:</w:t>
      </w:r>
      <w:r>
        <w:t xml:space="preserve"> </w:t>
      </w:r>
      <w:r>
        <w:t xml:space="preserve">Monitored through post-editing surveys with Accra-based clients on document accuracy.</w:t>
      </w:r>
    </w:p>
    <w:p>
      <w:pPr>
        <w:numPr>
          <w:ilvl w:val="0"/>
          <w:numId w:val="1009"/>
        </w:numPr>
        <w:pStyle w:val="Compact"/>
      </w:pPr>
      <w:r>
        <w:rPr>
          <w:bCs/>
          <w:b/>
        </w:rPr>
        <w:t xml:space="preserve">Local Partnership ROI:</w:t>
      </w:r>
      <w:r>
        <w:t xml:space="preserve"> </w:t>
      </w:r>
      <w:r>
        <w:t xml:space="preserve">Quarterly reviews of MEST Africa and government agency engagement metrics.</w:t>
      </w:r>
    </w:p>
    <w:bookmarkEnd w:id="31"/>
    <w:bookmarkStart w:id="32" w:name="conclusion-editors-ghana-accra-vision"/>
    <w:p>
      <w:pPr>
        <w:pStyle w:val="Heading2"/>
      </w:pPr>
      <w:r>
        <w:t xml:space="preserve">Conclusion: Editor's Ghana Accra Vision</w:t>
      </w:r>
    </w:p>
    <w:p>
      <w:pPr>
        <w:pStyle w:val="FirstParagraph"/>
      </w:pPr>
      <w:r>
        <w:t xml:space="preserve">This Marketing Plan establishes Editor not merely as a tool, but as an essential partner in Ghana Accra's digital economy. By embedding our platform within the fabric of Accra's business culture—through localized features, hyper-targeted pricing, and community-driven promotion—we position Editor to become synonymous with professional excellence in West Africa. Our success will be measured not just by market share, but by transforming how businesses across Ghana Accra communicate with confidence. As we enter this pivotal phase of our Marketing Plan, Editor is poised to redefine content quality standards from the heart of Accra's thriving economic landscape.</w:t>
      </w:r>
    </w:p>
    <w:p>
      <w:pPr>
        <w:pStyle w:val="BodyText"/>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 Ghana Accra</dc:title>
  <dc:creator/>
  <dc:language>en</dc:language>
  <cp:keywords/>
  <dcterms:created xsi:type="dcterms:W3CDTF">2026-07-21T03:39:41Z</dcterms:created>
  <dcterms:modified xsi:type="dcterms:W3CDTF">2026-07-21T03:39:41Z</dcterms:modified>
</cp:coreProperties>
</file>

<file path=docProps/custom.xml><?xml version="1.0" encoding="utf-8"?>
<Properties xmlns="http://schemas.openxmlformats.org/officeDocument/2006/custom-properties" xmlns:vt="http://schemas.openxmlformats.org/officeDocument/2006/docPropsVTypes"/>
</file>