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36" w:name="X37a02851198a74b2bc27b09915f3e22e025612e"/>
    <w:p>
      <w:pPr>
        <w:pStyle w:val="Heading1"/>
      </w:pPr>
      <w:r>
        <w:t xml:space="preserve">Strategic Marketing Plan for Recruitment of Education Administrator in China Beijing Market</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Education Administrator for premier educational institutions across Beijing, China. As one of the world's fastest-growing education hubs, Beijing demands exceptional leadership in educational administration to navigate evolving policies, internationalization trends, and technological integration. This plan targets top-tier candidates through culturally tailored marketing channels that resonate with China's unique education landscape while emphasizing our institution's commitment to innovation within the Beijing educational ecosystem.</w:t>
      </w:r>
    </w:p>
    <w:bookmarkEnd w:id="20"/>
    <w:bookmarkStart w:id="21" w:name="X8694776417d72e4446c5f490fcfdba1ef141223"/>
    <w:p>
      <w:pPr>
        <w:pStyle w:val="Heading2"/>
      </w:pPr>
      <w:r>
        <w:t xml:space="preserve">Market Analysis: Education Administration Landscape in Beijing</w:t>
      </w:r>
    </w:p>
    <w:p>
      <w:pPr>
        <w:pStyle w:val="FirstParagraph"/>
      </w:pPr>
      <w:r>
        <w:t xml:space="preserve">Beijing's education sector serves over 8.5 million students across 1,700+ institutions, with a market projected to reach $45 billion by 2027 (China Education Development Report, 2023). The demand for specialized Education Administrators has surged by 34% YoY due to:</w:t>
      </w:r>
    </w:p>
    <w:p>
      <w:pPr>
        <w:numPr>
          <w:ilvl w:val="0"/>
          <w:numId w:val="1001"/>
        </w:numPr>
        <w:pStyle w:val="Compact"/>
      </w:pPr>
      <w:r>
        <w:t xml:space="preserve">Government mandates for standardized curriculum implementation</w:t>
      </w:r>
    </w:p>
    <w:p>
      <w:pPr>
        <w:numPr>
          <w:ilvl w:val="0"/>
          <w:numId w:val="1001"/>
        </w:numPr>
        <w:pStyle w:val="Compact"/>
      </w:pPr>
      <w:r>
        <w:t xml:space="preserve">Rising international school expansion (15% annual growth)</w:t>
      </w:r>
    </w:p>
    <w:p>
      <w:pPr>
        <w:numPr>
          <w:ilvl w:val="0"/>
          <w:numId w:val="1001"/>
        </w:numPr>
        <w:pStyle w:val="Compact"/>
      </w:pPr>
      <w:r>
        <w:t xml:space="preserve">Technology integration requirements in digital learning platforms</w:t>
      </w:r>
    </w:p>
    <w:p>
      <w:pPr>
        <w:numPr>
          <w:ilvl w:val="0"/>
          <w:numId w:val="1001"/>
        </w:numPr>
        <w:pStyle w:val="Compact"/>
      </w:pPr>
      <w:r>
        <w:t xml:space="preserve">Cultural emphasis on academic excellence and holistic development</w:t>
      </w:r>
    </w:p>
    <w:bookmarkEnd w:id="21"/>
    <w:bookmarkStart w:id="26" w:name="target-audience-segmentation"/>
    <w:p>
      <w:pPr>
        <w:pStyle w:val="Heading2"/>
      </w:pPr>
      <w:r>
        <w:t xml:space="preserve">Target Audience Segmentation</w:t>
      </w:r>
    </w:p>
    <w:p>
      <w:pPr>
        <w:pStyle w:val="FirstParagraph"/>
      </w:pPr>
      <w:r>
        <w:t xml:space="preserve">We have identified three priority candidate segments for our Education Administrator recruitment:</w:t>
      </w:r>
    </w:p>
    <w:bookmarkStart w:id="22" w:name="X0118dc2e5da8cda2b0bb01af21a671febe14f51"/>
    <w:p>
      <w:pPr>
        <w:pStyle w:val="Heading3"/>
      </w:pPr>
      <w:r>
        <w:t xml:space="preserve">1. Experienced Chinese Education Professionals (60% of target)</w:t>
      </w:r>
    </w:p>
    <w:p>
      <w:pPr>
        <w:pStyle w:val="FirstParagraph"/>
      </w:pPr>
      <w:r>
        <w:t xml:space="preserve">Candidates with 5+ years in Beijing public/private schools, possessing Ministry of Education certifications and understanding of local regulations like the "Double Reduction" policy. They prioritize institutional stability and career growth within China's education framework.</w:t>
      </w:r>
    </w:p>
    <w:bookmarkEnd w:id="22"/>
    <w:bookmarkStart w:id="23" w:name="X1182c71a9e3fed927c3138214c79850eb6ed750"/>
    <w:p>
      <w:pPr>
        <w:pStyle w:val="Heading3"/>
      </w:pPr>
      <w:r>
        <w:t xml:space="preserve">2. International Educators with Chinese Market Experience (30% of target)</w:t>
      </w:r>
    </w:p>
    <w:p>
      <w:pPr>
        <w:pStyle w:val="FirstParagraph"/>
      </w:pPr>
      <w:r>
        <w:t xml:space="preserve">Foreign professionals with 3+ years in Beijing international schools, fluent in Mandarin, familiar with cross-cultural administration challenges. They seek roles bridging global pedagogy and Chinese educational values.</w:t>
      </w:r>
    </w:p>
    <w:bookmarkEnd w:id="23"/>
    <w:bookmarkStart w:id="25" w:name="emerging-leaders-10-of-target"/>
    <w:p>
      <w:pPr>
        <w:pStyle w:val="Heading3"/>
      </w:pPr>
      <w:r>
        <w:t xml:space="preserve">3. Emerging Leaders (10% of target)</w:t>
      </w:r>
    </w:p>
    <w:bookmarkStart w:id="24" w:name="Xd3f488d9dd618b25dd77e899c7d8b3029960aa6"/>
    <w:p>
      <w:pPr>
        <w:pStyle w:val="Heading4"/>
      </w:pPr>
      <w:r>
        <w:t xml:space="preserve">"Future Education Administrator" Development Pipeline</w:t>
      </w:r>
    </w:p>
    <w:p>
      <w:pPr>
        <w:pStyle w:val="FirstParagraph"/>
      </w:pPr>
      <w:r>
        <w:t xml:space="preserve">Mid-career professionals (2-5 years experience) pursuing administrative roles through Beijing's National Education Administration Training Program. We will position our role as the ideal pathway for certified candidates.</w:t>
      </w:r>
    </w:p>
    <w:bookmarkEnd w:id="24"/>
    <w:bookmarkEnd w:id="25"/>
    <w:bookmarkEnd w:id="26"/>
    <w:bookmarkStart w:id="27"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Attract 150+ qualified applicants within 90 days for the Education Administrator position in Beijing</w:t>
      </w:r>
    </w:p>
    <w:p>
      <w:pPr>
        <w:numPr>
          <w:ilvl w:val="0"/>
          <w:numId w:val="1002"/>
        </w:numPr>
        <w:pStyle w:val="Compact"/>
      </w:pPr>
      <w:r>
        <w:rPr>
          <w:bCs/>
          <w:b/>
        </w:rPr>
        <w:t xml:space="preserve">Candidate Quality:</w:t>
      </w:r>
      <w:r>
        <w:t xml:space="preserve"> </w:t>
      </w:r>
      <w:r>
        <w:t xml:space="preserve">Achieve 85% candidate retention rate through targeted messaging that addresses Beijing-specific challenges</w:t>
      </w:r>
    </w:p>
    <w:p>
      <w:pPr>
        <w:numPr>
          <w:ilvl w:val="0"/>
          <w:numId w:val="1002"/>
        </w:numPr>
        <w:pStyle w:val="Compact"/>
      </w:pPr>
      <w:r>
        <w:rPr>
          <w:bCs/>
          <w:b/>
        </w:rPr>
        <w:t xml:space="preserve">Brand Positioning:</w:t>
      </w:r>
      <w:r>
        <w:t xml:space="preserve"> </w:t>
      </w:r>
      <w:r>
        <w:t xml:space="preserve">Establish our institution as the premier employer for Education Administrators in China's capital city market</w:t>
      </w:r>
    </w:p>
    <w:bookmarkEnd w:id="27"/>
    <w:bookmarkStart w:id="31" w:name="cultural-adapted-marketing-strategies"/>
    <w:p>
      <w:pPr>
        <w:pStyle w:val="Heading2"/>
      </w:pPr>
      <w:r>
        <w:t xml:space="preserve">Cultural-Adapted Marketing Strategies</w:t>
      </w:r>
    </w:p>
    <w:bookmarkStart w:id="28" w:name="Xc95dc6cf4ad835426f9608617261de648a613d3"/>
    <w:p>
      <w:pPr>
        <w:pStyle w:val="Heading3"/>
      </w:pPr>
      <w:r>
        <w:t xml:space="preserve">1. Platform-Specific Campaigns (Beijing Digital Ecosystem Focus)</w:t>
      </w:r>
    </w:p>
    <w:p>
      <w:pPr>
        <w:pStyle w:val="FirstParagraph"/>
      </w:pPr>
      <w:r>
        <w:t xml:space="preserve">We leverage China's dominant platforms with Beijing-centric content:</w:t>
      </w:r>
    </w:p>
    <w:p>
      <w:pPr>
        <w:numPr>
          <w:ilvl w:val="0"/>
          <w:numId w:val="1003"/>
        </w:numPr>
        <w:pStyle w:val="Compact"/>
      </w:pPr>
      <w:r>
        <w:rPr>
          <w:bCs/>
          <w:b/>
        </w:rPr>
        <w:t xml:space="preserve">WeChat Official Accounts:</w:t>
      </w:r>
      <w:r>
        <w:t xml:space="preserve"> </w:t>
      </w:r>
      <w:r>
        <w:t xml:space="preserve">Bi-weekly "Education Leadership Insights" series featuring Beijing school success stories with local administrators</w:t>
      </w:r>
    </w:p>
    <w:p>
      <w:pPr>
        <w:numPr>
          <w:ilvl w:val="0"/>
          <w:numId w:val="1003"/>
        </w:numPr>
        <w:pStyle w:val="Compact"/>
      </w:pPr>
      <w:r>
        <w:rPr>
          <w:bCs/>
          <w:b/>
        </w:rPr>
        <w:t xml:space="preserve">Zhihu (China's Quora):</w:t>
      </w:r>
      <w:r>
        <w:t xml:space="preserve"> </w:t>
      </w:r>
      <w:r>
        <w:t xml:space="preserve">Sponsored Q&amp;A sessions on "Navigating Beijing's 2024 Education Policy Changes" with our current department heads</w:t>
      </w:r>
    </w:p>
    <w:p>
      <w:pPr>
        <w:numPr>
          <w:ilvl w:val="0"/>
          <w:numId w:val="1003"/>
        </w:numPr>
        <w:pStyle w:val="Compact"/>
      </w:pPr>
      <w:r>
        <w:rPr>
          <w:bCs/>
          <w:b/>
        </w:rPr>
        <w:t xml:space="preserve">LinkedIn China:</w:t>
      </w:r>
      <w:r>
        <w:t xml:space="preserve"> </w:t>
      </w:r>
      <w:r>
        <w:t xml:space="preserve">Targeted job posts emphasizing "Beijing-based educational innovation opportunities" with local success metrics</w:t>
      </w:r>
    </w:p>
    <w:bookmarkEnd w:id="28"/>
    <w:bookmarkStart w:id="29" w:name="X62601348c12365280e993f2bfd3b7fc26db0f2c"/>
    <w:p>
      <w:pPr>
        <w:pStyle w:val="Heading3"/>
      </w:pPr>
      <w:r>
        <w:t xml:space="preserve">2. Localized Value Proposition for Education Administrator Role</w:t>
      </w:r>
    </w:p>
    <w:p>
      <w:pPr>
        <w:pStyle w:val="FirstParagraph"/>
      </w:pPr>
      <w:r>
        <w:t xml:space="preserve">We reframe the position through Beijing's cultural lens:</w:t>
      </w:r>
    </w:p>
    <w:p>
      <w:pPr>
        <w:pStyle w:val="BlockText"/>
      </w:pPr>
      <w:r>
        <w:t xml:space="preserve">"As a Beijing-based Education Administrator, you'll lead curriculum modernization in China's educational capital while implementing policy-compliant innovation that respects local academic traditions. Our program provides direct access to Ministry of Education networking events and leadership development within Beijing's top 50 institutions."</w:t>
      </w:r>
    </w:p>
    <w:p>
      <w:pPr>
        <w:pStyle w:val="FirstParagraph"/>
      </w:pPr>
      <w:r>
        <w:t xml:space="preserve">This messaging directly addresses Beijing administrators' core concerns about policy alignment and institutional prestige.</w:t>
      </w:r>
    </w:p>
    <w:bookmarkEnd w:id="29"/>
    <w:bookmarkStart w:id="30" w:name="community-engagement-in-china-beijing"/>
    <w:p>
      <w:pPr>
        <w:pStyle w:val="Heading3"/>
      </w:pPr>
      <w:r>
        <w:t xml:space="preserve">3. Community Engagement in China Beijing</w:t>
      </w:r>
    </w:p>
    <w:p>
      <w:pPr>
        <w:pStyle w:val="FirstParagraph"/>
      </w:pPr>
      <w:r>
        <w:t xml:space="preserve">Strategic partnerships with key Beijing education bodies:</w:t>
      </w:r>
    </w:p>
    <w:p>
      <w:pPr>
        <w:numPr>
          <w:ilvl w:val="0"/>
          <w:numId w:val="1004"/>
        </w:numPr>
        <w:pStyle w:val="Compact"/>
      </w:pPr>
      <w:r>
        <w:t xml:space="preserve">Sponsorship of the annual "Beijing Education Leadership Summit" (October 2024)</w:t>
      </w:r>
    </w:p>
    <w:p>
      <w:pPr>
        <w:numPr>
          <w:ilvl w:val="0"/>
          <w:numId w:val="1004"/>
        </w:numPr>
        <w:pStyle w:val="Compact"/>
      </w:pPr>
      <w:r>
        <w:t xml:space="preserve">Collaboration with Beijing Municipal Education Commission on "Future Administrator Workshops"</w:t>
      </w:r>
    </w:p>
    <w:p>
      <w:pPr>
        <w:numPr>
          <w:ilvl w:val="0"/>
          <w:numId w:val="1004"/>
        </w:numPr>
        <w:pStyle w:val="Compact"/>
      </w:pPr>
      <w:r>
        <w:t xml:space="preserve">Partnership with Peking University's School of Education for exclusive candidate referral program</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Beijing-Specific Actions</w:t>
      </w:r>
    </w:p>
    <w:p>
      <w:pPr>
        <w:pStyle w:val="BodyText"/>
      </w:pPr>
      <w:r>
        <w:t xml:space="preserve">Market Research &amp; Positioning</w:t>
      </w:r>
    </w:p>
    <w:p>
      <w:pPr>
        <w:pStyle w:val="BodyText"/>
      </w:pPr>
      <w:r>
        <w:t xml:space="preserve">Month 1</w:t>
      </w:r>
    </w:p>
    <w:p>
      <w:pPr>
        <w:pStyle w:val="BodyText"/>
      </w:pPr>
      <w:r>
        <w:t xml:space="preserve">Analyze Beijing education policy changes; conduct focus groups with 20+ current Education Administrators in the city</w:t>
      </w:r>
    </w:p>
    <w:p>
      <w:pPr>
        <w:pStyle w:val="BodyText"/>
      </w:pPr>
      <w:r>
        <w:t xml:space="preserve">Content Development &amp; Platform Launch</w:t>
      </w:r>
    </w:p>
    <w:p>
      <w:pPr>
        <w:pStyle w:val="BodyText"/>
      </w:pPr>
      <w:r>
        <w:t xml:space="preserve">Month 2</w:t>
      </w:r>
    </w:p>
    <w:p>
      <w:pPr>
        <w:pStyle w:val="BodyText"/>
      </w:pPr>
      <w:r>
        <w:t xml:space="preserve">Create Mandarin/English content for Beijing market; launch WeChat campaign targeting "Education Administrator" keywords with local SEO optimization</w:t>
      </w:r>
    </w:p>
    <w:p>
      <w:pPr>
        <w:pStyle w:val="BodyText"/>
      </w:pPr>
      <w:r>
        <w:t xml:space="preserve">Community Activation</w:t>
      </w:r>
    </w:p>
    <w:p>
      <w:pPr>
        <w:pStyle w:val="BodyText"/>
      </w:pPr>
      <w:r>
        <w:t xml:space="preserve">Month 3</w:t>
      </w:r>
    </w:p>
    <w:p>
      <w:pPr>
        <w:pStyle w:val="BodyText"/>
      </w:pPr>
      <w:r>
        <w:t xml:space="preserve">Sponsor Beijing Education Summit; host "Policy &amp; Practice" forum at Tsinghua University campus</w:t>
      </w:r>
    </w:p>
    <w:p>
      <w:pPr>
        <w:pStyle w:val="BodyText"/>
      </w:pPr>
      <w:r>
        <w:t xml:space="preserve">Recruitment Drive Intensification</w:t>
      </w:r>
    </w:p>
    <w:p>
      <w:pPr>
        <w:pStyle w:val="BodyText"/>
      </w:pPr>
      <w:r>
        <w:t xml:space="preserve">Month 4-5</w:t>
      </w:r>
    </w:p>
    <w:p>
      <w:pPr>
        <w:pStyle w:val="BodyText"/>
      </w:pPr>
      <w:r>
        <w:t xml:space="preserve">Direct mailers to Beijing education leaders with personalized invitations to apply; track candidate sources by district (Haidian, Xicheng etc.)</w:t>
      </w:r>
    </w:p>
    <w:bookmarkEnd w:id="32"/>
    <w:bookmarkStart w:id="33" w:name="performance-metrics-evaluation"/>
    <w:p>
      <w:pPr>
        <w:pStyle w:val="Heading2"/>
      </w:pPr>
      <w:r>
        <w:t xml:space="preserve">Performance Metrics &amp; Evaluation</w:t>
      </w:r>
    </w:p>
    <w:p>
      <w:pPr>
        <w:pStyle w:val="FirstParagraph"/>
      </w:pPr>
      <w:r>
        <w:t xml:space="preserve">We will measure success through Beijing-specific KPIs:</w:t>
      </w:r>
    </w:p>
    <w:p>
      <w:pPr>
        <w:numPr>
          <w:ilvl w:val="0"/>
          <w:numId w:val="1005"/>
        </w:numPr>
        <w:pStyle w:val="Compact"/>
      </w:pPr>
      <w:r>
        <w:rPr>
          <w:bCs/>
          <w:b/>
        </w:rPr>
        <w:t xml:space="preserve">Application Quality Score:</w:t>
      </w:r>
      <w:r>
        <w:t xml:space="preserve"> </w:t>
      </w:r>
      <w:r>
        <w:t xml:space="preserve">% of candidates with Beijing education sector experience (Target: 75%)</w:t>
      </w:r>
    </w:p>
    <w:p>
      <w:pPr>
        <w:numPr>
          <w:ilvl w:val="0"/>
          <w:numId w:val="1005"/>
        </w:numPr>
        <w:pStyle w:val="Compact"/>
      </w:pPr>
      <w:r>
        <w:rPr>
          <w:bCs/>
          <w:b/>
        </w:rPr>
        <w:t xml:space="preserve">Cultural Fit Index:</w:t>
      </w:r>
      <w:r>
        <w:t xml:space="preserve"> </w:t>
      </w:r>
      <w:r>
        <w:t xml:space="preserve">Candidate satisfaction scores on "Understanding of Beijing's Education Policies" (Target: ≥4.5/5)</w:t>
      </w:r>
    </w:p>
    <w:p>
      <w:pPr>
        <w:numPr>
          <w:ilvl w:val="0"/>
          <w:numId w:val="1005"/>
        </w:numPr>
        <w:pStyle w:val="Compact"/>
      </w:pPr>
      <w:r>
        <w:rPr>
          <w:bCs/>
          <w:b/>
        </w:rPr>
        <w:t xml:space="preserve">Regional Source Analysis:</w:t>
      </w:r>
      <w:r>
        <w:t xml:space="preserve"> </w:t>
      </w:r>
      <w:r>
        <w:t xml:space="preserve">% of applicants from within Beijing metropolitan area (Target: 60%)</w:t>
      </w:r>
    </w:p>
    <w:bookmarkEnd w:id="33"/>
    <w:bookmarkStart w:id="34" w:name="Xf4a5444c2007e41a7070be89e67588fa99feb47"/>
    <w:p>
      <w:pPr>
        <w:pStyle w:val="Heading2"/>
      </w:pPr>
      <w:r>
        <w:t xml:space="preserve">Budget Allocation for China Beijing Market</w:t>
      </w:r>
    </w:p>
    <w:p>
      <w:pPr>
        <w:pStyle w:val="FirstParagraph"/>
      </w:pPr>
      <w:r>
        <w:t xml:space="preserve">Total Budget: $48,500 USD (Beijing-specific allocation)</w:t>
      </w:r>
    </w:p>
    <w:p>
      <w:pPr>
        <w:pStyle w:val="BodyText"/>
      </w:pPr>
      <w:r>
        <w:t xml:space="preserve">Channel</w:t>
      </w:r>
    </w:p>
    <w:p>
      <w:pPr>
        <w:pStyle w:val="BodyText"/>
      </w:pPr>
      <w:r>
        <w:t xml:space="preserve">Allocation</w:t>
      </w:r>
    </w:p>
    <w:p>
      <w:pPr>
        <w:pStyle w:val="BodyText"/>
      </w:pPr>
      <w:r>
        <w:t xml:space="preserve">Beijing Focus</w:t>
      </w:r>
    </w:p>
    <w:p>
      <w:pPr>
        <w:pStyle w:val="BodyText"/>
      </w:pPr>
      <w:r>
        <w:t xml:space="preserve">Digital Advertising (WeChat, Zhihu)</w:t>
      </w:r>
    </w:p>
    <w:p>
      <w:pPr>
        <w:pStyle w:val="BodyText"/>
      </w:pPr>
      <w:r>
        <w:t xml:space="preserve">$22,000</w:t>
      </w:r>
    </w:p>
    <w:p>
      <w:pPr>
        <w:pStyle w:val="BodyText"/>
      </w:pPr>
      <w:r>
        <w:t xml:space="preserve">Precise geo-targeting within Beijing's educational districts; Mandarin ad creatives with local case studies</w:t>
      </w:r>
    </w:p>
    <w:p>
      <w:pPr>
        <w:pStyle w:val="BodyText"/>
      </w:pPr>
      <w:r>
        <w:t xml:space="preserve">Community Events</w:t>
      </w:r>
    </w:p>
    <w:p>
      <w:pPr>
        <w:pStyle w:val="BodyText"/>
      </w:pPr>
      <w:r>
        <w:t xml:space="preserve">$15,000</w:t>
      </w:r>
    </w:p>
    <w:p>
      <w:pPr>
        <w:pStyle w:val="BodyText"/>
      </w:pPr>
      <w:r>
        <w:t xml:space="preserve">Beijing Education Summit sponsorship + venue at Wangfujing area business center</w:t>
      </w:r>
    </w:p>
    <w:p>
      <w:pPr>
        <w:pStyle w:val="BodyText"/>
      </w:pPr>
      <w:r>
        <w:t xml:space="preserve">Career Content Development</w:t>
      </w:r>
    </w:p>
    <w:p>
      <w:pPr>
        <w:pStyle w:val="BodyText"/>
      </w:pPr>
      <w:r>
        <w:t xml:space="preserve">$8,500</w:t>
      </w:r>
    </w:p>
    <w:p>
      <w:pPr>
        <w:pStyle w:val="BodyText"/>
      </w:pPr>
      <w:r>
        <w:t xml:space="preserve">Localized video testimonials from current Beijing Education Administrators</w:t>
      </w:r>
    </w:p>
    <w:p>
      <w:pPr>
        <w:pStyle w:val="BodyText"/>
      </w:pPr>
      <w:r>
        <w:t xml:space="preserve">Referral Program Incentives</w:t>
      </w:r>
    </w:p>
    <w:p>
      <w:pPr>
        <w:pStyle w:val="BodyText"/>
      </w:pPr>
      <w:r>
        <w:t xml:space="preserve">$3,000</w:t>
      </w:r>
    </w:p>
    <w:p>
      <w:pPr>
        <w:pStyle w:val="BodyText"/>
      </w:pPr>
      <w:r>
        <w:t xml:space="preserve">Exclusive rewards for referrals from Beijing education networks (e.g., "Beijing Educator Circle")</w:t>
      </w:r>
    </w:p>
    <w:bookmarkEnd w:id="34"/>
    <w:bookmarkStart w:id="35" w:name="X59701c43990e20c7ba9e31fbdb86f505d4fe012"/>
    <w:p>
      <w:pPr>
        <w:pStyle w:val="Heading2"/>
      </w:pPr>
      <w:r>
        <w:t xml:space="preserve">Conclusion: Becoming the Premier Education Administrator Employer in China Beijing</w:t>
      </w:r>
    </w:p>
    <w:p>
      <w:pPr>
        <w:pStyle w:val="FirstParagraph"/>
      </w:pPr>
      <w:r>
        <w:t xml:space="preserve">This Marketing Plan positions our institution as the strategic choice for top talent seeking to shape education in China's capital. By deeply understanding Beijing's unique educational ecosystem – from policy requirements to cultural expectations – we create a recruitment experience that resonates authentically with prospective Education Administrators. The plan's success will be measured not only by candidate volume but by the quality of administrators who understand how to thrive within Beijing's dynamic education environment. As the city continues its transformation into an international education hub, this Marketing Plan ensures we attract leaders who can implement our vision while respecting China Beijing's educational heritage and future trajectory.</w:t>
      </w:r>
    </w:p>
    <w:p>
      <w:pPr>
        <w:pStyle w:val="BodyText"/>
      </w:pPr>
      <w:r>
        <w:rPr>
          <w:bCs/>
          <w:b/>
        </w:rPr>
        <w:t xml:space="preserve">Key Takeaway:</w:t>
      </w:r>
      <w:r>
        <w:t xml:space="preserve"> </w:t>
      </w:r>
      <w:r>
        <w:t xml:space="preserve">This Marketing Plan isn't just about filling a position – it's about strategically embedding the Education Administrator role within Beijing's evolving education narrative, making it the most compelling career opportunity for administrators committed to shaping China's educational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China Beijing</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