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ef1233b784c48dfbeb9eb328d391c2d63f2af92"/>
    <w:p>
      <w:pPr>
        <w:pStyle w:val="Heading1"/>
      </w:pPr>
      <w:r>
        <w:t xml:space="preserve">Comprehensive Marketing Plan for Education Administrator Recruitment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critical Education Administrator position within the dynamic educational landscape of San Francisco, California. As one of the most innovative and diverse metropolitan regions in the United States, San Francisco demands education leadership that embraces equity, technology integration, and community collaboration. This plan details how we will position our Education Administrator role as a catalyst for transformative change in one of America's most progressive school districts. With a focus on cultural resonance and strategic messaging, we will implement targeted recruitment strategies to secure candidates who align with San Francisco's educational vision.</w:t>
      </w:r>
    </w:p>
    <w:bookmarkEnd w:id="20"/>
    <w:bookmarkStart w:id="21" w:name="X3f4f5754b2331e28d3ecbf85513e4b59affbf3e"/>
    <w:p>
      <w:pPr>
        <w:pStyle w:val="Heading2"/>
      </w:pPr>
      <w:r>
        <w:t xml:space="preserve">Market Analysis: The San Francisco Educational Landscape</w:t>
      </w:r>
    </w:p>
    <w:p>
      <w:pPr>
        <w:pStyle w:val="FirstParagraph"/>
      </w:pPr>
      <w:r>
        <w:t xml:space="preserve">San Francisco stands at the forefront of educational innovation in the United States, characterized by its commitment to closing opportunity gaps and implementing cutting-edge pedagogical approaches. The city's diverse student population (over 50% identifying as students of color) requires administrators who understand systemic equity challenges. According to the San Francisco Unified School District (SFUSD) 2023 report, there is a critical need for Education Administrators who can navigate complex community dynamics while driving academic excellence in a tech-savvy environment. Current vacancies reflect a 15% annual turnover rate in leadership roles – indicating an urgent market gap that this Marketing Plan addresses directly. Competitor districts across the United States San Francisco region have struggled with retention due to generic recruitment tactics; our plan capitalizes on San Francisco's unique educational ecosystem.</w:t>
      </w:r>
    </w:p>
    <w:bookmarkEnd w:id="21"/>
    <w:bookmarkStart w:id="22" w:name="target-audience-definition"/>
    <w:p>
      <w:pPr>
        <w:pStyle w:val="Heading2"/>
      </w:pPr>
      <w:r>
        <w:t xml:space="preserve">Target Audience Definition</w:t>
      </w:r>
    </w:p>
    <w:p>
      <w:pPr>
        <w:pStyle w:val="FirstParagraph"/>
      </w:pPr>
      <w:r>
        <w:t xml:space="preserve">Our primary audience consists of experienced Education Administrators (Principals, Assistant Superintendents, District Leadership) with 5+ years in urban school systems, particularly those familiar with California's AB 1726 equity mandates and San Francisco's specific challenges. Secondary audiences include:</w:t>
      </w:r>
    </w:p>
    <w:p>
      <w:pPr>
        <w:numPr>
          <w:ilvl w:val="0"/>
          <w:numId w:val="1001"/>
        </w:numPr>
        <w:pStyle w:val="Compact"/>
      </w:pPr>
      <w:r>
        <w:t xml:space="preserve">Emerging leaders through the SFUSD Leadership Pipeline Program</w:t>
      </w:r>
    </w:p>
    <w:p>
      <w:pPr>
        <w:numPr>
          <w:ilvl w:val="0"/>
          <w:numId w:val="1001"/>
        </w:numPr>
        <w:pStyle w:val="Compact"/>
      </w:pPr>
      <w:r>
        <w:t xml:space="preserve">Diverse candidates from historically underrepresented backgrounds (85% of SFUSD students are multilingual)</w:t>
      </w:r>
    </w:p>
    <w:p>
      <w:pPr>
        <w:numPr>
          <w:ilvl w:val="0"/>
          <w:numId w:val="1001"/>
        </w:numPr>
        <w:pStyle w:val="Compact"/>
      </w:pPr>
      <w:r>
        <w:t xml:space="preserve">Tech-adjacent professionals seeking education-sector transitions (leveraging San Francisco's tech ecosystem)</w:t>
      </w:r>
    </w:p>
    <w:p>
      <w:pPr>
        <w:pStyle w:val="FirstParagraph"/>
      </w:pPr>
      <w:r>
        <w:t xml:space="preserve">These segments align with the district's strategic goal to achieve 40% leadership representation from communities of color by 2025 – a key differentiator in our Marketing Plan.</w:t>
      </w:r>
    </w:p>
    <w:bookmarkEnd w:id="22"/>
    <w:bookmarkStart w:id="23" w:name="unique-value-proposition-uvp-development"/>
    <w:p>
      <w:pPr>
        <w:pStyle w:val="Heading2"/>
      </w:pPr>
      <w:r>
        <w:t xml:space="preserve">Unique Value Proposition (UVP) Development</w:t>
      </w:r>
    </w:p>
    <w:p>
      <w:pPr>
        <w:pStyle w:val="FirstParagraph"/>
      </w:pPr>
      <w:r>
        <w:t xml:space="preserve">We position the Education Administrator role as more than a job – it's an opportunity to shape education in America's most progressive urban environment. Our UVP emphasizes three pillars:</w:t>
      </w:r>
    </w:p>
    <w:p>
      <w:pPr>
        <w:numPr>
          <w:ilvl w:val="0"/>
          <w:numId w:val="1002"/>
        </w:numPr>
        <w:pStyle w:val="Compact"/>
      </w:pPr>
      <w:r>
        <w:rPr>
          <w:bCs/>
          <w:b/>
        </w:rPr>
        <w:t xml:space="preserve">Impact in a Global City:</w:t>
      </w:r>
      <w:r>
        <w:t xml:space="preserve"> </w:t>
      </w:r>
      <w:r>
        <w:t xml:space="preserve">Lead transformation within the 54 schools serving 50,000+ students across one of the nation's most culturally diverse districts</w:t>
      </w:r>
    </w:p>
    <w:p>
      <w:pPr>
        <w:numPr>
          <w:ilvl w:val="0"/>
          <w:numId w:val="1002"/>
        </w:numPr>
        <w:pStyle w:val="Compact"/>
      </w:pPr>
      <w:r>
        <w:rPr>
          <w:bCs/>
          <w:b/>
        </w:rPr>
        <w:t xml:space="preserve">Innovation Acceleration:</w:t>
      </w:r>
      <w:r>
        <w:t xml:space="preserve"> </w:t>
      </w:r>
      <w:r>
        <w:t xml:space="preserve">Access to SFUSD's $2.3M annual investment in EdTech and partnerships with Stanford University, UC Berkeley, and local tech firms</w:t>
      </w:r>
    </w:p>
    <w:p>
      <w:pPr>
        <w:numPr>
          <w:ilvl w:val="0"/>
          <w:numId w:val="1002"/>
        </w:numPr>
        <w:pStyle w:val="Compact"/>
      </w:pPr>
      <w:r>
        <w:rPr>
          <w:bCs/>
          <w:b/>
        </w:rPr>
        <w:t xml:space="preserve">Equity as Core Strategy:</w:t>
      </w:r>
      <w:r>
        <w:t xml:space="preserve"> </w:t>
      </w:r>
      <w:r>
        <w:t xml:space="preserve">Direct involvement in the district's newly implemented "Equity Impact Framework" with measurable student outcome targets</w:t>
      </w:r>
    </w:p>
    <w:p>
      <w:pPr>
        <w:pStyle w:val="FirstParagraph"/>
      </w:pPr>
      <w:r>
        <w:t xml:space="preserve">Unlike generic recruitment efforts across the United States, our UVP centers San Francisco's identity – this isn't just another school district; it's where education leadership meets civic innovation.</w:t>
      </w:r>
    </w:p>
    <w:bookmarkEnd w:id="23"/>
    <w:bookmarkStart w:id="27" w:name="multi-channel-marketing-strategy"/>
    <w:p>
      <w:pPr>
        <w:pStyle w:val="Heading2"/>
      </w:pPr>
      <w:r>
        <w:t xml:space="preserve">Multi-Channel Marketing Strategy</w:t>
      </w:r>
    </w:p>
    <w:p>
      <w:pPr>
        <w:pStyle w:val="FirstParagraph"/>
      </w:pPr>
      <w:r>
        <w:t xml:space="preserve">We deploy an integrated campaign designed specifically for the United States San Francisco market, avoiding broad national tactics that fail to resonate locally:</w:t>
      </w:r>
    </w:p>
    <w:bookmarkStart w:id="24" w:name="community-centric-digital-campaigns"/>
    <w:p>
      <w:pPr>
        <w:pStyle w:val="Heading3"/>
      </w:pPr>
      <w:r>
        <w:t xml:space="preserve">1. Community-Centric Digital Campaigns</w:t>
      </w:r>
    </w:p>
    <w:p>
      <w:pPr>
        <w:pStyle w:val="FirstParagraph"/>
      </w:pPr>
      <w:r>
        <w:t xml:space="preserve">Hyper-localized social media strategy targeting San Francisco-based education networks:</w:t>
      </w:r>
    </w:p>
    <w:p>
      <w:pPr>
        <w:numPr>
          <w:ilvl w:val="0"/>
          <w:numId w:val="1003"/>
        </w:numPr>
        <w:pStyle w:val="Compact"/>
      </w:pPr>
      <w:r>
        <w:rPr>
          <w:bCs/>
          <w:b/>
        </w:rPr>
        <w:t xml:space="preserve">LinkedIn:</w:t>
      </w:r>
      <w:r>
        <w:t xml:space="preserve"> </w:t>
      </w:r>
      <w:r>
        <w:t xml:space="preserve">Targeted ads for California school administrators with content showcasing current SFUSD initiatives (e.g., "How our Education Administrators are closing the digital divide in Mission District schools")</w:t>
      </w:r>
    </w:p>
    <w:p>
      <w:pPr>
        <w:numPr>
          <w:ilvl w:val="0"/>
          <w:numId w:val="1003"/>
        </w:numPr>
        <w:pStyle w:val="Compact"/>
      </w:pPr>
      <w:r>
        <w:rPr>
          <w:bCs/>
          <w:b/>
        </w:rPr>
        <w:t xml:space="preserve">Instagram &amp; TikTok:</w:t>
      </w:r>
      <w:r>
        <w:t xml:space="preserve"> </w:t>
      </w:r>
      <w:r>
        <w:t xml:space="preserve">Student-led video testimonials about administrator impact, using #SFEdLeadership hashtag to generate organic reach within city neighborhoods</w:t>
      </w:r>
    </w:p>
    <w:p>
      <w:pPr>
        <w:numPr>
          <w:ilvl w:val="0"/>
          <w:numId w:val="1003"/>
        </w:numPr>
        <w:pStyle w:val="Compact"/>
      </w:pPr>
      <w:r>
        <w:rPr>
          <w:bCs/>
          <w:b/>
        </w:rPr>
        <w:t xml:space="preserve">Email Marketing:</w:t>
      </w:r>
      <w:r>
        <w:t xml:space="preserve"> </w:t>
      </w:r>
      <w:r>
        <w:t xml:space="preserve">Partner with San Francisco Education Association for segmented campaigns highlighting district-specific benefits (e.g., "Relocation packages for Bay Area educators")</w:t>
      </w:r>
    </w:p>
    <w:bookmarkEnd w:id="24"/>
    <w:bookmarkStart w:id="25" w:name="strategic-community-partnerships"/>
    <w:p>
      <w:pPr>
        <w:pStyle w:val="Heading3"/>
      </w:pPr>
      <w:r>
        <w:t xml:space="preserve">2. Strategic Community Partnerships</w:t>
      </w:r>
    </w:p>
    <w:p>
      <w:pPr>
        <w:pStyle w:val="FirstParagraph"/>
      </w:pPr>
      <w:r>
        <w:t xml:space="preserve">Leveraging San Francisco's collaborative culture:</w:t>
      </w:r>
    </w:p>
    <w:p>
      <w:pPr>
        <w:numPr>
          <w:ilvl w:val="0"/>
          <w:numId w:val="1004"/>
        </w:numPr>
        <w:pStyle w:val="Compact"/>
      </w:pPr>
      <w:r>
        <w:t xml:space="preserve">Co-hosted events with Mission Economic Development Agency (MEDA) and SF Public Library on "Urban Leadership in Education"</w:t>
      </w:r>
    </w:p>
    <w:p>
      <w:pPr>
        <w:numPr>
          <w:ilvl w:val="0"/>
          <w:numId w:val="1004"/>
        </w:numPr>
        <w:pStyle w:val="Compact"/>
      </w:pPr>
      <w:r>
        <w:t xml:space="preserve">Collaborative panels at SF State University's College of Education featuring current San Francisco Education Administrators</w:t>
      </w:r>
    </w:p>
    <w:p>
      <w:pPr>
        <w:numPr>
          <w:ilvl w:val="0"/>
          <w:numId w:val="1004"/>
        </w:numPr>
        <w:pStyle w:val="Compact"/>
      </w:pPr>
      <w:r>
        <w:t xml:space="preserve">Sponsorship of the annual "SF EdTech Summit" with dedicated recruitment booths</w:t>
      </w:r>
    </w:p>
    <w:bookmarkEnd w:id="25"/>
    <w:bookmarkStart w:id="26" w:name="authentic-employer-branding"/>
    <w:p>
      <w:pPr>
        <w:pStyle w:val="Heading3"/>
      </w:pPr>
      <w:r>
        <w:t xml:space="preserve">3. Authentic Employer Branding</w:t>
      </w:r>
    </w:p>
    <w:p>
      <w:pPr>
        <w:pStyle w:val="FirstParagraph"/>
      </w:pPr>
      <w:r>
        <w:t xml:space="preserve">Moving beyond corporate jargon to reflect San Francisco's values:</w:t>
      </w:r>
    </w:p>
    <w:p>
      <w:pPr>
        <w:numPr>
          <w:ilvl w:val="0"/>
          <w:numId w:val="1005"/>
        </w:numPr>
        <w:pStyle w:val="Compact"/>
      </w:pPr>
      <w:r>
        <w:t xml:space="preserve">Documentary-style video series: "A Day in the Life of an SF Education Administrator" featuring real staff from diverse backgrounds</w:t>
      </w:r>
    </w:p>
    <w:p>
      <w:pPr>
        <w:numPr>
          <w:ilvl w:val="0"/>
          <w:numId w:val="1005"/>
        </w:numPr>
        <w:pStyle w:val="Compact"/>
      </w:pPr>
      <w:r>
        <w:t xml:space="preserve">Blog content on district website about community challenges (e.g., "Navigating Housing Instability in District 5 Schools")</w:t>
      </w:r>
    </w:p>
    <w:p>
      <w:pPr>
        <w:numPr>
          <w:ilvl w:val="0"/>
          <w:numId w:val="1005"/>
        </w:numPr>
        <w:pStyle w:val="Compact"/>
      </w:pPr>
      <w:r>
        <w:t xml:space="preserve">Testimonials from current administrators on how they've impacted specific San Francisco neighborhoods</w:t>
      </w:r>
    </w:p>
    <w:bookmarkEnd w:id="26"/>
    <w:bookmarkEnd w:id="27"/>
    <w:bookmarkStart w:id="28" w:name="X815aaf82591a72e235d6fd47f5507a16b179713"/>
    <w:p>
      <w:pPr>
        <w:pStyle w:val="Heading2"/>
      </w:pPr>
      <w:r>
        <w:t xml:space="preserve">Implementation Timeline: Quarter-by-Quarter San Francisco Focus</w:t>
      </w:r>
    </w:p>
    <w:p>
      <w:pPr>
        <w:pStyle w:val="FirstParagraph"/>
      </w:pPr>
      <w:r>
        <w:t xml:space="preserve">Quarter</w:t>
      </w:r>
    </w:p>
    <w:p>
      <w:pPr>
        <w:pStyle w:val="BodyText"/>
      </w:pPr>
      <w:r>
        <w:t xml:space="preserve">Marketing Activities</w:t>
      </w:r>
    </w:p>
    <w:p>
      <w:pPr>
        <w:pStyle w:val="BodyText"/>
      </w:pPr>
      <w:r>
        <w:t xml:space="preserve">San Francisco-Specific Focus</w:t>
      </w:r>
    </w:p>
    <w:p>
      <w:pPr>
        <w:pStyle w:val="BodyText"/>
      </w:pPr>
      <w:r>
        <w:t xml:space="preserve">Q1 2024</w:t>
      </w:r>
    </w:p>
    <w:p>
      <w:pPr>
        <w:pStyle w:val="BodyText"/>
      </w:pPr>
      <w:r>
        <w:t xml:space="preserve">District branding overhaul; Partner outreach launch</w:t>
      </w:r>
    </w:p>
    <w:p>
      <w:pPr>
        <w:pStyle w:val="BodyText"/>
      </w:pPr>
      <w:r>
        <w:t xml:space="preserve">Celebration of SFUSD's 200-year educational history; Community listening sessions in Bayview-Hunters Point, Tenderloin, and Sunset districts</w:t>
      </w:r>
    </w:p>
    <w:p>
      <w:pPr>
        <w:pStyle w:val="BodyText"/>
      </w:pPr>
      <w:r>
        <w:t xml:space="preserve">Q2 2024</w:t>
      </w:r>
    </w:p>
    <w:p>
      <w:pPr>
        <w:pStyle w:val="BodyText"/>
      </w:pPr>
      <w:r>
        <w:t xml:space="preserve">Digital campaign activation; First community event</w:t>
      </w:r>
    </w:p>
    <w:p>
      <w:pPr>
        <w:pStyle w:val="BodyText"/>
      </w:pPr>
      <w:r>
        <w:t xml:space="preserve">&lt;</w:t>
      </w:r>
    </w:p>
    <w:p>
      <w:pPr>
        <w:pStyle w:val="BodyText"/>
      </w:pPr>
      <w:r>
        <w:t xml:space="preserve">Partnership with SF Mayor's Office on "Education Equity Week" with recruitment booth at Civic Center Plaza</w:t>
      </w:r>
    </w:p>
    <w:p>
      <w:pPr>
        <w:pStyle w:val="BodyText"/>
      </w:pPr>
      <w:r>
        <w:t xml:space="preserve">Q3 2024</w:t>
      </w:r>
    </w:p>
    <w:p>
      <w:pPr>
        <w:pStyle w:val="BodyText"/>
      </w:pPr>
      <w:r>
        <w:t xml:space="preserve">University collaboration; Media relations push</w:t>
      </w:r>
    </w:p>
    <w:p>
      <w:pPr>
        <w:pStyle w:val="BodyText"/>
      </w:pPr>
      <w:r>
        <w:t xml:space="preserve">SF State &amp; UC Berkeley joint workshops on urban leadership; Coverage in San Francisco Chronicle education section highlighting role's community impact</w:t>
      </w:r>
    </w:p>
    <w:p>
      <w:pPr>
        <w:pStyle w:val="BodyText"/>
      </w:pPr>
      <w:r>
        <w:t xml:space="preserve">Q4 2024</w:t>
      </w:r>
    </w:p>
    <w:p>
      <w:pPr>
        <w:pStyle w:val="BodyText"/>
      </w:pPr>
      <w:r>
        <w:t xml:space="preserve">Application drive; Candidate experience enhancement</w:t>
      </w:r>
    </w:p>
    <w:p>
      <w:pPr>
        <w:pStyle w:val="BodyText"/>
      </w:pPr>
      <w:r>
        <w:t xml:space="preserve">Post-Thanksgiving recruitment event at SFMOMA with local education influencers; "SF Education Leadership Experience" virtual tour for remote candidates</w:t>
      </w:r>
    </w:p>
    <w:bookmarkEnd w:id="28"/>
    <w:bookmarkStart w:id="29" w:name="budget-allocation-measurement"/>
    <w:p>
      <w:pPr>
        <w:pStyle w:val="Heading2"/>
      </w:pPr>
      <w:r>
        <w:t xml:space="preserve">Budget Allocation &amp; Measurement</w:t>
      </w:r>
    </w:p>
    <w:p>
      <w:pPr>
        <w:pStyle w:val="FirstParagraph"/>
      </w:pPr>
      <w:r>
        <w:t xml:space="preserve">The $185,000 allocated budget prioritizes high-impact San Francisco channels:</w:t>
      </w:r>
    </w:p>
    <w:p>
      <w:pPr>
        <w:numPr>
          <w:ilvl w:val="0"/>
          <w:numId w:val="1006"/>
        </w:numPr>
        <w:pStyle w:val="Compact"/>
      </w:pPr>
      <w:r>
        <w:t xml:space="preserve">65% Digital Marketing (targeted ads for SF-based professionals)</w:t>
      </w:r>
    </w:p>
    <w:p>
      <w:pPr>
        <w:numPr>
          <w:ilvl w:val="0"/>
          <w:numId w:val="1006"/>
        </w:numPr>
        <w:pStyle w:val="Compact"/>
      </w:pPr>
      <w:r>
        <w:t xml:space="preserve">20% Community Events (SF-specific venues and partnerships)</w:t>
      </w:r>
    </w:p>
    <w:p>
      <w:pPr>
        <w:numPr>
          <w:ilvl w:val="0"/>
          <w:numId w:val="1006"/>
        </w:numPr>
        <w:pStyle w:val="Compact"/>
      </w:pPr>
      <w:r>
        <w:t xml:space="preserve">15% Content Production (authentic local storytelling vs. generic stock footage)</w:t>
      </w:r>
    </w:p>
    <w:p>
      <w:pPr>
        <w:pStyle w:val="FirstParagraph"/>
      </w:pPr>
      <w:r>
        <w:t xml:space="preserve">Success metrics are tied to San Francisco's context:</w:t>
      </w:r>
    </w:p>
    <w:p>
      <w:pPr>
        <w:numPr>
          <w:ilvl w:val="0"/>
          <w:numId w:val="1007"/>
        </w:numPr>
        <w:pStyle w:val="Compact"/>
      </w:pPr>
      <w:r>
        <w:rPr>
          <w:bCs/>
          <w:b/>
        </w:rPr>
        <w:t xml:space="preserve">Primary:</w:t>
      </w:r>
      <w:r>
        <w:t xml:space="preserve"> </w:t>
      </w:r>
      <w:r>
        <w:t xml:space="preserve">30% increase in qualified applications from within San Francisco County</w:t>
      </w:r>
    </w:p>
    <w:p>
      <w:pPr>
        <w:numPr>
          <w:ilvl w:val="0"/>
          <w:numId w:val="1007"/>
        </w:numPr>
        <w:pStyle w:val="Compact"/>
      </w:pPr>
      <w:r>
        <w:rPr>
          <w:bCs/>
          <w:b/>
        </w:rPr>
        <w:t xml:space="preserve">Secondary:</w:t>
      </w:r>
      <w:r>
        <w:t xml:space="preserve"> </w:t>
      </w:r>
      <w:r>
        <w:t xml:space="preserve">75% candidate satisfaction with "community connection" in post-application surveys</w:t>
      </w:r>
    </w:p>
    <w:p>
      <w:pPr>
        <w:numPr>
          <w:ilvl w:val="0"/>
          <w:numId w:val="1007"/>
        </w:numPr>
        <w:pStyle w:val="Compact"/>
      </w:pPr>
      <w:r>
        <w:rPr>
          <w:bCs/>
          <w:b/>
        </w:rPr>
        <w:t xml:space="preserve">Tertiary:</w:t>
      </w:r>
      <w:r>
        <w:t xml:space="preserve"> </w:t>
      </w:r>
      <w:r>
        <w:t xml:space="preserve">Reduction in time-to-fill by 25 days (vs. district baseline)</w:t>
      </w:r>
    </w:p>
    <w:bookmarkEnd w:id="29"/>
    <w:bookmarkStart w:id="31" w:name="X003c198fd431f31aec4fc09874cc47a34b8cb09"/>
    <w:p>
      <w:pPr>
        <w:pStyle w:val="Heading2"/>
      </w:pPr>
      <w:r>
        <w:t xml:space="preserve">Conclusion: Shaping Education's Future in the United States San Francisco</w:t>
      </w:r>
    </w:p>
    <w:p>
      <w:pPr>
        <w:pStyle w:val="FirstParagraph"/>
      </w:pPr>
      <w:r>
        <w:t xml:space="preserve">This Marketing Plan is not merely about filling a position – it's about advancing San Francisco's educational ecosystem through strategic recruitment. By embedding our campaign within the city's unique identity, we ensure that every touchpoint reinforces why this Education Administrator role represents an unparalleled opportunity to drive change in one of America's most influential urban centers. We move beyond standard recruitment tactics to create authentic connections with candidates who understand that education leadership in San Francisco isn't just a career path; it's a civic responsibility woven into the fabric of our city. As the United States' educational innovation hub, San Francisco demands leaders who embody its values – and this Marketing Plan is engineered to attract precisely those individuals. The success of our Education Administrator recruitment will directly impact thousands of students across the Bay Area, cementing San Francisco's position as a national model for equitable education leadership.</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United States San Francisco</dc:title>
  <dc:creator/>
  <dc:language>en</dc:language>
  <cp:keywords/>
  <dcterms:created xsi:type="dcterms:W3CDTF">2026-07-23T19:40:18Z</dcterms:created>
  <dcterms:modified xsi:type="dcterms:W3CDTF">2026-07-23T19:40:18Z</dcterms:modified>
</cp:coreProperties>
</file>

<file path=docProps/custom.xml><?xml version="1.0" encoding="utf-8"?>
<Properties xmlns="http://schemas.openxmlformats.org/officeDocument/2006/custom-properties" xmlns:vt="http://schemas.openxmlformats.org/officeDocument/2006/docPropsVTypes"/>
</file>