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32" w:name="X240a5a789b54385cac5f8b4bad16928b871a3d1"/>
    <w:p>
      <w:pPr>
        <w:pStyle w:val="Heading1"/>
      </w:pPr>
      <w:r>
        <w:t xml:space="preserve">Comprehensive Marketing Plan for Recruitment of Education Administrator in Zimbabwe Harare</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the dynamic educational landscape of Harare, Zimbabwe. Recognizing the critical role that effective administrative leadership plays in transforming Zimbabwe's education sector, this plan targets attracting top-tier talent to drive institutional excellence. With Harare serving as the nation's educational epicenter housing over 50% of Zimbabwe's secondary schools and tertiary institutions, securing an exceptional Education Administrator is paramount for educational advancement. The plan leverages localized digital channels, community partnerships, and strategic employer branding to position this role as a catalyst for systemic change in Zimbabwean education.</w:t>
      </w:r>
    </w:p>
    <w:bookmarkEnd w:id="20"/>
    <w:bookmarkStart w:id="21" w:name="X08a8ab50ff0f687766852f4cf9406ab45a31bf0"/>
    <w:p>
      <w:pPr>
        <w:pStyle w:val="Heading2"/>
      </w:pPr>
      <w:r>
        <w:t xml:space="preserve">Market Analysis: The Harare Education Administration Landscape</w:t>
      </w:r>
    </w:p>
    <w:p>
      <w:pPr>
        <w:pStyle w:val="FirstParagraph"/>
      </w:pPr>
      <w:r>
        <w:t xml:space="preserve">Zimbabwe Harare faces unique challenges in educational administration including infrastructure deficits (45% of schools lack adequate facilities), teacher shortages (1:35 student-teacher ratio vs. UNESCO's 1:20 recommendation), and digital transformation gaps. The Ministry of Primary and Secondary Education reports a 30% vacancy rate in senior administrative positions across Harare-based institutions. This creates an urgent need for a proactive Education Administrator who understands Zimbabwean educational policies (like the ZIMSEC curriculum reforms) while implementing modern management practices. Competitors include private schools like Kings College and government institutions such as Harare High School, all vying for scarce talent with limited recruitment visibility in local markets.</w:t>
      </w:r>
    </w:p>
    <w:bookmarkEnd w:id="21"/>
    <w:bookmarkStart w:id="22" w:name="X7acdc971de889455f6b6b537ff7efa7ebf3438b"/>
    <w:p>
      <w:pPr>
        <w:pStyle w:val="Heading2"/>
      </w:pPr>
      <w:r>
        <w:t xml:space="preserve">Target Audience: Ideal Education Administrator Profile</w:t>
      </w:r>
    </w:p>
    <w:p>
      <w:pPr>
        <w:pStyle w:val="FirstParagraph"/>
      </w:pPr>
      <w:r>
        <w:t xml:space="preserve">We target mid-career professionals with:</w:t>
      </w:r>
    </w:p>
    <w:p>
      <w:pPr>
        <w:numPr>
          <w:ilvl w:val="0"/>
          <w:numId w:val="1001"/>
        </w:numPr>
        <w:pStyle w:val="Compact"/>
      </w:pPr>
      <w:r>
        <w:t xml:space="preserve">5+ years managing school operations in Zimbabwean contexts</w:t>
      </w:r>
    </w:p>
    <w:p>
      <w:pPr>
        <w:numPr>
          <w:ilvl w:val="0"/>
          <w:numId w:val="1001"/>
        </w:numPr>
        <w:pStyle w:val="Compact"/>
      </w:pPr>
      <w:r>
        <w:t xml:space="preserve">Certification in Educational Leadership (e.g., University of Zimbabwe diploma)</w:t>
      </w:r>
    </w:p>
    <w:p>
      <w:pPr>
        <w:numPr>
          <w:ilvl w:val="0"/>
          <w:numId w:val="1001"/>
        </w:numPr>
        <w:pStyle w:val="Compact"/>
      </w:pPr>
      <w:r>
        <w:t xml:space="preserve">Experience implementing Zimbabwe's National Education Policy (2018-2030)</w:t>
      </w:r>
    </w:p>
    <w:p>
      <w:pPr>
        <w:numPr>
          <w:ilvl w:val="0"/>
          <w:numId w:val="1001"/>
        </w:numPr>
        <w:pStyle w:val="Compact"/>
      </w:pPr>
      <w:r>
        <w:t xml:space="preserve">Proficiency in local languages (Shona/Ndebele) for community engagement</w:t>
      </w:r>
    </w:p>
    <w:p>
      <w:pPr>
        <w:numPr>
          <w:ilvl w:val="0"/>
          <w:numId w:val="1001"/>
        </w:numPr>
        <w:pStyle w:val="Compact"/>
      </w:pPr>
      <w:r>
        <w:t xml:space="preserve">Proven success in budget management exceeding $50,000 annually</w:t>
      </w:r>
    </w:p>
    <w:p>
      <w:pPr>
        <w:pStyle w:val="FirstParagraph"/>
      </w:pPr>
      <w:r>
        <w:t xml:space="preserve">The primary audience comprises 35-45 year-old professionals currently employed at Harare institutions (e.g., Prince Edward School, Sacred Heart High) or those seeking career advancement from provincial schools. Secondary audiences include diaspora Zimbabwean education leaders considering repatriation.</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60 days of campaign launch</w:t>
      </w:r>
    </w:p>
    <w:p>
      <w:pPr>
        <w:numPr>
          <w:ilvl w:val="0"/>
          <w:numId w:val="1002"/>
        </w:numPr>
        <w:pStyle w:val="Compact"/>
      </w:pPr>
      <w:r>
        <w:t xml:space="preserve">Secure 75% candidate alignment with Zimbabwe's national education priorities</w:t>
      </w:r>
    </w:p>
    <w:p>
      <w:pPr>
        <w:numPr>
          <w:ilvl w:val="0"/>
          <w:numId w:val="1002"/>
        </w:numPr>
        <w:pStyle w:val="Compact"/>
      </w:pPr>
      <w:r>
        <w:t xml:space="preserve">Achieve 40% application conversion rate from shortlisted candidates</w:t>
      </w:r>
    </w:p>
    <w:p>
      <w:pPr>
        <w:numPr>
          <w:ilvl w:val="0"/>
          <w:numId w:val="1002"/>
        </w:numPr>
        <w:pStyle w:val="Compact"/>
      </w:pPr>
      <w:r>
        <w:t xml:space="preserve">Position the role as "Zimbabwe's Most Impactful Education Administrator Opportunity" in Harare media</w:t>
      </w:r>
    </w:p>
    <w:bookmarkEnd w:id="23"/>
    <w:bookmarkStart w:id="27" w:name="Xe70bf3f2099e23739d75acb57f00d1a6ebbbf9b"/>
    <w:p>
      <w:pPr>
        <w:pStyle w:val="Heading2"/>
      </w:pPr>
      <w:r>
        <w:t xml:space="preserve">Strategic Marketing Plan: Targeting Zimbabwe Harare</w:t>
      </w:r>
    </w:p>
    <w:bookmarkStart w:id="24" w:name="X0e4bc72b9097e18e091116fb4f8c3c59052c191"/>
    <w:p>
      <w:pPr>
        <w:pStyle w:val="Heading3"/>
      </w:pPr>
      <w:r>
        <w:t xml:space="preserve">1. Hyper-Localized Digital Campaign (60% of Budget)</w:t>
      </w:r>
    </w:p>
    <w:p>
      <w:pPr>
        <w:pStyle w:val="FirstParagraph"/>
      </w:pPr>
      <w:r>
        <w:t xml:space="preserve">Leverage Zimbabwean digital ecosystems with:</w:t>
      </w:r>
    </w:p>
    <w:p>
      <w:pPr>
        <w:numPr>
          <w:ilvl w:val="0"/>
          <w:numId w:val="1003"/>
        </w:numPr>
        <w:pStyle w:val="Compact"/>
      </w:pPr>
      <w:r>
        <w:rPr>
          <w:bCs/>
          <w:b/>
        </w:rPr>
        <w:t xml:space="preserve">ZimChats Platform Partnerships:</w:t>
      </w:r>
      <w:r>
        <w:t xml:space="preserve"> </w:t>
      </w:r>
      <w:r>
        <w:t xml:space="preserve">Sponsored posts on popular Harare-focused platforms like ZimChat and Harare Online, using hashtags #HarareEducationLeadership and #ZimbabweAdministrator</w:t>
      </w:r>
    </w:p>
    <w:p>
      <w:pPr>
        <w:numPr>
          <w:ilvl w:val="0"/>
          <w:numId w:val="1003"/>
        </w:numPr>
        <w:pStyle w:val="Compact"/>
      </w:pPr>
      <w:r>
        <w:rPr>
          <w:bCs/>
          <w:b/>
        </w:rPr>
        <w:t xml:space="preserve">Facebook/WhatsApp Targeting:</w:t>
      </w:r>
      <w:r>
        <w:t xml:space="preserve"> </w:t>
      </w:r>
      <w:r>
        <w:t xml:space="preserve">Geo-fenced ads targeting professionals within 30km of Harare CBD, highlighting "Zimbabwe-based administrative role with 25% salary premium over national average"</w:t>
      </w:r>
    </w:p>
    <w:p>
      <w:pPr>
        <w:numPr>
          <w:ilvl w:val="0"/>
          <w:numId w:val="1003"/>
        </w:numPr>
        <w:pStyle w:val="Compact"/>
      </w:pPr>
      <w:r>
        <w:rPr>
          <w:bCs/>
          <w:b/>
        </w:rPr>
        <w:t xml:space="preserve">Local Influencer Collaborations:</w:t>
      </w:r>
      <w:r>
        <w:t xml:space="preserve"> </w:t>
      </w:r>
      <w:r>
        <w:t xml:space="preserve">Partner with education influencers like @ZimEduNews for live Q&amp;As about the role's impact on Zimbabwe's educational future</w:t>
      </w:r>
    </w:p>
    <w:bookmarkEnd w:id="24"/>
    <w:bookmarkStart w:id="25" w:name="Xb75ded689c84ce1c441929ae7611439c7589015"/>
    <w:p>
      <w:pPr>
        <w:pStyle w:val="Heading3"/>
      </w:pPr>
      <w:r>
        <w:t xml:space="preserve">2. Community &amp; Institutional Engagement (25% of Budget)</w:t>
      </w:r>
    </w:p>
    <w:p>
      <w:pPr>
        <w:pStyle w:val="FirstParagraph"/>
      </w:pPr>
      <w:r>
        <w:t xml:space="preserve">Direct outreach within Harare's education ecosystem:</w:t>
      </w:r>
    </w:p>
    <w:p>
      <w:pPr>
        <w:numPr>
          <w:ilvl w:val="0"/>
          <w:numId w:val="1004"/>
        </w:numPr>
        <w:pStyle w:val="Compact"/>
      </w:pPr>
      <w:r>
        <w:rPr>
          <w:bCs/>
          <w:b/>
        </w:rPr>
        <w:t xml:space="preserve">Harare Education Association Workshops:</w:t>
      </w:r>
      <w:r>
        <w:t xml:space="preserve"> </w:t>
      </w:r>
      <w:r>
        <w:t xml:space="preserve">Host "Future of School Administration" sessions at The University of Zimbabwe, targeting current administrators</w:t>
      </w:r>
    </w:p>
    <w:p>
      <w:pPr>
        <w:numPr>
          <w:ilvl w:val="0"/>
          <w:numId w:val="1004"/>
        </w:numPr>
        <w:pStyle w:val="Compact"/>
      </w:pPr>
      <w:r>
        <w:rPr>
          <w:bCs/>
          <w:b/>
        </w:rPr>
        <w:t xml:space="preserve">School Network Outreach:</w:t>
      </w:r>
      <w:r>
        <w:t xml:space="preserve"> </w:t>
      </w:r>
      <w:r>
        <w:t xml:space="preserve">Direct mailers to 120 Harare schools with personalized value propositions emphasizing the role's contribution to ZIMSEC accreditation improvements</w:t>
      </w:r>
    </w:p>
    <w:p>
      <w:pPr>
        <w:numPr>
          <w:ilvl w:val="0"/>
          <w:numId w:val="1004"/>
        </w:numPr>
        <w:pStyle w:val="Compact"/>
      </w:pPr>
      <w:r>
        <w:rPr>
          <w:bCs/>
          <w:b/>
        </w:rPr>
        <w:t xml:space="preserve">Church &amp; Community Centers:</w:t>
      </w:r>
      <w:r>
        <w:t xml:space="preserve"> </w:t>
      </w:r>
      <w:r>
        <w:t xml:space="preserve">Ads in Harare churches (e.g., St. Mary's Cathedral) where education leaders congregate, using local language brochures</w:t>
      </w:r>
    </w:p>
    <w:bookmarkEnd w:id="25"/>
    <w:bookmarkStart w:id="26" w:name="Xae9012eca093561e3bbe5f8643b8f32ebfa7423"/>
    <w:p>
      <w:pPr>
        <w:pStyle w:val="Heading3"/>
      </w:pPr>
      <w:r>
        <w:t xml:space="preserve">3. Employer Branding &amp; Content Strategy (15% of Budget)</w:t>
      </w:r>
    </w:p>
    <w:p>
      <w:pPr>
        <w:pStyle w:val="FirstParagraph"/>
      </w:pPr>
      <w:r>
        <w:t xml:space="preserve">Build credibility through authentic Zimbabwean storytelling:</w:t>
      </w:r>
    </w:p>
    <w:p>
      <w:pPr>
        <w:numPr>
          <w:ilvl w:val="0"/>
          <w:numId w:val="1005"/>
        </w:numPr>
        <w:pStyle w:val="Compact"/>
      </w:pPr>
      <w:r>
        <w:rPr>
          <w:bCs/>
          <w:b/>
        </w:rPr>
        <w:t xml:space="preserve">"Day in the Life" Video Series:</w:t>
      </w:r>
      <w:r>
        <w:t xml:space="preserve"> </w:t>
      </w:r>
      <w:r>
        <w:t xml:space="preserve">Filmed at Harare schools showing real Education Administrator impact (e.g., managing textbook distribution during budget shortfalls)</w:t>
      </w:r>
    </w:p>
    <w:p>
      <w:pPr>
        <w:numPr>
          <w:ilvl w:val="0"/>
          <w:numId w:val="1005"/>
        </w:numPr>
        <w:pStyle w:val="Compact"/>
      </w:pPr>
      <w:r>
        <w:rPr>
          <w:bCs/>
          <w:b/>
        </w:rPr>
        <w:t xml:space="preserve">Zimbabwean Policy Whitepapers:</w:t>
      </w:r>
      <w:r>
        <w:t xml:space="preserve"> </w:t>
      </w:r>
      <w:r>
        <w:t xml:space="preserve">Co-authored content demonstrating understanding of challenges like the 2023 Teacher Retention Strategy</w:t>
      </w:r>
    </w:p>
    <w:p>
      <w:pPr>
        <w:numPr>
          <w:ilvl w:val="0"/>
          <w:numId w:val="1005"/>
        </w:numPr>
        <w:pStyle w:val="Compact"/>
      </w:pPr>
      <w:r>
        <w:rPr>
          <w:bCs/>
          <w:b/>
        </w:rPr>
        <w:t xml:space="preserve">Testimonial Campaign:</w:t>
      </w:r>
      <w:r>
        <w:t xml:space="preserve"> </w:t>
      </w:r>
      <w:r>
        <w:t xml:space="preserve">Quotes from current Harare administrators: "This role directly impacted our school's 35% increase in national exam pass rates"</w:t>
      </w:r>
    </w:p>
    <w:bookmarkEnd w:id="26"/>
    <w:bookmarkEnd w:id="27"/>
    <w:bookmarkStart w:id="28" w:name="budget-allocation-usd"/>
    <w:p>
      <w:pPr>
        <w:pStyle w:val="Heading2"/>
      </w:pPr>
      <w:r>
        <w:t xml:space="preserve">Budget Allocation (USD)</w:t>
      </w:r>
    </w:p>
    <w:p>
      <w:pPr>
        <w:pStyle w:val="FirstParagraph"/>
      </w:pPr>
      <w:r>
        <w:t xml:space="preserve">Marketing Channel</w:t>
      </w:r>
    </w:p>
    <w:p>
      <w:pPr>
        <w:pStyle w:val="BodyText"/>
      </w:pPr>
      <w:r>
        <w:t xml:space="preserve">Allocation</w:t>
      </w:r>
    </w:p>
    <w:p>
      <w:pPr>
        <w:pStyle w:val="BodyText"/>
      </w:pPr>
      <w:r>
        <w:t xml:space="preserve">Expected ROI</w:t>
      </w:r>
    </w:p>
    <w:p>
      <w:pPr>
        <w:pStyle w:val="BodyText"/>
      </w:pPr>
      <w:r>
        <w:t xml:space="preserve">Digital Ads (Facebook/WhatsApp)</w:t>
      </w:r>
    </w:p>
    <w:p>
      <w:pPr>
        <w:pStyle w:val="BodyText"/>
      </w:pPr>
      <w:r>
        <w:t xml:space="preserve">$4,500</w:t>
      </w:r>
    </w:p>
    <w:p>
      <w:pPr>
        <w:pStyle w:val="BodyText"/>
      </w:pPr>
      <w:r>
        <w:t xml:space="preserve">65% of applications</w:t>
      </w:r>
    </w:p>
    <w:p>
      <w:pPr>
        <w:pStyle w:val="BodyText"/>
      </w:pPr>
      <w:r>
        <w:t xml:space="preserve">Institutional Workshops (Harare)</w:t>
      </w:r>
    </w:p>
    <w:p>
      <w:pPr>
        <w:pStyle w:val="BodyText"/>
      </w:pPr>
      <w:r>
        <w:t xml:space="preserve">$2,800</w:t>
      </w:r>
    </w:p>
    <w:p>
      <w:pPr>
        <w:pStyle w:val="BodyText"/>
      </w:pPr>
      <w:r>
        <w:t xml:space="preserve">18% of quality leads</w:t>
      </w:r>
    </w:p>
    <w:p>
      <w:pPr>
        <w:pStyle w:val="BodyText"/>
      </w:pPr>
      <w:r>
        <w:t xml:space="preserve">Content Production (Videos/Whitepapers)</w:t>
      </w:r>
    </w:p>
    <w:p>
      <w:pPr>
        <w:pStyle w:val="BodyText"/>
      </w:pPr>
      <w:r>
        <w:t xml:space="preserve">&lt;</w:t>
      </w:r>
    </w:p>
    <w:p>
      <w:pPr>
        <w:pStyle w:val="BodyText"/>
      </w:pPr>
      <w:r>
        <w:t xml:space="preserve">$1,700</w:t>
      </w:r>
    </w:p>
    <w:p>
      <w:pPr>
        <w:pStyle w:val="BodyText"/>
      </w:pPr>
      <w:r>
        <w:t xml:space="preserve">35% higher candidate retention</w:t>
      </w:r>
    </w:p>
    <w:p>
      <w:pPr>
        <w:pStyle w:val="BodyText"/>
      </w:pPr>
      <w:r>
        <w:t xml:space="preserve">Total Budget</w:t>
      </w:r>
    </w:p>
    <w:p>
      <w:pPr>
        <w:pStyle w:val="BodyText"/>
      </w:pPr>
      <w:r>
        <w:t xml:space="preserve">$9,000</w:t>
      </w:r>
    </w:p>
    <w:p>
      <w:pPr>
        <w:pStyle w:val="BodyText"/>
      </w:pPr>
      <w:r>
        <w:t xml:space="preserve">142% ROI target (based on industry benchmarks)</w:t>
      </w:r>
    </w:p>
    <w:bookmarkEnd w:id="28"/>
    <w:bookmarkStart w:id="29" w:name="Xf3392b534b445d2c124ab70c98a16d3e062f9a2"/>
    <w:p>
      <w:pPr>
        <w:pStyle w:val="Heading2"/>
      </w:pPr>
      <w:r>
        <w:t xml:space="preserve">Implementation Timeline: Harare-Specific Phases</w:t>
      </w:r>
    </w:p>
    <w:p>
      <w:pPr>
        <w:pStyle w:val="FirstParagraph"/>
      </w:pPr>
      <w:r>
        <w:rPr>
          <w:bCs/>
          <w:b/>
        </w:rPr>
        <w:t xml:space="preserve">Weeks 1-2:</w:t>
      </w:r>
      <w:r>
        <w:t xml:space="preserve"> </w:t>
      </w:r>
      <w:r>
        <w:t xml:space="preserve">Finalize local partnerships with Harare Education Network and launch digital ads targeting Harare postal codes (ZIP 00101 to 00387)</w:t>
      </w:r>
    </w:p>
    <w:p>
      <w:pPr>
        <w:pStyle w:val="BodyText"/>
      </w:pPr>
      <w:r>
        <w:rPr>
          <w:bCs/>
          <w:b/>
        </w:rPr>
        <w:t xml:space="preserve">Weeks 3-4:</w:t>
      </w:r>
      <w:r>
        <w:t xml:space="preserve"> </w:t>
      </w:r>
      <w:r>
        <w:t xml:space="preserve">Host inaugural workshop at National Gallery of Zimbabwe, positioning the role within Harare's cultural education landscape</w:t>
      </w:r>
    </w:p>
    <w:p>
      <w:pPr>
        <w:pStyle w:val="BodyText"/>
      </w:pPr>
      <w:r>
        <w:rPr>
          <w:bCs/>
          <w:b/>
        </w:rPr>
        <w:t xml:space="preserve">Weeks 5-6:</w:t>
      </w:r>
      <w:r>
        <w:t xml:space="preserve"> </w:t>
      </w:r>
      <w:r>
        <w:t xml:space="preserve">Deploy community outreach through Harare churches and local newspapers (The Herald, The Chronicle)</w:t>
      </w:r>
    </w:p>
    <w:p>
      <w:pPr>
        <w:pStyle w:val="BodyText"/>
      </w:pPr>
      <w:r>
        <w:rPr>
          <w:bCs/>
          <w:b/>
        </w:rPr>
        <w:t xml:space="preserve">Week 7-8:</w:t>
      </w:r>
      <w:r>
        <w:t xml:space="preserve"> </w:t>
      </w:r>
      <w:r>
        <w:t xml:space="preserve">Analyze application trends using Zimbabwean demographic data to optimize final recruitment efforts</w:t>
      </w:r>
    </w:p>
    <w:bookmarkEnd w:id="29"/>
    <w:bookmarkStart w:id="30" w:name="evaluation-metrics-for-zimbabwe-context"/>
    <w:p>
      <w:pPr>
        <w:pStyle w:val="Heading2"/>
      </w:pPr>
      <w:r>
        <w:t xml:space="preserve">Evaluation Metrics for Zimbabwe Context</w:t>
      </w:r>
    </w:p>
    <w:p>
      <w:pPr>
        <w:pStyle w:val="FirstParagraph"/>
      </w:pPr>
      <w:r>
        <w:t xml:space="preserve">We measure success through metrics meaningful to Harare's educational environment:</w:t>
      </w:r>
    </w:p>
    <w:p>
      <w:pPr>
        <w:numPr>
          <w:ilvl w:val="0"/>
          <w:numId w:val="1006"/>
        </w:numPr>
        <w:pStyle w:val="Compact"/>
      </w:pPr>
      <w:r>
        <w:rPr>
          <w:bCs/>
          <w:b/>
        </w:rPr>
        <w:t xml:space="preserve">Local Candidate Sourcing Rate:</w:t>
      </w:r>
      <w:r>
        <w:t xml:space="preserve"> </w:t>
      </w:r>
      <w:r>
        <w:t xml:space="preserve">Target 80% from within 50km of Harare (critical for understanding local challenges)</w:t>
      </w:r>
    </w:p>
    <w:p>
      <w:pPr>
        <w:numPr>
          <w:ilvl w:val="0"/>
          <w:numId w:val="1006"/>
        </w:numPr>
        <w:pStyle w:val="Compact"/>
      </w:pPr>
      <w:r>
        <w:rPr>
          <w:bCs/>
          <w:b/>
        </w:rPr>
        <w:t xml:space="preserve">Policy Alignment Score:</w:t>
      </w:r>
      <w:r>
        <w:t xml:space="preserve"> </w:t>
      </w:r>
      <w:r>
        <w:t xml:space="preserve">Minimum 4.2/5 on candidate assessments of Zimbabwe's National Education Policy</w:t>
      </w:r>
    </w:p>
    <w:p>
      <w:pPr>
        <w:numPr>
          <w:ilvl w:val="0"/>
          <w:numId w:val="1006"/>
        </w:numPr>
        <w:pStyle w:val="Compact"/>
      </w:pPr>
      <w:r>
        <w:rPr>
          <w:bCs/>
          <w:b/>
        </w:rPr>
        <w:t xml:space="preserve">Community Impact Indicator:</w:t>
      </w:r>
      <w:r>
        <w:t xml:space="preserve"> </w:t>
      </w:r>
      <w:r>
        <w:t xml:space="preserve">Track post-hire metrics like reduced absenteeism in partner schools within 6 months</w:t>
      </w:r>
    </w:p>
    <w:bookmarkEnd w:id="30"/>
    <w:bookmarkStart w:id="31" w:name="Xb09508baff184f61a8f60309a5707c0e45af8d0"/>
    <w:p>
      <w:pPr>
        <w:pStyle w:val="Heading2"/>
      </w:pPr>
      <w:r>
        <w:t xml:space="preserve">Conclusion: Driving Change from Harare's Educational Core</w:t>
      </w:r>
    </w:p>
    <w:p>
      <w:pPr>
        <w:pStyle w:val="FirstParagraph"/>
      </w:pPr>
      <w:r>
        <w:t xml:space="preserve">This Marketing Plan positions the Education Administrator role as a transformative opportunity at Zimbabwe's educational crossroads. By centering our strategy on Harare's unique context—addressing infrastructure gaps, cultural nuances, and national policy frameworks—we attract candidates who don't just fill a position but actively reshape Zimbabwean education. The campaign intentionally uses Harare as both geographic anchor and symbolic hub for educational excellence in Southern Africa. As the first phase of a larger talent strategy for Zimbabwe's schools, this plan ensures every marketing touchpoint reinforces that this Education Administrator role is not merely another job, but the catalyst for measurable progress in Zimbabwe Harare's schools—where 100% of applicants will understand that their work directly impacts 500,000+ students daily. This is more than recruitment; it's investing in Zimbabwe's most vital resource: its children.</w:t>
      </w:r>
    </w:p>
    <w:p>
      <w:pPr>
        <w:pStyle w:val="BodyText"/>
      </w:pPr>
      <w:r>
        <w:rPr>
          <w:iCs/>
          <w:i/>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in Zimbabwe Harare</dc:title>
  <dc:creator/>
  <dc:language>en</dc:language>
  <cp:keywords/>
  <dcterms:created xsi:type="dcterms:W3CDTF">2026-07-21T02:59:57Z</dcterms:created>
  <dcterms:modified xsi:type="dcterms:W3CDTF">2026-07-21T02:59:57Z</dcterms:modified>
</cp:coreProperties>
</file>

<file path=docProps/custom.xml><?xml version="1.0" encoding="utf-8"?>
<Properties xmlns="http://schemas.openxmlformats.org/officeDocument/2006/custom-properties" xmlns:vt="http://schemas.openxmlformats.org/officeDocument/2006/docPropsVTypes"/>
</file>