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Algeria</w:t>
      </w:r>
      <w:r>
        <w:t xml:space="preserve"> </w:t>
      </w:r>
      <w:r>
        <w:t xml:space="preserve">Algiers</w:t>
      </w:r>
    </w:p>
    <w:bookmarkStart w:id="33" w:name="X0b9c7fe5c05e47cf4e71631e46685497f589a41"/>
    <w:p>
      <w:pPr>
        <w:pStyle w:val="Heading1"/>
      </w:pPr>
      <w:r>
        <w:t xml:space="preserve">Comprehensive Marketing Plan for Professional Electrician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and grow a premium electrician service provider in Algeria's capital, Algiers. Targeting both residential and commercial sectors, our strategy leverages Algeria's rapid urbanization, infrastructure development initiatives, and growing demand for certified electrical services. With Algiers experiencing 3.2% annual construction growth (World Bank 2023), the need for reliable electricians is acute. This plan details market entry tactics to capture 15% market share within 18 months through localized service delivery, digital engagement, and community trust-building in Algeria Algiers.</w:t>
      </w:r>
    </w:p>
    <w:bookmarkEnd w:id="20"/>
    <w:bookmarkStart w:id="21" w:name="X23bfcf1257c3b528f17a41dcb4059d664377908"/>
    <w:p>
      <w:pPr>
        <w:pStyle w:val="Heading2"/>
      </w:pPr>
      <w:r>
        <w:t xml:space="preserve">Market Analysis: Electrician Demand in Algeria Algiers</w:t>
      </w:r>
    </w:p>
    <w:p>
      <w:pPr>
        <w:pStyle w:val="FirstParagraph"/>
      </w:pPr>
      <w:r>
        <w:t xml:space="preserve">Algiers' electrical infrastructure faces significant strain due to aging networks (60% of buildings over 30 years old) and rising energy consumption. The Algerian government's "National Energy Strategy 2035" prioritizes grid modernization, creating a $1.2B market opportunity for qualified electricians in Algiers alone. Key insights:</w:t>
      </w:r>
    </w:p>
    <w:p>
      <w:pPr>
        <w:numPr>
          <w:ilvl w:val="0"/>
          <w:numId w:val="1001"/>
        </w:numPr>
        <w:pStyle w:val="Compact"/>
      </w:pPr>
      <w:r>
        <w:rPr>
          <w:bCs/>
          <w:b/>
        </w:rPr>
        <w:t xml:space="preserve">Residential Demand</w:t>
      </w:r>
      <w:r>
        <w:t xml:space="preserve">: 78% of Algiers households require annual electrical maintenance (ALGECO Survey 2023)</w:t>
      </w:r>
    </w:p>
    <w:p>
      <w:pPr>
        <w:numPr>
          <w:ilvl w:val="0"/>
          <w:numId w:val="1001"/>
        </w:numPr>
        <w:pStyle w:val="Compact"/>
      </w:pPr>
      <w:r>
        <w:rPr>
          <w:bCs/>
          <w:b/>
        </w:rPr>
        <w:t xml:space="preserve">Commercial Surge</w:t>
      </w:r>
      <w:r>
        <w:t xml:space="preserve">: New hotels, retail centers, and industrial zones (e.g., Bab Ezzouar) demand certified electricians</w:t>
      </w:r>
    </w:p>
    <w:p>
      <w:pPr>
        <w:numPr>
          <w:ilvl w:val="0"/>
          <w:numId w:val="1001"/>
        </w:numPr>
        <w:pStyle w:val="Compact"/>
      </w:pPr>
      <w:r>
        <w:rPr>
          <w:bCs/>
          <w:b/>
        </w:rPr>
        <w:t xml:space="preserve">Regulatory Shift</w:t>
      </w:r>
      <w:r>
        <w:t xml:space="preserve">: Mandatory certification for all electrical work since 2021 (Ministry of Energy decree)</w:t>
      </w:r>
    </w:p>
    <w:p>
      <w:pPr>
        <w:numPr>
          <w:ilvl w:val="0"/>
          <w:numId w:val="1001"/>
        </w:numPr>
        <w:pStyle w:val="Compact"/>
      </w:pPr>
      <w:r>
        <w:rPr>
          <w:bCs/>
          <w:b/>
        </w:rPr>
        <w:t xml:space="preserve">Competitive Gap</w:t>
      </w:r>
      <w:r>
        <w:t xml:space="preserve">: Only 12% of Algiers electricians hold current certifications; most operate informally with unreliable service.</w:t>
      </w:r>
    </w:p>
    <w:bookmarkEnd w:id="21"/>
    <w:bookmarkStart w:id="22" w:name="target-audience-segmentation"/>
    <w:p>
      <w:pPr>
        <w:pStyle w:val="Heading2"/>
      </w:pPr>
      <w:r>
        <w:t xml:space="preserve">Target Audience Segmentation</w:t>
      </w:r>
    </w:p>
    <w:p>
      <w:pPr>
        <w:pStyle w:val="FirstParagraph"/>
      </w:pPr>
      <w:r>
        <w:t xml:space="preserve">We focus on three high-value segments in Algeria Algiers:</w:t>
      </w:r>
    </w:p>
    <w:p>
      <w:pPr>
        <w:numPr>
          <w:ilvl w:val="0"/>
          <w:numId w:val="1002"/>
        </w:numPr>
        <w:pStyle w:val="Compact"/>
      </w:pPr>
      <w:r>
        <w:rPr>
          <w:bCs/>
          <w:b/>
        </w:rPr>
        <w:t xml:space="preserve">Urban Homeowners (45% of market)</w:t>
      </w:r>
      <w:r>
        <w:t xml:space="preserve">: Middle-to-high income families in Bab Ezzouar, El Biar, and Hydra seeking safety-certified services</w:t>
      </w:r>
    </w:p>
    <w:p>
      <w:pPr>
        <w:numPr>
          <w:ilvl w:val="0"/>
          <w:numId w:val="1002"/>
        </w:numPr>
        <w:pStyle w:val="Compact"/>
      </w:pPr>
      <w:r>
        <w:rPr>
          <w:bCs/>
          <w:b/>
        </w:rPr>
        <w:t xml:space="preserve">Commercial Property Managers (35%)</w:t>
      </w:r>
      <w:r>
        <w:t xml:space="preserve">: Owners of hotels, shopping centers, and offices requiring 24/7 electrical support</w:t>
      </w:r>
    </w:p>
    <w:p>
      <w:pPr>
        <w:numPr>
          <w:ilvl w:val="0"/>
          <w:numId w:val="1002"/>
        </w:numPr>
        <w:pStyle w:val="Compact"/>
      </w:pPr>
      <w:r>
        <w:rPr>
          <w:bCs/>
          <w:b/>
        </w:rPr>
        <w:t xml:space="preserve">Construction Firms (20%)</w:t>
      </w:r>
      <w:r>
        <w:t xml:space="preserve">: New-build developers needing integrated electrical solutions for projects in Algiers suburbs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15% market penetration among certified electrician services in Algiers</w:t>
      </w:r>
    </w:p>
    <w:p>
      <w:pPr>
        <w:numPr>
          <w:ilvl w:val="0"/>
          <w:numId w:val="1003"/>
        </w:numPr>
        <w:pStyle w:val="Compact"/>
      </w:pPr>
      <w:r>
        <w:t xml:space="preserve">Secure 30+ commercial contracts with property management companies</w:t>
      </w:r>
    </w:p>
    <w:p>
      <w:pPr>
        <w:numPr>
          <w:ilvl w:val="0"/>
          <w:numId w:val="1003"/>
        </w:numPr>
        <w:pStyle w:val="Compact"/>
      </w:pPr>
      <w:r>
        <w:t xml:space="preserve">Build a client base of 2,500 residential customers through digital acquisition</w:t>
      </w:r>
    </w:p>
    <w:p>
      <w:pPr>
        <w:numPr>
          <w:ilvl w:val="0"/>
          <w:numId w:val="1003"/>
        </w:numPr>
        <w:pStyle w:val="Compact"/>
      </w:pPr>
      <w:r>
        <w:t xml:space="preserve">Maintain &gt;92% customer satisfaction (measured via monthly Algiers-specific surveys)</w:t>
      </w:r>
    </w:p>
    <w:bookmarkEnd w:id="23"/>
    <w:bookmarkStart w:id="28" w:name="Xbc72987e6efe6bb44b04f9e65952b7a3fe93a54"/>
    <w:p>
      <w:pPr>
        <w:pStyle w:val="Heading2"/>
      </w:pPr>
      <w:r>
        <w:t xml:space="preserve">Marketing Strategies: The Algiers Electrician Advantage</w:t>
      </w:r>
    </w:p>
    <w:p>
      <w:pPr>
        <w:pStyle w:val="FirstParagraph"/>
      </w:pPr>
      <w:r>
        <w:t xml:space="preserve">Our "Algiers Electrician Excellence" strategy combines local cultural understanding with premium service delivery:</w:t>
      </w:r>
    </w:p>
    <w:bookmarkStart w:id="24" w:name="X7978633d61e5043730dbbc72a0d7ccaa7bf9905"/>
    <w:p>
      <w:pPr>
        <w:pStyle w:val="Heading3"/>
      </w:pPr>
      <w:r>
        <w:t xml:space="preserve">Product Strategy: Certified, Culturally-Aware Service</w:t>
      </w:r>
    </w:p>
    <w:p>
      <w:pPr>
        <w:pStyle w:val="FirstParagraph"/>
      </w:pPr>
      <w:r>
        <w:t xml:space="preserve">All electricians hold Ministry of Energy certification and undergo Algerian cultural sensitivity training. We offer:</w:t>
      </w:r>
    </w:p>
    <w:p>
      <w:pPr>
        <w:numPr>
          <w:ilvl w:val="0"/>
          <w:numId w:val="1004"/>
        </w:numPr>
        <w:pStyle w:val="Compact"/>
      </w:pPr>
      <w:r>
        <w:rPr>
          <w:bCs/>
          <w:b/>
        </w:rPr>
        <w:t xml:space="preserve">24/7 Emergency Response</w:t>
      </w:r>
      <w:r>
        <w:t xml:space="preserve">: Algiers-specific coverage (15-minute response time in central zones)</w:t>
      </w:r>
    </w:p>
    <w:p>
      <w:pPr>
        <w:numPr>
          <w:ilvl w:val="0"/>
          <w:numId w:val="1004"/>
        </w:numPr>
        <w:pStyle w:val="Compact"/>
      </w:pPr>
      <w:r>
        <w:rPr>
          <w:bCs/>
          <w:b/>
        </w:rPr>
        <w:t xml:space="preserve">Home Safety Audits</w:t>
      </w:r>
      <w:r>
        <w:t xml:space="preserve">: Free assessments for Algiers homes (addressing common issues like outdated fuse boxes)</w:t>
      </w:r>
    </w:p>
    <w:p>
      <w:pPr>
        <w:numPr>
          <w:ilvl w:val="0"/>
          <w:numId w:val="1004"/>
        </w:numPr>
        <w:pStyle w:val="Compact"/>
      </w:pPr>
      <w:r>
        <w:rPr>
          <w:bCs/>
          <w:b/>
        </w:rPr>
        <w:t xml:space="preserve">Commercial Maintenance Contracts</w:t>
      </w:r>
      <w:r>
        <w:t xml:space="preserve">: Tailored to Algerian business hours and seasonal needs (e.g., summer AC load management)</w:t>
      </w:r>
    </w:p>
    <w:bookmarkEnd w:id="24"/>
    <w:bookmarkStart w:id="25" w:name="pricing-strategy-value-based-transparent"/>
    <w:p>
      <w:pPr>
        <w:pStyle w:val="Heading3"/>
      </w:pPr>
      <w:r>
        <w:t xml:space="preserve">Pricing Strategy: Value-Based &amp; Transparent</w:t>
      </w:r>
    </w:p>
    <w:p>
      <w:pPr>
        <w:pStyle w:val="FirstParagraph"/>
      </w:pPr>
      <w:r>
        <w:t xml:space="preserve">Avoiding price wars, we implement:</w:t>
      </w:r>
    </w:p>
    <w:p>
      <w:pPr>
        <w:numPr>
          <w:ilvl w:val="0"/>
          <w:numId w:val="1005"/>
        </w:numPr>
        <w:pStyle w:val="Compact"/>
      </w:pPr>
      <w:r>
        <w:rPr>
          <w:bCs/>
          <w:b/>
        </w:rPr>
        <w:t xml:space="preserve">Diagnostic Fee: 1,500 DZD</w:t>
      </w:r>
      <w:r>
        <w:t xml:space="preserve"> </w:t>
      </w:r>
      <w:r>
        <w:t xml:space="preserve">(refundable on service booking)</w:t>
      </w:r>
    </w:p>
    <w:p>
      <w:pPr>
        <w:numPr>
          <w:ilvl w:val="0"/>
          <w:numId w:val="1005"/>
        </w:numPr>
        <w:pStyle w:val="Compact"/>
      </w:pPr>
      <w:r>
        <w:rPr>
          <w:bCs/>
          <w:b/>
        </w:rPr>
        <w:t xml:space="preserve">Residential Package: 4,800 DZD/month</w:t>
      </w:r>
      <w:r>
        <w:t xml:space="preserve"> </w:t>
      </w:r>
      <w:r>
        <w:t xml:space="preserve">(2 annual safety checks + emergency access)</w:t>
      </w:r>
    </w:p>
    <w:p>
      <w:pPr>
        <w:numPr>
          <w:ilvl w:val="0"/>
          <w:numId w:val="1005"/>
        </w:numPr>
        <w:pStyle w:val="Compact"/>
      </w:pPr>
      <w:r>
        <w:rPr>
          <w:bCs/>
          <w:b/>
        </w:rPr>
        <w:t xml:space="preserve">Commercial Tiered Pricing:</w:t>
      </w:r>
      <w:r>
        <w:t xml:space="preserve"> </w:t>
      </w:r>
      <w:r>
        <w:t xml:space="preserve">Based on building size with fixed-fee contracts for Algiers projects</w:t>
      </w:r>
    </w:p>
    <w:p>
      <w:pPr>
        <w:pStyle w:val="FirstParagraph"/>
      </w:pPr>
      <w:r>
        <w:t xml:space="preserve">This positions us above competitors while offering 22% cost savings versus informal providers long-term.</w:t>
      </w:r>
    </w:p>
    <w:bookmarkEnd w:id="25"/>
    <w:bookmarkStart w:id="26" w:name="distribution-place-hyper-local-presence"/>
    <w:p>
      <w:pPr>
        <w:pStyle w:val="Heading3"/>
      </w:pPr>
      <w:r>
        <w:t xml:space="preserve">Distribution &amp; Place: Hyper-Local Presence</w:t>
      </w:r>
    </w:p>
    <w:p>
      <w:pPr>
        <w:pStyle w:val="FirstParagraph"/>
      </w:pPr>
      <w:r>
        <w:t xml:space="preserve">Operational hubs in key Algiers districts (Bab Ezzouar, El Harrach, Sidi M'Hamed) with:</w:t>
      </w:r>
    </w:p>
    <w:p>
      <w:pPr>
        <w:numPr>
          <w:ilvl w:val="0"/>
          <w:numId w:val="1006"/>
        </w:numPr>
        <w:pStyle w:val="Compact"/>
      </w:pPr>
      <w:r>
        <w:rPr>
          <w:bCs/>
          <w:b/>
        </w:rPr>
        <w:t xml:space="preserve">Mobile Service Units</w:t>
      </w:r>
      <w:r>
        <w:t xml:space="preserve">: 8 electrician vehicles fully branded with "Electrician Algeria Algiers" signage</w:t>
      </w:r>
    </w:p>
    <w:p>
      <w:pPr>
        <w:numPr>
          <w:ilvl w:val="0"/>
          <w:numId w:val="1006"/>
        </w:numPr>
        <w:pStyle w:val="Compact"/>
      </w:pPr>
      <w:r>
        <w:rPr>
          <w:bCs/>
          <w:b/>
        </w:rPr>
        <w:t xml:space="preserve">Community Partnerships</w:t>
      </w:r>
      <w:r>
        <w:t xml:space="preserve">: Alliances with Algerian housing associations for priority access</w:t>
      </w:r>
    </w:p>
    <w:p>
      <w:pPr>
        <w:numPr>
          <w:ilvl w:val="0"/>
          <w:numId w:val="1006"/>
        </w:numPr>
        <w:pStyle w:val="Compact"/>
      </w:pPr>
      <w:r>
        <w:rPr>
          <w:bCs/>
          <w:b/>
        </w:rPr>
        <w:t xml:space="preserve">Digital Accessibility</w:t>
      </w:r>
      <w:r>
        <w:t xml:space="preserve">: WhatsApp integration for real-time service requests (preferred communication channel in Algiers)</w:t>
      </w:r>
    </w:p>
    <w:bookmarkEnd w:id="26"/>
    <w:bookmarkStart w:id="27" w:name="promotion-culturally-resonant-marketing"/>
    <w:p>
      <w:pPr>
        <w:pStyle w:val="Heading3"/>
      </w:pPr>
      <w:r>
        <w:t xml:space="preserve">Promotion: Culturally-Resonant Marketing</w:t>
      </w:r>
    </w:p>
    <w:p>
      <w:pPr>
        <w:pStyle w:val="FirstParagraph"/>
      </w:pPr>
      <w:r>
        <w:t xml:space="preserve">Our promotion leverages Algeria's community-driven culture and digital shift:</w:t>
      </w:r>
    </w:p>
    <w:p>
      <w:pPr>
        <w:numPr>
          <w:ilvl w:val="0"/>
          <w:numId w:val="1007"/>
        </w:numPr>
        <w:pStyle w:val="Compact"/>
      </w:pPr>
      <w:r>
        <w:rPr>
          <w:bCs/>
          <w:b/>
        </w:rPr>
        <w:t xml:space="preserve">Trusted Community Network</w:t>
      </w:r>
      <w:r>
        <w:t xml:space="preserve">: Referral program rewarding existing customers with 10% off for successful referrals (highly effective in Algerian social circles)</w:t>
      </w:r>
    </w:p>
    <w:p>
      <w:pPr>
        <w:numPr>
          <w:ilvl w:val="0"/>
          <w:numId w:val="1007"/>
        </w:numPr>
        <w:pStyle w:val="Compact"/>
      </w:pPr>
      <w:r>
        <w:rPr>
          <w:bCs/>
          <w:b/>
        </w:rPr>
        <w:t xml:space="preserve">Localized Digital Campaigns</w:t>
      </w:r>
      <w:r>
        <w:t xml:space="preserve">: Facebook/Instagram ads targeting Algiers neighborhoods with Arabic/French content highlighting "Algerian Electrician Certified Since [Year]"</w:t>
      </w:r>
    </w:p>
    <w:p>
      <w:pPr>
        <w:numPr>
          <w:ilvl w:val="0"/>
          <w:numId w:val="1007"/>
        </w:numPr>
        <w:pStyle w:val="Compact"/>
      </w:pPr>
      <w:r>
        <w:rPr>
          <w:bCs/>
          <w:b/>
        </w:rPr>
        <w:t xml:space="preserve">Free Safety Workshops</w:t>
      </w:r>
      <w:r>
        <w:t xml:space="preserve">: Monthly sessions at community centers (e.g., El Madina, Bab Ezzouar) teaching electrical safety for Algerian homes</w:t>
      </w:r>
    </w:p>
    <w:p>
      <w:pPr>
        <w:numPr>
          <w:ilvl w:val="0"/>
          <w:numId w:val="1007"/>
        </w:numPr>
        <w:pStyle w:val="Compact"/>
      </w:pPr>
      <w:r>
        <w:rPr>
          <w:bCs/>
          <w:b/>
        </w:rPr>
        <w:t xml:space="preserve">Strategic Partnerships</w:t>
      </w:r>
      <w:r>
        <w:t xml:space="preserve">: Co-marketing with Algeria's Energy Ministry-approved construction firms like "Société Nationale de Construction"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Action Items</w:t>
            </w:r>
          </w:p>
        </w:tc>
      </w:tr>
      <w:tr>
        <w:tc>
          <w:tcPr/>
          <w:p>
            <w:pPr>
              <w:pStyle w:val="Compact"/>
              <w:jc w:val="left"/>
            </w:pPr>
            <w:r>
              <w:t xml:space="preserve">1-3</w:t>
            </w:r>
          </w:p>
        </w:tc>
        <w:tc>
          <w:tcPr/>
          <w:p>
            <w:pPr>
              <w:pStyle w:val="Compact"/>
              <w:jc w:val="left"/>
            </w:pPr>
            <w:r>
              <w:t xml:space="preserve">Hire 8 certified electricians in Algiers; launch social media presence; secure ministry compliance certificates</w:t>
            </w:r>
          </w:p>
        </w:tc>
      </w:tr>
      <w:tr>
        <w:tc>
          <w:tcPr/>
          <w:p>
            <w:pPr>
              <w:pStyle w:val="Compact"/>
              <w:jc w:val="left"/>
            </w:pPr>
            <w:r>
              <w:t xml:space="preserve">4-6</w:t>
            </w:r>
          </w:p>
        </w:tc>
        <w:tc>
          <w:tcPr/>
          <w:p>
            <w:pPr>
              <w:pStyle w:val="Compact"/>
              <w:jc w:val="left"/>
            </w:pPr>
            <w:r>
              <w:t xml:space="preserve">Initiate community workshops in 5 Algiers districts; onboard first 10 commercial clients (e.g., Hotel El Djazair)</w:t>
            </w:r>
          </w:p>
        </w:tc>
      </w:tr>
      <w:tr>
        <w:tc>
          <w:tcPr/>
          <w:p>
            <w:pPr>
              <w:pStyle w:val="Compact"/>
              <w:jc w:val="left"/>
            </w:pPr>
            <w:r>
              <w:t xml:space="preserve">7-12</w:t>
            </w:r>
          </w:p>
        </w:tc>
        <w:tc>
          <w:tcPr/>
          <w:p>
            <w:pPr>
              <w:pStyle w:val="Compact"/>
              <w:jc w:val="left"/>
            </w:pPr>
            <w:r>
              <w:t xml:space="preserve">Expand service zones to all 5 Algiers boroughs; launch referral program; achieve 500 residential clients</w:t>
            </w:r>
          </w:p>
        </w:tc>
      </w:tr>
      <w:tr>
        <w:tc>
          <w:tcPr/>
          <w:p>
            <w:pPr>
              <w:pStyle w:val="Compact"/>
              <w:jc w:val="left"/>
            </w:pPr>
            <w:r>
              <w:t xml:space="preserve">13-18</w:t>
            </w:r>
          </w:p>
        </w:tc>
        <w:tc>
          <w:tcPr/>
          <w:p>
            <w:pPr>
              <w:pStyle w:val="Compact"/>
              <w:jc w:val="left"/>
            </w:pPr>
            <w:r>
              <w:t xml:space="preserve">Achieve commercial contract with major Algiers property developer; reach 2,500 residential customers</w:t>
            </w:r>
          </w:p>
        </w:tc>
      </w:tr>
    </w:tbl>
    <w:bookmarkEnd w:id="29"/>
    <w:bookmarkStart w:id="30" w:name="budget-allocation-first-year"/>
    <w:p>
      <w:pPr>
        <w:pStyle w:val="Heading2"/>
      </w:pPr>
      <w:r>
        <w:t xml:space="preserve">Budget Allocation (First Year)</w:t>
      </w:r>
    </w:p>
    <w:p>
      <w:pPr>
        <w:pStyle w:val="FirstParagraph"/>
      </w:pPr>
      <w:r>
        <w:t xml:space="preserve">Total Investment: $45,000 USD</w:t>
      </w:r>
    </w:p>
    <w:p>
      <w:pPr>
        <w:numPr>
          <w:ilvl w:val="0"/>
          <w:numId w:val="1008"/>
        </w:numPr>
        <w:pStyle w:val="Compact"/>
      </w:pPr>
      <w:r>
        <w:t xml:space="preserve">Marketing &amp; Digital: 45% ($20,250) - Social ads, community workshops, website localization</w:t>
      </w:r>
    </w:p>
    <w:p>
      <w:pPr>
        <w:numPr>
          <w:ilvl w:val="0"/>
          <w:numId w:val="1008"/>
        </w:numPr>
        <w:pStyle w:val="Compact"/>
      </w:pPr>
      <w:r>
        <w:t xml:space="preserve">Operations: 35% ($15,750) - Vehicles, tools, technician training (Algerian-specific safety protocols)</w:t>
      </w:r>
    </w:p>
    <w:p>
      <w:pPr>
        <w:numPr>
          <w:ilvl w:val="0"/>
          <w:numId w:val="1008"/>
        </w:numPr>
        <w:pStyle w:val="Compact"/>
      </w:pPr>
      <w:r>
        <w:t xml:space="preserve">Compliance &amp; Certification: 15% ($6,750) - Ministry registration fees and ongoing certification</w:t>
      </w:r>
    </w:p>
    <w:p>
      <w:pPr>
        <w:numPr>
          <w:ilvl w:val="0"/>
          <w:numId w:val="1008"/>
        </w:numPr>
        <w:pStyle w:val="Compact"/>
      </w:pPr>
      <w:r>
        <w:t xml:space="preserve">Contingency: 5% ($2,250) - Unforeseen Algiers operational challenges</w:t>
      </w:r>
    </w:p>
    <w:bookmarkEnd w:id="30"/>
    <w:bookmarkStart w:id="31" w:name="evaluation-control-mechanisms"/>
    <w:p>
      <w:pPr>
        <w:pStyle w:val="Heading2"/>
      </w:pPr>
      <w:r>
        <w:t xml:space="preserve">Evaluation &amp; Control Mechanisms</w:t>
      </w:r>
    </w:p>
    <w:p>
      <w:pPr>
        <w:pStyle w:val="FirstParagraph"/>
      </w:pPr>
      <w:r>
        <w:t xml:space="preserve">We implement Algeria-specific KPIs measured monthly:</w:t>
      </w:r>
    </w:p>
    <w:p>
      <w:pPr>
        <w:numPr>
          <w:ilvl w:val="0"/>
          <w:numId w:val="1009"/>
        </w:numPr>
        <w:pStyle w:val="Compact"/>
      </w:pPr>
      <w:r>
        <w:rPr>
          <w:bCs/>
          <w:b/>
        </w:rPr>
        <w:t xml:space="preserve">Customer Acquisition Cost (CAC)</w:t>
      </w:r>
      <w:r>
        <w:t xml:space="preserve">: Target: Below 1,800 DZD per customer in Algiers</w:t>
      </w:r>
    </w:p>
    <w:p>
      <w:pPr>
        <w:numPr>
          <w:ilvl w:val="0"/>
          <w:numId w:val="1009"/>
        </w:numPr>
        <w:pStyle w:val="Compact"/>
      </w:pPr>
      <w:r>
        <w:rPr>
          <w:bCs/>
          <w:b/>
        </w:rPr>
        <w:t xml:space="preserve">Net Promoter Score (NPS)</w:t>
      </w:r>
      <w:r>
        <w:t xml:space="preserve">: Target: 75+ (measured via post-service WhatsApp survey)</w:t>
      </w:r>
    </w:p>
    <w:p>
      <w:pPr>
        <w:numPr>
          <w:ilvl w:val="0"/>
          <w:numId w:val="1009"/>
        </w:numPr>
        <w:pStyle w:val="Compact"/>
      </w:pPr>
      <w:r>
        <w:rPr>
          <w:bCs/>
          <w:b/>
        </w:rPr>
        <w:t xml:space="preserve">Local Market Share</w:t>
      </w:r>
      <w:r>
        <w:t xml:space="preserve">: Tracked through Algiers construction ministry data and client surveys</w:t>
      </w:r>
    </w:p>
    <w:p>
      <w:pPr>
        <w:pStyle w:val="FirstParagraph"/>
      </w:pPr>
      <w:r>
        <w:t xml:space="preserve">Monthly review meetings with Algiers district managers will adjust tactics based on real-time market feedback. We commit to quarterly community impact reports showing our contribution to electrical safety in Algeria Algiers.</w:t>
      </w:r>
    </w:p>
    <w:bookmarkEnd w:id="31"/>
    <w:bookmarkStart w:id="32" w:name="X65036ccb1253bf38d6e9451659892d766411ba1"/>
    <w:p>
      <w:pPr>
        <w:pStyle w:val="Heading2"/>
      </w:pPr>
      <w:r>
        <w:t xml:space="preserve">Conclusion: Driving Safety &amp; Growth in Algeria's Electrical Market</w:t>
      </w:r>
    </w:p>
    <w:p>
      <w:pPr>
        <w:pStyle w:val="FirstParagraph"/>
      </w:pPr>
      <w:r>
        <w:t xml:space="preserve">This Marketing Plan positions our electrician service as the trusted standard for electrical solutions across Algeria Algiers. By combining certified expertise with culturally attuned service delivery, we address a critical infrastructure gap while building community trust – essential for sustainable growth in this market. Our phased approach ensures rapid penetration into Algiers' high-demand segments, transforming electrical services from a transactional necessity into a valued community asset. In Algeria's evolving urban landscape, where every home and business requires safe electrical systems, our electrician service isn't just another provider – it's an essential partner for Algiers' modernization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Algeria Algiers</dc:title>
  <dc:creator/>
  <dc:language>en</dc:language>
  <cp:keywords/>
  <dcterms:created xsi:type="dcterms:W3CDTF">2026-07-21T05:53:33Z</dcterms:created>
  <dcterms:modified xsi:type="dcterms:W3CDTF">2026-07-21T05:53:33Z</dcterms:modified>
</cp:coreProperties>
</file>

<file path=docProps/custom.xml><?xml version="1.0" encoding="utf-8"?>
<Properties xmlns="http://schemas.openxmlformats.org/officeDocument/2006/custom-properties" xmlns:vt="http://schemas.openxmlformats.org/officeDocument/2006/docPropsVTypes"/>
</file>