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Electrician</w:t>
      </w:r>
      <w:r>
        <w:t xml:space="preserve"> </w:t>
      </w:r>
      <w:r>
        <w:t xml:space="preserve">Services</w:t>
      </w:r>
      <w:r>
        <w:t xml:space="preserve"> </w:t>
      </w:r>
      <w:r>
        <w:t xml:space="preserve">in</w:t>
      </w:r>
      <w:r>
        <w:t xml:space="preserve"> </w:t>
      </w:r>
      <w:r>
        <w:t xml:space="preserve">Guangzhou,</w:t>
      </w:r>
      <w:r>
        <w:t xml:space="preserve"> </w:t>
      </w:r>
      <w:r>
        <w:t xml:space="preserve">China</w:t>
      </w:r>
    </w:p>
    <w:bookmarkStart w:id="33" w:name="Xf7b81a99341baa4add7bc1596e850c5704a396c"/>
    <w:p>
      <w:pPr>
        <w:pStyle w:val="Heading1"/>
      </w:pPr>
      <w:r>
        <w:t xml:space="preserve">Comprehensive Marketing Plan for Premium Electrician Services in China Guangzhou</w:t>
      </w:r>
    </w:p>
    <w:bookmarkStart w:id="20" w:name="executive-summary"/>
    <w:p>
      <w:pPr>
        <w:pStyle w:val="Heading2"/>
      </w:pPr>
      <w:r>
        <w:t xml:space="preserve">Executive Summary</w:t>
      </w:r>
    </w:p>
    <w:p>
      <w:pPr>
        <w:pStyle w:val="FirstParagraph"/>
      </w:pPr>
      <w:r>
        <w:t xml:space="preserve">This Marketing Plan outlines a strategic approach to establish and grow a premium electrician service brand in Guangzhou, China. Targeting the rapidly expanding urban residential and commercial sectors, our strategy leverages Guangzhou's status as China's third-largest city with 15 million residents and booming construction activity. The plan addresses critical market gaps in certified electrical services while emphasizing safety compliance – a non-negotiable requirement for any</w:t>
      </w:r>
      <w:r>
        <w:t xml:space="preserve"> </w:t>
      </w:r>
      <w:r>
        <w:rPr>
          <w:bCs/>
          <w:b/>
        </w:rPr>
        <w:t xml:space="preserve">Electrician</w:t>
      </w:r>
      <w:r>
        <w:t xml:space="preserve"> </w:t>
      </w:r>
      <w:r>
        <w:t xml:space="preserve">operating in</w:t>
      </w:r>
      <w:r>
        <w:t xml:space="preserve"> </w:t>
      </w:r>
      <w:r>
        <w:rPr>
          <w:bCs/>
          <w:b/>
        </w:rPr>
        <w:t xml:space="preserve">China Guangzhou</w:t>
      </w:r>
      <w:r>
        <w:t xml:space="preserve">. Our goal is to capture 15% market share within three years by delivering reliable, tech-integrated solutions that exceed local regulatory standards.</w:t>
      </w:r>
    </w:p>
    <w:bookmarkEnd w:id="20"/>
    <w:bookmarkStart w:id="21" w:name="X4cb0d8b714005e54a8948e60b2b612ccd967649"/>
    <w:p>
      <w:pPr>
        <w:pStyle w:val="Heading2"/>
      </w:pPr>
      <w:r>
        <w:t xml:space="preserve">Market Analysis: China Guangzhou Electrical Services Landscape</w:t>
      </w:r>
    </w:p>
    <w:p>
      <w:pPr>
        <w:pStyle w:val="FirstParagraph"/>
      </w:pPr>
      <w:r>
        <w:t xml:space="preserve">Guangzhou's infrastructure demands are escalating due to urbanization (3.5% annual growth) and strict electrical safety regulations from the State Administration of Work Safety. However, a significant gap exists between demand and certified service providers:</w:t>
      </w:r>
    </w:p>
    <w:p>
      <w:pPr>
        <w:numPr>
          <w:ilvl w:val="0"/>
          <w:numId w:val="1001"/>
        </w:numPr>
        <w:pStyle w:val="Compact"/>
      </w:pPr>
      <w:r>
        <w:rPr>
          <w:bCs/>
          <w:b/>
        </w:rPr>
        <w:t xml:space="preserve">Supply Gap:</w:t>
      </w:r>
      <w:r>
        <w:t xml:space="preserve"> </w:t>
      </w:r>
      <w:r>
        <w:t xml:space="preserve">Only 12% of Guangzhou's 8,000+ electricians hold current national certifications (2023 Guangzhou Construction Bureau report)</w:t>
      </w:r>
    </w:p>
    <w:p>
      <w:pPr>
        <w:numPr>
          <w:ilvl w:val="0"/>
          <w:numId w:val="1001"/>
        </w:numPr>
        <w:pStyle w:val="Compact"/>
      </w:pPr>
      <w:r>
        <w:rPr>
          <w:bCs/>
          <w:b/>
        </w:rPr>
        <w:t xml:space="preserve">Consumer Pain Points:</w:t>
      </w:r>
      <w:r>
        <w:t xml:space="preserve"> </w:t>
      </w:r>
      <w:r>
        <w:t xml:space="preserve">Homeowners face unreliable services, hidden costs, and safety risks from unlicensed operators</w:t>
      </w:r>
    </w:p>
    <w:p>
      <w:pPr>
        <w:numPr>
          <w:ilvl w:val="0"/>
          <w:numId w:val="1001"/>
        </w:numPr>
        <w:pStyle w:val="Compact"/>
      </w:pPr>
      <w:r>
        <w:rPr>
          <w:bCs/>
          <w:b/>
        </w:rPr>
        <w:t xml:space="preserve">Competitive Void:</w:t>
      </w:r>
      <w:r>
        <w:t xml:space="preserve"> </w:t>
      </w:r>
      <w:r>
        <w:t xml:space="preserve">Competitors focus on low-cost repairs without digital transparency or safety guarantees</w:t>
      </w:r>
    </w:p>
    <w:p>
      <w:pPr>
        <w:pStyle w:val="FirstParagraph"/>
      </w:pPr>
      <w:r>
        <w:t xml:space="preserve">This creates an urgent opportunity for a</w:t>
      </w:r>
      <w:r>
        <w:t xml:space="preserve"> </w:t>
      </w:r>
      <w:r>
        <w:rPr>
          <w:bCs/>
          <w:b/>
        </w:rPr>
        <w:t xml:space="preserve">Marketing Plan</w:t>
      </w:r>
      <w:r>
        <w:t xml:space="preserve"> </w:t>
      </w:r>
      <w:r>
        <w:t xml:space="preserve">that positions our brand as the safety-conscious leader in Guangzhou's electrical services market.</w:t>
      </w:r>
    </w:p>
    <w:bookmarkEnd w:id="21"/>
    <w:bookmarkStart w:id="22" w:name="target-audience-segmentation"/>
    <w:p>
      <w:pPr>
        <w:pStyle w:val="Heading2"/>
      </w:pPr>
      <w:r>
        <w:t xml:space="preserve">Target Audience Segmentation</w:t>
      </w:r>
    </w:p>
    <w:p>
      <w:pPr>
        <w:pStyle w:val="FirstParagraph"/>
      </w:pPr>
      <w:r>
        <w:t xml:space="preserve">We will prioritize three high-value segments within China Guangzhou:</w:t>
      </w:r>
    </w:p>
    <w:p>
      <w:pPr>
        <w:numPr>
          <w:ilvl w:val="0"/>
          <w:numId w:val="1002"/>
        </w:numPr>
        <w:pStyle w:val="Compact"/>
      </w:pPr>
      <w:r>
        <w:rPr>
          <w:bCs/>
          <w:b/>
        </w:rPr>
        <w:t xml:space="preserve">Urban Homeowners (60% of target):</w:t>
      </w:r>
      <w:r>
        <w:t xml:space="preserve"> </w:t>
      </w:r>
      <w:r>
        <w:t xml:space="preserve">Middle-to-high income residents in districts like Tianhe and Yuexiu seeking safe, scheduled services for home renovations. They value certified technicians and digital booking.</w:t>
      </w:r>
    </w:p>
    <w:p>
      <w:pPr>
        <w:numPr>
          <w:ilvl w:val="0"/>
          <w:numId w:val="1002"/>
        </w:numPr>
        <w:pStyle w:val="Compact"/>
      </w:pPr>
      <w:r>
        <w:rPr>
          <w:bCs/>
          <w:b/>
        </w:rPr>
        <w:t xml:space="preserve">Commercial Property Managers (30%):</w:t>
      </w:r>
      <w:r>
        <w:t xml:space="preserve"> </w:t>
      </w:r>
      <w:r>
        <w:t xml:space="preserve">Owners of apartments, offices, and retail spaces requiring compliance with Guangzhou Municipal Electrical Codes. Budget is secondary to safety certification.</w:t>
      </w:r>
    </w:p>
    <w:p>
      <w:pPr>
        <w:numPr>
          <w:ilvl w:val="0"/>
          <w:numId w:val="1002"/>
        </w:numPr>
        <w:pStyle w:val="Compact"/>
      </w:pPr>
      <w:r>
        <w:rPr>
          <w:bCs/>
          <w:b/>
        </w:rPr>
        <w:t xml:space="preserve">Construction Contractors (10%):</w:t>
      </w:r>
      <w:r>
        <w:t xml:space="preserve"> </w:t>
      </w:r>
      <w:r>
        <w:t xml:space="preserve">Developers needing bulk electrician services for new builds. They prioritize speed, reliability, and adherence to GB standards.</w:t>
      </w:r>
    </w:p>
    <w:bookmarkEnd w:id="22"/>
    <w:bookmarkStart w:id="27" w:name="X06d5994ebc7c6ff02cafa924172afda44bae078"/>
    <w:p>
      <w:pPr>
        <w:pStyle w:val="Heading2"/>
      </w:pPr>
      <w:r>
        <w:t xml:space="preserve">Marketing Strategies: The 4 Ps for Guangzhou</w:t>
      </w:r>
    </w:p>
    <w:bookmarkStart w:id="23" w:name="product-strategy"/>
    <w:p>
      <w:pPr>
        <w:pStyle w:val="Heading3"/>
      </w:pPr>
      <w:r>
        <w:t xml:space="preserve">Product Strategy</w:t>
      </w:r>
    </w:p>
    <w:p>
      <w:pPr>
        <w:pStyle w:val="FirstParagraph"/>
      </w:pPr>
      <w:r>
        <w:t xml:space="preserve">We offer tiered electrician solutions:</w:t>
      </w:r>
    </w:p>
    <w:p>
      <w:pPr>
        <w:numPr>
          <w:ilvl w:val="0"/>
          <w:numId w:val="1003"/>
        </w:numPr>
        <w:pStyle w:val="Compact"/>
      </w:pPr>
      <w:r>
        <w:rPr>
          <w:bCs/>
          <w:b/>
        </w:rPr>
        <w:t xml:space="preserve">SafetyFirst Package:</w:t>
      </w:r>
      <w:r>
        <w:t xml:space="preserve"> </w:t>
      </w:r>
      <w:r>
        <w:t xml:space="preserve">Certified inspections + emergency repairs (all technicians carry real-time Guangzhou licensing verification via QR code)</w:t>
      </w:r>
    </w:p>
    <w:p>
      <w:pPr>
        <w:numPr>
          <w:ilvl w:val="0"/>
          <w:numId w:val="1003"/>
        </w:numPr>
        <w:pStyle w:val="Compact"/>
      </w:pPr>
      <w:r>
        <w:rPr>
          <w:bCs/>
          <w:b/>
        </w:rPr>
        <w:t xml:space="preserve">SmartHome Suite:</w:t>
      </w:r>
      <w:r>
        <w:t xml:space="preserve"> </w:t>
      </w:r>
      <w:r>
        <w:t xml:space="preserve">Installation of IoT-enabled circuit breakers with mobile app monitoring – unique in Guangzhou market</w:t>
      </w:r>
    </w:p>
    <w:p>
      <w:pPr>
        <w:numPr>
          <w:ilvl w:val="0"/>
          <w:numId w:val="1003"/>
        </w:numPr>
        <w:pStyle w:val="Compact"/>
      </w:pPr>
      <w:r>
        <w:rPr>
          <w:bCs/>
          <w:b/>
        </w:rPr>
        <w:t xml:space="preserve">Commercial Compliance Package:</w:t>
      </w:r>
      <w:r>
        <w:t xml:space="preserve"> </w:t>
      </w:r>
      <w:r>
        <w:t xml:space="preserve">Full regulatory documentation for property managers (meets GB 50054-2011 standards)</w:t>
      </w:r>
    </w:p>
    <w:bookmarkEnd w:id="23"/>
    <w:bookmarkStart w:id="24" w:name="pricing-strategy"/>
    <w:p>
      <w:pPr>
        <w:pStyle w:val="Heading3"/>
      </w:pPr>
      <w:r>
        <w:t xml:space="preserve">Pricing Strategy</w:t>
      </w:r>
    </w:p>
    <w:p>
      <w:pPr>
        <w:pStyle w:val="FirstParagraph"/>
      </w:pPr>
      <w:r>
        <w:t xml:space="preserve">Premium pricing reflecting our safety guarantee and technology:</w:t>
      </w:r>
    </w:p>
    <w:p>
      <w:pPr>
        <w:numPr>
          <w:ilvl w:val="0"/>
          <w:numId w:val="1004"/>
        </w:numPr>
        <w:pStyle w:val="Compact"/>
      </w:pPr>
      <w:r>
        <w:t xml:space="preserve">Basic Service: 20% above market average (¥280 vs. industry ¥235) – justified by certified technicians and no hidden fees</w:t>
      </w:r>
    </w:p>
    <w:p>
      <w:pPr>
        <w:numPr>
          <w:ilvl w:val="0"/>
          <w:numId w:val="1004"/>
        </w:numPr>
        <w:pStyle w:val="Compact"/>
      </w:pPr>
      <w:r>
        <w:t xml:space="preserve">SmartHome Package: 35% premium (¥1,499) with free app subscription for one year</w:t>
      </w:r>
    </w:p>
    <w:p>
      <w:pPr>
        <w:numPr>
          <w:ilvl w:val="0"/>
          <w:numId w:val="1004"/>
        </w:numPr>
        <w:pStyle w:val="Compact"/>
      </w:pPr>
      <w:r>
        <w:t xml:space="preserve">Commercial Contracts: Volume discounts (15% off for 20+ monthly jobs)</w:t>
      </w:r>
    </w:p>
    <w:bookmarkEnd w:id="24"/>
    <w:bookmarkStart w:id="25" w:name="place-strategy-distribution"/>
    <w:p>
      <w:pPr>
        <w:pStyle w:val="Heading3"/>
      </w:pPr>
      <w:r>
        <w:t xml:space="preserve">Place Strategy (Distribution)</w:t>
      </w:r>
    </w:p>
    <w:p>
      <w:pPr>
        <w:pStyle w:val="FirstParagraph"/>
      </w:pPr>
      <w:r>
        <w:t xml:space="preserve">Digital-first approach aligned with Guangzhou's smartphone penetration (94%):</w:t>
      </w:r>
    </w:p>
    <w:p>
      <w:pPr>
        <w:numPr>
          <w:ilvl w:val="0"/>
          <w:numId w:val="1005"/>
        </w:numPr>
        <w:pStyle w:val="Compact"/>
      </w:pPr>
      <w:r>
        <w:t xml:space="preserve">Mobile App: Integrated with WeChat mini-program for booking, technician tracking, and safety certificates</w:t>
      </w:r>
    </w:p>
    <w:p>
      <w:pPr>
        <w:numPr>
          <w:ilvl w:val="0"/>
          <w:numId w:val="1005"/>
        </w:numPr>
        <w:pStyle w:val="Compact"/>
      </w:pPr>
      <w:r>
        <w:t xml:space="preserve">Strategic Partnerships: Co-branded service points at major hardware stores (e.g., Home Depot Guangzhou)</w:t>
      </w:r>
    </w:p>
    <w:p>
      <w:pPr>
        <w:numPr>
          <w:ilvl w:val="0"/>
          <w:numId w:val="1005"/>
        </w:numPr>
        <w:pStyle w:val="Compact"/>
      </w:pPr>
      <w:r>
        <w:t xml:space="preserve">Guangzhou Coverage: 5 operational zones covering all 11 districts with same-day service guarantee</w:t>
      </w:r>
    </w:p>
    <w:bookmarkEnd w:id="25"/>
    <w:bookmarkStart w:id="26" w:name="promotion-strategy"/>
    <w:p>
      <w:pPr>
        <w:pStyle w:val="Heading3"/>
      </w:pPr>
      <w:r>
        <w:t xml:space="preserve">Promotion Strategy</w:t>
      </w:r>
    </w:p>
    <w:p>
      <w:pPr>
        <w:pStyle w:val="FirstParagraph"/>
      </w:pPr>
      <w:r>
        <w:t xml:space="preserve">Hyper-localized campaigns for China Guangzhou:</w:t>
      </w:r>
    </w:p>
    <w:p>
      <w:pPr>
        <w:numPr>
          <w:ilvl w:val="0"/>
          <w:numId w:val="1006"/>
        </w:numPr>
        <w:pStyle w:val="Compact"/>
      </w:pPr>
      <w:r>
        <w:rPr>
          <w:bCs/>
          <w:b/>
        </w:rPr>
        <w:t xml:space="preserve">Safety Awareness Campaigns:</w:t>
      </w:r>
      <w:r>
        <w:t xml:space="preserve"> </w:t>
      </w:r>
      <w:r>
        <w:t xml:space="preserve">Partnering with Guangzhou Municipal Fire Department for free home safety workshops at community centers</w:t>
      </w:r>
    </w:p>
    <w:p>
      <w:pPr>
        <w:numPr>
          <w:ilvl w:val="0"/>
          <w:numId w:val="1006"/>
        </w:numPr>
        <w:pStyle w:val="Compact"/>
      </w:pPr>
      <w:r>
        <w:rPr>
          <w:bCs/>
          <w:b/>
        </w:rPr>
        <w:t xml:space="preserve">WeChat Content Marketing:</w:t>
      </w:r>
      <w:r>
        <w:t xml:space="preserve"> </w:t>
      </w:r>
      <w:r>
        <w:t xml:space="preserve">Daily "Safety Tips" posts featuring certified electrician videos (e.g., "How to spot faulty wiring in Guangzhou old apartments")</w:t>
      </w:r>
    </w:p>
    <w:p>
      <w:pPr>
        <w:numPr>
          <w:ilvl w:val="0"/>
          <w:numId w:val="1006"/>
        </w:numPr>
        <w:pStyle w:val="Compact"/>
      </w:pPr>
      <w:r>
        <w:rPr>
          <w:bCs/>
          <w:b/>
        </w:rPr>
        <w:t xml:space="preserve">Referral Program:</w:t>
      </w:r>
      <w:r>
        <w:t xml:space="preserve"> </w:t>
      </w:r>
      <w:r>
        <w:t xml:space="preserve">20% discount for customers referring new clients – amplified through WeChat groups in residential communities</w:t>
      </w:r>
    </w:p>
    <w:p>
      <w:pPr>
        <w:numPr>
          <w:ilvl w:val="0"/>
          <w:numId w:val="1006"/>
        </w:numPr>
        <w:pStyle w:val="Compact"/>
      </w:pPr>
      <w:r>
        <w:rPr>
          <w:bCs/>
          <w:b/>
        </w:rPr>
        <w:t xml:space="preserve">Local Media Partnerships:</w:t>
      </w:r>
      <w:r>
        <w:t xml:space="preserve"> </w:t>
      </w:r>
      <w:r>
        <w:t xml:space="preserve">Sponsorship of Guangzhou TV's "Smart Home" segment (reaching 1.2M viewers)</w:t>
      </w:r>
    </w:p>
    <w:bookmarkEnd w:id="26"/>
    <w:bookmarkEnd w:id="27"/>
    <w:bookmarkStart w:id="28" w:name="implementation-timeline"/>
    <w:p>
      <w:pPr>
        <w:pStyle w:val="Heading2"/>
      </w:pPr>
      <w:r>
        <w:t xml:space="preserve">Implementation Timeline</w:t>
      </w:r>
    </w:p>
    <w:tbl>
      <w:tblPr>
        <w:tblStyle w:val="Table"/>
        <w:tblW w:type="pct" w:w="5000"/>
        <w:tblLook w:firstRow="1" w:lastRow="0" w:firstColumn="0" w:lastColumn="0" w:noHBand="0" w:noVBand="0" w:val="0020"/>
      </w:tblPr>
      <w:tblGrid>
        <w:gridCol w:w="7920"/>
      </w:tblGrid>
      <w:tr>
        <w:trPr>
          <w:tblHeader w:val="true"/>
        </w:trPr>
        <w:tc>
          <w:tcPr/>
          <w:p>
            <w:pPr>
              <w:pStyle w:val="Compact"/>
              <w:jc w:val="left"/>
            </w:pPr>
            <w:r>
              <w:t xml:space="preserve">Phase</w:t>
            </w:r>
          </w:p>
        </w:tc>
      </w:tr>
      <w:tr>
        <w:tc>
          <w:tcPr/>
          <w:p>
            <w:pPr>
              <w:pStyle w:val="Compact"/>
              <w:jc w:val="left"/>
            </w:pPr>
            <w:r>
              <w:t xml:space="preserve">Months 1-3: Certification &amp; App Launch</w:t>
            </w:r>
            <w:r>
              <w:br/>
            </w:r>
            <w:r>
              <w:t xml:space="preserve">(Achieve 100% Guangzhou-certified technicians; deploy WeChat mini-program)</w:t>
            </w:r>
          </w:p>
        </w:tc>
      </w:tr>
      <w:tr>
        <w:tc>
          <w:tcPr/>
          <w:p>
            <w:pPr>
              <w:pStyle w:val="Compact"/>
              <w:jc w:val="left"/>
            </w:pPr>
            <w:r>
              <w:t xml:space="preserve">Months 4-6: Community Safety Campaigns</w:t>
            </w:r>
            <w:r>
              <w:br/>
            </w:r>
            <w:r>
              <w:t xml:space="preserve">(50+ free workshops across Tianhe/Yuexiu districts)</w:t>
            </w:r>
          </w:p>
        </w:tc>
      </w:tr>
      <w:tr>
        <w:tc>
          <w:tcPr/>
          <w:p>
            <w:pPr>
              <w:pStyle w:val="Compact"/>
              <w:jc w:val="left"/>
            </w:pPr>
            <w:r>
              <w:t xml:space="preserve">Months 7-9: Commercial Partnership Drive</w:t>
            </w:r>
            <w:r>
              <w:br/>
            </w:r>
            <w:r>
              <w:t xml:space="preserve">(Secure contracts with top 3 Guangzhou property management firms)</w:t>
            </w:r>
          </w:p>
        </w:tc>
      </w:tr>
      <w:tr>
        <w:tc>
          <w:tcPr/>
          <w:p>
            <w:pPr>
              <w:pStyle w:val="Compact"/>
              <w:jc w:val="left"/>
            </w:pPr>
            <w:r>
              <w:t xml:space="preserve">Months 10-12: SmartHome Package Rollout</w:t>
            </w:r>
            <w:r>
              <w:br/>
            </w:r>
            <w:r>
              <w:t xml:space="preserve">(Launch IoT product with 50% pre-orders from early adopters)</w:t>
            </w:r>
          </w:p>
        </w:tc>
      </w:tr>
    </w:tbl>
    <w:bookmarkEnd w:id="28"/>
    <w:bookmarkStart w:id="29" w:name="budget-allocation"/>
    <w:p>
      <w:pPr>
        <w:pStyle w:val="Heading2"/>
      </w:pPr>
      <w:r>
        <w:t xml:space="preserve">Budget Allocation</w:t>
      </w:r>
    </w:p>
    <w:p>
      <w:pPr>
        <w:pStyle w:val="FirstParagraph"/>
      </w:pPr>
      <w:r>
        <w:t xml:space="preserve">Total Year 1 Budget: ¥8.4 million (aligned with Guangzhou market size):</w:t>
      </w:r>
    </w:p>
    <w:p>
      <w:pPr>
        <w:numPr>
          <w:ilvl w:val="0"/>
          <w:numId w:val="1007"/>
        </w:numPr>
        <w:pStyle w:val="Compact"/>
      </w:pPr>
      <w:r>
        <w:t xml:space="preserve">• Digital Marketing &amp; App Development: ¥3.2M (38%) – WeChat ads, app development</w:t>
      </w:r>
    </w:p>
    <w:p>
      <w:pPr>
        <w:numPr>
          <w:ilvl w:val="0"/>
          <w:numId w:val="1007"/>
        </w:numPr>
        <w:pStyle w:val="Compact"/>
      </w:pPr>
      <w:r>
        <w:t xml:space="preserve">• Safety Campaigns &amp; Partnerships: ¥2.5M (30%) – Fire department collabs, workshops</w:t>
      </w:r>
    </w:p>
    <w:p>
      <w:pPr>
        <w:numPr>
          <w:ilvl w:val="0"/>
          <w:numId w:val="1007"/>
        </w:numPr>
        <w:pStyle w:val="Compact"/>
      </w:pPr>
      <w:r>
        <w:t xml:space="preserve">• Technician Certification &amp; Training: ¥1.8M (21%) – Guangzhou licensing compliance</w:t>
      </w:r>
    </w:p>
    <w:p>
      <w:pPr>
        <w:numPr>
          <w:ilvl w:val="0"/>
          <w:numId w:val="1007"/>
        </w:numPr>
        <w:pStyle w:val="Compact"/>
      </w:pPr>
      <w:r>
        <w:t xml:space="preserve">• Commercial Sales Team: ¥1.0M (12%) – Dedicated Guangzhou account managers</w:t>
      </w:r>
    </w:p>
    <w:bookmarkEnd w:id="29"/>
    <w:bookmarkStart w:id="30" w:name="evaluation-metrics"/>
    <w:p>
      <w:pPr>
        <w:pStyle w:val="Heading2"/>
      </w:pPr>
      <w:r>
        <w:t xml:space="preserve">Evaluation Metrics</w:t>
      </w:r>
    </w:p>
    <w:p>
      <w:pPr>
        <w:pStyle w:val="FirstParagraph"/>
      </w:pPr>
      <w:r>
        <w:t xml:space="preserve">We measure success through China Guangzhou-specific KPIs:</w:t>
      </w:r>
    </w:p>
    <w:p>
      <w:pPr>
        <w:numPr>
          <w:ilvl w:val="0"/>
          <w:numId w:val="1008"/>
        </w:numPr>
        <w:pStyle w:val="Compact"/>
      </w:pPr>
      <w:r>
        <w:rPr>
          <w:bCs/>
          <w:b/>
        </w:rPr>
        <w:t xml:space="preserve">Brand Trust Score:</w:t>
      </w:r>
      <w:r>
        <w:t xml:space="preserve"> </w:t>
      </w:r>
      <w:r>
        <w:t xml:space="preserve">Quarterly surveys measuring "Would you recommend our electrician?" (Target: 92% in Year 1)</w:t>
      </w:r>
    </w:p>
    <w:p>
      <w:pPr>
        <w:numPr>
          <w:ilvl w:val="0"/>
          <w:numId w:val="1008"/>
        </w:numPr>
        <w:pStyle w:val="Compact"/>
      </w:pPr>
      <w:r>
        <w:rPr>
          <w:bCs/>
          <w:b/>
        </w:rPr>
        <w:t xml:space="preserve">Compliance Rate:</w:t>
      </w:r>
      <w:r>
        <w:t xml:space="preserve"> </w:t>
      </w:r>
      <w:r>
        <w:t xml:space="preserve">% of jobs meeting Guangzhou Municipal Code (Target: 100%)</w:t>
      </w:r>
    </w:p>
    <w:p>
      <w:pPr>
        <w:numPr>
          <w:ilvl w:val="0"/>
          <w:numId w:val="1008"/>
        </w:numPr>
        <w:pStyle w:val="Compact"/>
      </w:pPr>
      <w:r>
        <w:rPr>
          <w:bCs/>
          <w:b/>
        </w:rPr>
        <w:t xml:space="preserve">Market Share Growth:</w:t>
      </w:r>
      <w:r>
        <w:t xml:space="preserve"> </w:t>
      </w:r>
      <w:r>
        <w:t xml:space="preserve">Monthly tracking via Guangzhou Construction Bureau data (Target: +5% quarterly)</w:t>
      </w:r>
    </w:p>
    <w:p>
      <w:pPr>
        <w:numPr>
          <w:ilvl w:val="0"/>
          <w:numId w:val="1008"/>
        </w:numPr>
        <w:pStyle w:val="Compact"/>
      </w:pPr>
      <w:r>
        <w:rPr>
          <w:bCs/>
          <w:b/>
        </w:rPr>
        <w:t xml:space="preserve">Customer Lifetime Value:</w:t>
      </w:r>
      <w:r>
        <w:t xml:space="preserve"> </w:t>
      </w:r>
      <w:r>
        <w:t xml:space="preserve">Average revenue per client (Target: ¥2,850 by Month 12)</w:t>
      </w:r>
    </w:p>
    <w:bookmarkEnd w:id="30"/>
    <w:bookmarkStart w:id="31" w:name="X8acc806b0a6df84fc146f9dd9389a10aa386c93"/>
    <w:p>
      <w:pPr>
        <w:pStyle w:val="Heading2"/>
      </w:pPr>
      <w:r>
        <w:t xml:space="preserve">Why This Marketing Plan Wins in China Guangzhou</w:t>
      </w:r>
    </w:p>
    <w:p>
      <w:pPr>
        <w:pStyle w:val="FirstParagraph"/>
      </w:pPr>
      <w:r>
        <w:t xml:space="preserve">This is not just another electrician marketing strategy – it's a safety-first revolution tailored for China Guangzhou. By embedding regulatory compliance into every service and leveraging local digital behaviors (WeChat, community engagement), we solve the core pain points of Guangzhou's electrical market. The plan directly addresses why consumers choose unlicensed technicians: lack of trust and transparency. Our Marketing Plan eliminates this through:</w:t>
      </w:r>
    </w:p>
    <w:p>
      <w:pPr>
        <w:numPr>
          <w:ilvl w:val="0"/>
          <w:numId w:val="1009"/>
        </w:numPr>
        <w:pStyle w:val="Compact"/>
      </w:pPr>
      <w:r>
        <w:t xml:space="preserve">Real-time license verification accessible to every customer</w:t>
      </w:r>
    </w:p>
    <w:p>
      <w:pPr>
        <w:numPr>
          <w:ilvl w:val="0"/>
          <w:numId w:val="1009"/>
        </w:numPr>
        <w:pStyle w:val="Compact"/>
      </w:pPr>
      <w:r>
        <w:t xml:space="preserve">Safety campaigns endorsed by local authorities</w:t>
      </w:r>
    </w:p>
    <w:p>
      <w:pPr>
        <w:numPr>
          <w:ilvl w:val="0"/>
          <w:numId w:val="1009"/>
        </w:numPr>
        <w:pStyle w:val="Compact"/>
      </w:pPr>
      <w:r>
        <w:t xml:space="preserve">Guangzhou-specific product bundles (e.g., SmartHome for humid climate protection)</w:t>
      </w:r>
    </w:p>
    <w:p>
      <w:pPr>
        <w:pStyle w:val="FirstParagraph"/>
      </w:pPr>
      <w:r>
        <w:t xml:space="preserve">In a market where electrical accidents cause 2,400+ injuries annually in Guangzhou (2023 data), our certified electrician services aren't just a business – they're an essential public safety service. This Marketing Plan positions us as the indispensable partner for every household and business needing trustworthy electrical solutions in China Guangzhou.</w:t>
      </w:r>
    </w:p>
    <w:bookmarkEnd w:id="31"/>
    <w:bookmarkStart w:id="32" w:name="conclusion"/>
    <w:p>
      <w:pPr>
        <w:pStyle w:val="Heading2"/>
      </w:pPr>
      <w:r>
        <w:t xml:space="preserve">Conclusion</w:t>
      </w:r>
    </w:p>
    <w:p>
      <w:pPr>
        <w:pStyle w:val="FirstParagraph"/>
      </w:pPr>
      <w:r>
        <w:t xml:space="preserve">The premium electrician market in Guangzhou demands more than cost-cutting; it requires trust, technology, and regulatory excellence. This Marketing Plan delivers precisely that by making safety the core of our brand. Through targeted localization – from WeChat promotions to municipal partnerships – we'll become the recognized leader for all electrical services in China Guangzhou within three years. The result? Sustainable growth driven by consumer confidence in every certified electrician interaction.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Electrician Services in Guangzhou, China</dc:title>
  <dc:creator/>
  <dc:language>en</dc:language>
  <cp:keywords/>
  <dcterms:created xsi:type="dcterms:W3CDTF">2026-07-21T03:36:29Z</dcterms:created>
  <dcterms:modified xsi:type="dcterms:W3CDTF">2026-07-21T03:36:29Z</dcterms:modified>
</cp:coreProperties>
</file>

<file path=docProps/custom.xml><?xml version="1.0" encoding="utf-8"?>
<Properties xmlns="http://schemas.openxmlformats.org/officeDocument/2006/custom-properties" xmlns:vt="http://schemas.openxmlformats.org/officeDocument/2006/docPropsVTypes"/>
</file>