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Kenya</w:t>
      </w:r>
      <w:r>
        <w:t xml:space="preserve"> </w:t>
      </w:r>
      <w:r>
        <w:t xml:space="preserve">Nairobi</w:t>
      </w:r>
    </w:p>
    <w:bookmarkStart w:id="33" w:name="X29b40bca01f50441565d829bef7eb2f0ba8b91d"/>
    <w:p>
      <w:pPr>
        <w:pStyle w:val="Heading1"/>
      </w:pPr>
      <w:r>
        <w:t xml:space="preserve">Comprehensive Marketing Plan for Electrician Services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electrician service provider in Nairobi, Kenya. Recognizing the critical need for reliable electrical solutions in one of Africa's fastest-growing urban centers, this plan focuses on delivering exceptional electrical services while building brand authority within Kenya Nairobi's competitive market. Our target is to become the most trusted</w:t>
      </w:r>
      <w:r>
        <w:t xml:space="preserve"> </w:t>
      </w:r>
      <w:r>
        <w:rPr>
          <w:iCs/>
          <w:i/>
        </w:rPr>
        <w:t xml:space="preserve">Electrician</w:t>
      </w:r>
      <w:r>
        <w:t xml:space="preserve"> </w:t>
      </w:r>
      <w:r>
        <w:t xml:space="preserve">partner for residential, commercial, and industrial clients across Nairobi within 24 months. By combining digital innovation with hyper-local community engagement, this</w:t>
      </w:r>
      <w:r>
        <w:t xml:space="preserve"> </w:t>
      </w:r>
      <w:r>
        <w:rPr>
          <w:iCs/>
          <w:i/>
        </w:rPr>
        <w:t xml:space="preserve">Marketing Plan</w:t>
      </w:r>
      <w:r>
        <w:t xml:space="preserve"> </w:t>
      </w:r>
      <w:r>
        <w:t xml:space="preserve">will position our business as synonymous with safety, expertise and customer satisfaction in Kenya Nairobi's electrical services landscape.</w:t>
      </w:r>
    </w:p>
    <w:bookmarkEnd w:id="20"/>
    <w:bookmarkStart w:id="21" w:name="X7d430b0375e4c6da8a2fb75d46f170b8bc6ac27"/>
    <w:p>
      <w:pPr>
        <w:pStyle w:val="Heading2"/>
      </w:pPr>
      <w:r>
        <w:t xml:space="preserve">Market Analysis: The Nairobi Electricity Landscape</w:t>
      </w:r>
    </w:p>
    <w:p>
      <w:pPr>
        <w:pStyle w:val="FirstParagraph"/>
      </w:pPr>
      <w:r>
        <w:t xml:space="preserve">Nairobi's electrical infrastructure faces unique challenges including frequent power fluctuations, outdated wiring in aging neighborhoods, and rapid urbanization driving demand for new installations. According to the Energy Regulatory Commission (ERC), Kenya's electricity consumption grew by 6.8% annually in urban centers like Nairobi between 2020-2023. However, 65% of households report electrical issues requiring professional intervention within a year (Kenya National Bureau of Statistics, 2023). The market remains fragmented with numerous unlicensed operators posing safety risks – creating a clear opportunity for a certified</w:t>
      </w:r>
      <w:r>
        <w:t xml:space="preserve"> </w:t>
      </w:r>
      <w:r>
        <w:rPr>
          <w:iCs/>
          <w:i/>
        </w:rPr>
        <w:t xml:space="preserve">Electrician</w:t>
      </w:r>
      <w:r>
        <w:t xml:space="preserve"> </w:t>
      </w:r>
      <w:r>
        <w:t xml:space="preserve">service provider emphasizing safety compliance and technical excellence.</w:t>
      </w:r>
    </w:p>
    <w:p>
      <w:pPr>
        <w:pStyle w:val="BodyText"/>
      </w:pPr>
      <w:r>
        <w:t xml:space="preserve">Key competitors include:</w:t>
      </w:r>
    </w:p>
    <w:p>
      <w:pPr>
        <w:numPr>
          <w:ilvl w:val="0"/>
          <w:numId w:val="1001"/>
        </w:numPr>
        <w:pStyle w:val="Compact"/>
      </w:pPr>
      <w:r>
        <w:t xml:space="preserve">Small family-run businesses offering low-cost but inconsistent services</w:t>
      </w:r>
    </w:p>
    <w:p>
      <w:pPr>
        <w:numPr>
          <w:ilvl w:val="0"/>
          <w:numId w:val="1001"/>
        </w:numPr>
        <w:pStyle w:val="Compact"/>
      </w:pPr>
      <w:r>
        <w:t xml:space="preserve">National chains with limited local presence in Nairobi neighborhoods</w:t>
      </w:r>
    </w:p>
    <w:p>
      <w:pPr>
        <w:numPr>
          <w:ilvl w:val="0"/>
          <w:numId w:val="1001"/>
        </w:numPr>
        <w:pStyle w:val="Compact"/>
      </w:pPr>
      <w:r>
        <w:t xml:space="preserve">A few licensed electricians lacking digital marketing capability</w:t>
      </w:r>
    </w:p>
    <w:bookmarkEnd w:id="21"/>
    <w:bookmarkStart w:id="22" w:name="Xcb280ac9602fa8d835c5a210db0b033ccc75a32"/>
    <w:p>
      <w:pPr>
        <w:pStyle w:val="Heading2"/>
      </w:pPr>
      <w:r>
        <w:t xml:space="preserve">Target Market Segmentation (Kenya Nairobi Focus)</w:t>
      </w:r>
    </w:p>
    <w:p>
      <w:pPr>
        <w:pStyle w:val="FirstParagraph"/>
      </w:pPr>
      <w:r>
        <w:t xml:space="preserve">We will prioritize three high-value segments within Kenya Nairobi:</w:t>
      </w:r>
    </w:p>
    <w:p>
      <w:pPr>
        <w:numPr>
          <w:ilvl w:val="0"/>
          <w:numId w:val="1002"/>
        </w:numPr>
        <w:pStyle w:val="Compact"/>
      </w:pPr>
      <w:r>
        <w:rPr>
          <w:bCs/>
          <w:b/>
        </w:rPr>
        <w:t xml:space="preserve">Residential Clients:</w:t>
      </w:r>
      <w:r>
        <w:t xml:space="preserve"> </w:t>
      </w:r>
      <w:r>
        <w:t xml:space="preserve">Middle to upper-income homeowners in suburbs like Westlands, Karen, and Lang'ata requiring safety inspections, new installations (solar integration), and emergency repairs. 42% of Nairobi households own solar systems but lack certified installers (Kenya Power Annual Report).</w:t>
      </w:r>
    </w:p>
    <w:p>
      <w:pPr>
        <w:numPr>
          <w:ilvl w:val="0"/>
          <w:numId w:val="1002"/>
        </w:numPr>
        <w:pStyle w:val="Compact"/>
      </w:pPr>
      <w:r>
        <w:rPr>
          <w:bCs/>
          <w:b/>
        </w:rPr>
        <w:t xml:space="preserve">Commercial Clients:</w:t>
      </w:r>
      <w:r>
        <w:t xml:space="preserve"> </w:t>
      </w:r>
      <w:r>
        <w:t xml:space="preserve">Offices, restaurants, and retail stores in CBD, Gigiri, and Kilimani needing compliance with Kenya Bureau of Standards (KEBS) regulations for fire safety and electrical efficiency.</w:t>
      </w:r>
    </w:p>
    <w:p>
      <w:pPr>
        <w:numPr>
          <w:ilvl w:val="0"/>
          <w:numId w:val="1002"/>
        </w:numPr>
        <w:pStyle w:val="Compact"/>
      </w:pPr>
      <w:r>
        <w:rPr>
          <w:bCs/>
          <w:b/>
        </w:rPr>
        <w:t xml:space="preserve">Property Management Firms:</w:t>
      </w:r>
      <w:r>
        <w:t xml:space="preserve"> </w:t>
      </w:r>
      <w:r>
        <w:t xml:space="preserve">Key partners for multi-unit complexes requiring scheduled maintenance contracts – a segment representing 30% of Nairobi's commercial real estate market.</w:t>
      </w:r>
    </w:p>
    <w:bookmarkEnd w:id="22"/>
    <w:bookmarkStart w:id="23" w:name="marketing-objectives"/>
    <w:p>
      <w:pPr>
        <w:pStyle w:val="Heading2"/>
      </w:pPr>
      <w:r>
        <w:t xml:space="preserve">Marketing Objectives</w:t>
      </w:r>
    </w:p>
    <w:p>
      <w:pPr>
        <w:pStyle w:val="FirstParagraph"/>
      </w:pPr>
      <w:r>
        <w:t xml:space="preserve">Within 18 months, this Marketing Plan will achieve:</w:t>
      </w:r>
    </w:p>
    <w:p>
      <w:pPr>
        <w:numPr>
          <w:ilvl w:val="0"/>
          <w:numId w:val="1003"/>
        </w:numPr>
        <w:pStyle w:val="Compact"/>
      </w:pPr>
      <w:r>
        <w:t xml:space="preserve">Secure 50+ commercial contracts across Nairobi (30% of target)</w:t>
      </w:r>
    </w:p>
    <w:p>
      <w:pPr>
        <w:numPr>
          <w:ilvl w:val="0"/>
          <w:numId w:val="1003"/>
        </w:numPr>
        <w:pStyle w:val="Compact"/>
      </w:pPr>
      <w:r>
        <w:t xml:space="preserve">Attain a customer satisfaction rating of 4.8/5.0 across all Kenya Nairobi service areas</w:t>
      </w:r>
    </w:p>
    <w:p>
      <w:pPr>
        <w:numPr>
          <w:ilvl w:val="0"/>
          <w:numId w:val="1003"/>
        </w:numPr>
        <w:pStyle w:val="Compact"/>
      </w:pPr>
      <w:r>
        <w:t xml:space="preserve">Generate 35 new residential leads weekly via digital channels in Nairobi</w:t>
      </w:r>
    </w:p>
    <w:bookmarkEnd w:id="23"/>
    <w:bookmarkStart w:id="28" w:name="X08e2384455a4810658f6991e415d04eafca1010"/>
    <w:p>
      <w:pPr>
        <w:pStyle w:val="Heading2"/>
      </w:pPr>
      <w:r>
        <w:t xml:space="preserve">Marketing Strategies &amp; Tactics: Tailored for Kenya Nairobi</w:t>
      </w:r>
    </w:p>
    <w:bookmarkStart w:id="24" w:name="X893b81a1a077b37d3383dc003e12b46f5cd48d2"/>
    <w:p>
      <w:pPr>
        <w:pStyle w:val="Heading3"/>
      </w:pPr>
      <w:r>
        <w:t xml:space="preserve">1. Digital Dominance with Local SEO (The Nairobi Advantage)</w:t>
      </w:r>
    </w:p>
    <w:p>
      <w:pPr>
        <w:pStyle w:val="FirstParagraph"/>
      </w:pPr>
      <w:r>
        <w:t xml:space="preserve">We will optimize all online assets for "electrician near me" and "licensed electrician in Nairobi" keywords. This includes:</w:t>
      </w:r>
    </w:p>
    <w:p>
      <w:pPr>
        <w:numPr>
          <w:ilvl w:val="0"/>
          <w:numId w:val="1004"/>
        </w:numPr>
        <w:pStyle w:val="Compact"/>
      </w:pPr>
      <w:r>
        <w:t xml:space="preserve">Google Business Profile optimization with Nairobi-specific location tags</w:t>
      </w:r>
    </w:p>
    <w:p>
      <w:pPr>
        <w:numPr>
          <w:ilvl w:val="0"/>
          <w:numId w:val="1004"/>
        </w:numPr>
        <w:pStyle w:val="Compact"/>
      </w:pPr>
      <w:r>
        <w:t xml:space="preserve">Nairobi-centric blog content: "7 Electrical Hazards Every Homeowner in Karen Should Know"</w:t>
      </w:r>
    </w:p>
    <w:p>
      <w:pPr>
        <w:numPr>
          <w:ilvl w:val="0"/>
          <w:numId w:val="1004"/>
        </w:numPr>
        <w:pStyle w:val="Compact"/>
      </w:pPr>
      <w:r>
        <w:t xml:space="preserve">Targeted Facebook/Instagram ads geofenced to Nairobi neighborhoods (Westlands, Lang'ata, Muthaiga)</w:t>
      </w:r>
    </w:p>
    <w:bookmarkEnd w:id="24"/>
    <w:bookmarkStart w:id="25" w:name="Xfd0a34ce8e39e906d617b23e3c20cc9ca11b3e6"/>
    <w:p>
      <w:pPr>
        <w:pStyle w:val="Heading3"/>
      </w:pPr>
      <w:r>
        <w:t xml:space="preserve">2. Community Trust Building (The Kenya Nairobi Imperative)</w:t>
      </w:r>
    </w:p>
    <w:p>
      <w:pPr>
        <w:pStyle w:val="FirstParagraph"/>
      </w:pPr>
      <w:r>
        <w:t xml:space="preserve">A core differentiator will be community involvement:</w:t>
      </w:r>
    </w:p>
    <w:p>
      <w:pPr>
        <w:numPr>
          <w:ilvl w:val="0"/>
          <w:numId w:val="1005"/>
        </w:numPr>
        <w:pStyle w:val="Compact"/>
      </w:pPr>
      <w:r>
        <w:t xml:space="preserve">Free quarterly electrical safety workshops at Nairobi public libraries (e.g., Ngong Road Library)</w:t>
      </w:r>
    </w:p>
    <w:p>
      <w:pPr>
        <w:numPr>
          <w:ilvl w:val="0"/>
          <w:numId w:val="1005"/>
        </w:numPr>
        <w:pStyle w:val="Compact"/>
      </w:pPr>
      <w:r>
        <w:t xml:space="preserve">Sponsorship of "Nairobi Clean Energy Week" events with Kenyan energy distributors</w:t>
      </w:r>
    </w:p>
    <w:p>
      <w:pPr>
        <w:numPr>
          <w:ilvl w:val="0"/>
          <w:numId w:val="1005"/>
        </w:numPr>
        <w:pStyle w:val="Compact"/>
      </w:pPr>
      <w:r>
        <w:t xml:space="preserve">Partnerships with Nairobi County Council for public housing electrical audits</w:t>
      </w:r>
    </w:p>
    <w:bookmarkEnd w:id="25"/>
    <w:bookmarkStart w:id="26" w:name="Xea24f0cc70c964c2847942cd796dd3feba47d49"/>
    <w:p>
      <w:pPr>
        <w:pStyle w:val="Heading3"/>
      </w:pPr>
      <w:r>
        <w:t xml:space="preserve">3. Strategic Partnerships (Leveraging Nairobi Ecosystem)</w:t>
      </w:r>
    </w:p>
    <w:p>
      <w:pPr>
        <w:pStyle w:val="FirstParagraph"/>
      </w:pPr>
      <w:r>
        <w:t xml:space="preserve">Form alliances critical to Kenya Nairobi's business ecosystem:</w:t>
      </w:r>
    </w:p>
    <w:p>
      <w:pPr>
        <w:numPr>
          <w:ilvl w:val="0"/>
          <w:numId w:val="1006"/>
        </w:numPr>
        <w:pStyle w:val="Compact"/>
      </w:pPr>
      <w:r>
        <w:t xml:space="preserve">Certified partnerships with Nairobi solar installers like "M-KOPA" for bundled services</w:t>
      </w:r>
    </w:p>
    <w:p>
      <w:pPr>
        <w:numPr>
          <w:ilvl w:val="0"/>
          <w:numId w:val="1006"/>
        </w:numPr>
        <w:pStyle w:val="Compact"/>
      </w:pPr>
      <w:r>
        <w:t xml:space="preserve">Collaborations with property management associations (e.g., NAPMA) for referral programs</w:t>
      </w:r>
    </w:p>
    <w:p>
      <w:pPr>
        <w:numPr>
          <w:ilvl w:val="0"/>
          <w:numId w:val="1006"/>
        </w:numPr>
        <w:pStyle w:val="Compact"/>
      </w:pPr>
      <w:r>
        <w:t xml:space="preserve">Supply partnerships with Nairobi hardware stores (e.g., Buildmart, Homebase) for service bundles</w:t>
      </w:r>
    </w:p>
    <w:bookmarkEnd w:id="26"/>
    <w:bookmarkStart w:id="27" w:name="premium-service-differentiation"/>
    <w:p>
      <w:pPr>
        <w:pStyle w:val="Heading3"/>
      </w:pPr>
      <w:r>
        <w:t xml:space="preserve">4. Premium Service Differentiation</w:t>
      </w:r>
    </w:p>
    <w:p>
      <w:pPr>
        <w:pStyle w:val="FirstParagraph"/>
      </w:pPr>
      <w:r>
        <w:t xml:space="preserve">Our Nairobi electrician service will stand out through:</w:t>
      </w:r>
    </w:p>
    <w:p>
      <w:pPr>
        <w:numPr>
          <w:ilvl w:val="0"/>
          <w:numId w:val="1007"/>
        </w:numPr>
        <w:pStyle w:val="Compact"/>
      </w:pPr>
      <w:r>
        <w:rPr>
          <w:bCs/>
          <w:b/>
        </w:rPr>
        <w:t xml:space="preserve">24/7 Emergency Response:</w:t>
      </w:r>
      <w:r>
        <w:t xml:space="preserve"> </w:t>
      </w:r>
      <w:r>
        <w:t xml:space="preserve">Guaranteed 90-minute response in all Nairobi areas</w:t>
      </w:r>
    </w:p>
    <w:p>
      <w:pPr>
        <w:numPr>
          <w:ilvl w:val="0"/>
          <w:numId w:val="1007"/>
        </w:numPr>
        <w:pStyle w:val="Compact"/>
      </w:pPr>
      <w:r>
        <w:rPr>
          <w:bCs/>
          <w:b/>
        </w:rPr>
        <w:t xml:space="preserve">Safety Guarantee:</w:t>
      </w:r>
      <w:r>
        <w:t xml:space="preserve"> </w:t>
      </w:r>
      <w:r>
        <w:t xml:space="preserve">All technicians certified by Kenya Electrical Association (KEA)</w:t>
      </w:r>
    </w:p>
    <w:p>
      <w:pPr>
        <w:numPr>
          <w:ilvl w:val="0"/>
          <w:numId w:val="1007"/>
        </w:numPr>
        <w:pStyle w:val="Compact"/>
      </w:pPr>
      <w:r>
        <w:rPr>
          <w:bCs/>
          <w:b/>
        </w:rPr>
        <w:t xml:space="preserve">Nairobi-Specific Pricing:</w:t>
      </w:r>
      <w:r>
        <w:t xml:space="preserve"> </w:t>
      </w:r>
      <w:r>
        <w:t xml:space="preserve">Transparent rates for Nairobi suburbs (e.g., Westlands vs. Kibera pricing tiers)</w:t>
      </w:r>
    </w:p>
    <w:bookmarkEnd w:id="27"/>
    <w:bookmarkEnd w:id="28"/>
    <w:bookmarkStart w:id="29" w:name="budget-allocation-nairobi-focused"/>
    <w:p>
      <w:pPr>
        <w:pStyle w:val="Heading2"/>
      </w:pPr>
      <w:r>
        <w:t xml:space="preserve">Budget Allocation (Nairobi Focused)</w:t>
      </w:r>
    </w:p>
    <w:p>
      <w:pPr>
        <w:pStyle w:val="FirstParagraph"/>
      </w:pPr>
      <w:r>
        <w:t xml:space="preserve">Initial investment: KES 1.8 Million over Year 1, allocated as:</w:t>
      </w:r>
    </w:p>
    <w:p>
      <w:pPr>
        <w:pStyle w:val="BodyText"/>
      </w:pPr>
      <w:r>
        <w:t xml:space="preserve">Category</w:t>
      </w:r>
    </w:p>
    <w:p>
      <w:pPr>
        <w:pStyle w:val="BodyText"/>
      </w:pPr>
      <w:r>
        <w:t xml:space="preserve">Allocation</w:t>
      </w:r>
    </w:p>
    <w:p>
      <w:pPr>
        <w:pStyle w:val="BodyText"/>
      </w:pPr>
      <w:r>
        <w:t xml:space="preserve">Purpose (Kenya Nairobi)</w:t>
      </w:r>
    </w:p>
    <w:p>
      <w:pPr>
        <w:pStyle w:val="BodyText"/>
      </w:pPr>
      <w:r>
        <w:t xml:space="preserve">Digital Marketing</w:t>
      </w:r>
    </w:p>
    <w:p>
      <w:pPr>
        <w:pStyle w:val="BodyText"/>
      </w:pPr>
      <w:r>
        <w:t xml:space="preserve">45%</w:t>
      </w:r>
    </w:p>
    <w:p>
      <w:pPr>
        <w:pStyle w:val="BodyText"/>
      </w:pPr>
      <w:r>
        <w:t xml:space="preserve">Google Ads, local SEO, Nairobi neighborhood targeting</w:t>
      </w:r>
    </w:p>
    <w:p>
      <w:pPr>
        <w:pStyle w:val="BodyText"/>
      </w:pPr>
      <w:r>
        <w:t xml:space="preserve">Community Engagement</w:t>
      </w:r>
    </w:p>
    <w:p>
      <w:pPr>
        <w:pStyle w:val="BodyText"/>
      </w:pPr>
      <w:r>
        <w:t xml:space="preserve">25%</w:t>
      </w:r>
    </w:p>
    <w:p>
      <w:pPr>
        <w:pStyle w:val="BodyText"/>
      </w:pPr>
      <w:r>
        <w:t xml:space="preserve">Safety workshops, Nairobi event sponsorships</w:t>
      </w:r>
    </w:p>
    <w:p>
      <w:pPr>
        <w:pStyle w:val="BodyText"/>
      </w:pPr>
      <w:r>
        <w:t xml:space="preserve">Staff Training &amp; Certification</w:t>
      </w:r>
    </w:p>
    <w:p>
      <w:pPr>
        <w:pStyle w:val="BodyText"/>
      </w:pPr>
      <w:r>
        <w:t xml:space="preserve">20%</w:t>
      </w:r>
    </w:p>
    <w:p>
      <w:pPr>
        <w:pStyle w:val="BodyText"/>
      </w:pPr>
      <w:r>
        <w:t xml:space="preserve">KEA certification for all Nairobi electrician technicians</w:t>
      </w:r>
    </w:p>
    <w:p>
      <w:pPr>
        <w:pStyle w:val="BodyText"/>
      </w:pPr>
      <w:r>
        <w:t xml:space="preserve">Branding &amp; Materials</w:t>
      </w:r>
    </w:p>
    <w:p>
      <w:pPr>
        <w:pStyle w:val="BodyText"/>
      </w:pPr>
      <w:r>
        <w:rPr>
          <w:bCs/>
          <w:b/>
        </w:rPr>
        <w:t xml:space="preserve">10%</w:t>
      </w:r>
    </w:p>
    <w:p>
      <w:pPr>
        <w:pStyle w:val="BodyText"/>
      </w:pPr>
      <w:r>
        <w:t xml:space="preserve">Nairobi-specific service vehicles with local language signage ("Nairobi Electrician Services")</w:t>
      </w:r>
    </w:p>
    <w:bookmarkEnd w:id="29"/>
    <w:bookmarkStart w:id="30" w:name="Xcedd880188bdf97f65e2992a0a5cb4c86b6c5b9"/>
    <w:p>
      <w:pPr>
        <w:pStyle w:val="Heading2"/>
      </w:pPr>
      <w:r>
        <w:t xml:space="preserve">Implementation Timeline (Kenya Nairobi Rollout)</w:t>
      </w:r>
    </w:p>
    <w:p>
      <w:pPr>
        <w:numPr>
          <w:ilvl w:val="0"/>
          <w:numId w:val="1008"/>
        </w:numPr>
        <w:pStyle w:val="Compact"/>
      </w:pPr>
      <w:r>
        <w:rPr>
          <w:bCs/>
          <w:b/>
        </w:rPr>
        <w:t xml:space="preserve">Month 1-3:</w:t>
      </w:r>
      <w:r>
        <w:t xml:space="preserve"> </w:t>
      </w:r>
      <w:r>
        <w:t xml:space="preserve">Secure KEA certification, launch Nairobi-targeted digital campaigns, begin community workshops in Westlands/Karen</w:t>
      </w:r>
    </w:p>
    <w:p>
      <w:pPr>
        <w:numPr>
          <w:ilvl w:val="0"/>
          <w:numId w:val="1008"/>
        </w:numPr>
        <w:pStyle w:val="Compact"/>
      </w:pPr>
      <w:r>
        <w:rPr>
          <w:bCs/>
          <w:b/>
        </w:rPr>
        <w:t xml:space="preserve">Month 4-6:</w:t>
      </w:r>
      <w:r>
        <w:t xml:space="preserve"> </w:t>
      </w:r>
      <w:r>
        <w:t xml:space="preserve">Forge partnerships with 5 major Nairobi property management firms, expand workshop locations to Gigiri and Kilimani</w:t>
      </w:r>
    </w:p>
    <w:p>
      <w:pPr>
        <w:numPr>
          <w:ilvl w:val="0"/>
          <w:numId w:val="1008"/>
        </w:numPr>
        <w:pStyle w:val="Compact"/>
      </w:pPr>
      <w:r>
        <w:rPr>
          <w:bCs/>
          <w:b/>
        </w:rPr>
        <w:t xml:space="preserve">Month 7-12:</w:t>
      </w:r>
      <w:r>
        <w:t xml:space="preserve"> </w:t>
      </w:r>
      <w:r>
        <w:t xml:space="preserve">Achieve coverage in all Nairobi sub-counties, introduce solar-electricity bundle for Nairobi households</w:t>
      </w:r>
    </w:p>
    <w:bookmarkEnd w:id="30"/>
    <w:bookmarkStart w:id="31" w:name="Xfc1fa1aaaf83a8eab89dbf6772d857b051a92e4"/>
    <w:p>
      <w:pPr>
        <w:pStyle w:val="Heading2"/>
      </w:pPr>
      <w:r>
        <w:t xml:space="preserve">Evaluation Metrics: Measuring Success in Kenya Nairobi</w:t>
      </w:r>
    </w:p>
    <w:p>
      <w:pPr>
        <w:pStyle w:val="FirstParagraph"/>
      </w:pPr>
      <w:r>
        <w:t xml:space="preserve">We will track KPIs specific to the Nairobi market through monthly reporting:</w:t>
      </w:r>
    </w:p>
    <w:p>
      <w:pPr>
        <w:numPr>
          <w:ilvl w:val="0"/>
          <w:numId w:val="1009"/>
        </w:numPr>
        <w:pStyle w:val="Compact"/>
      </w:pPr>
      <w:r>
        <w:rPr>
          <w:bCs/>
          <w:b/>
        </w:rPr>
        <w:t xml:space="preserve">Local Brand Awareness:</w:t>
      </w:r>
      <w:r>
        <w:t xml:space="preserve"> </w:t>
      </w:r>
      <w:r>
        <w:t xml:space="preserve">Google search volume for "electrician in Nairobi" (target: +40% MoM)</w:t>
      </w:r>
    </w:p>
    <w:p>
      <w:pPr>
        <w:numPr>
          <w:ilvl w:val="0"/>
          <w:numId w:val="1009"/>
        </w:numPr>
        <w:pStyle w:val="Compact"/>
      </w:pPr>
      <w:r>
        <w:rPr>
          <w:bCs/>
          <w:b/>
        </w:rPr>
        <w:t xml:space="preserve">Nairobi Customer Acquisition Cost:</w:t>
      </w:r>
      <w:r>
        <w:t xml:space="preserve"> </w:t>
      </w:r>
      <w:r>
        <w:t xml:space="preserve">Target: Below KES 1,800 per residential lead</w:t>
      </w:r>
    </w:p>
    <w:p>
      <w:pPr>
        <w:numPr>
          <w:ilvl w:val="0"/>
          <w:numId w:val="1009"/>
        </w:numPr>
        <w:pStyle w:val="Compact"/>
      </w:pPr>
      <w:r>
        <w:rPr>
          <w:bCs/>
          <w:b/>
        </w:rPr>
        <w:t xml:space="preserve">Safety Compliance Rate:</w:t>
      </w:r>
      <w:r>
        <w:t xml:space="preserve"> </w:t>
      </w:r>
      <w:r>
        <w:t xml:space="preserve">100% adherence to KEBS standards in all Nairobi jobs</w:t>
      </w:r>
    </w:p>
    <w:p>
      <w:pPr>
        <w:numPr>
          <w:ilvl w:val="0"/>
          <w:numId w:val="1009"/>
        </w:numPr>
        <w:pStyle w:val="Compact"/>
      </w:pPr>
      <w:r>
        <w:rPr>
          <w:bCs/>
          <w:b/>
        </w:rPr>
        <w:t xml:space="preserve">Nairobi Community Impact:</w:t>
      </w:r>
      <w:r>
        <w:t xml:space="preserve"> </w:t>
      </w:r>
      <w:r>
        <w:t xml:space="preserve">Minimum of 2 workshops/month across different Nairobi locations</w:t>
      </w:r>
    </w:p>
    <w:bookmarkEnd w:id="31"/>
    <w:bookmarkStart w:id="32" w:name="Xa771cb6ba3c971cddd734239ec4865aef19ee2b"/>
    <w:p>
      <w:pPr>
        <w:pStyle w:val="Heading2"/>
      </w:pPr>
      <w:r>
        <w:t xml:space="preserve">Conclusion: The Future of Electrical Services in Kenya Nairobi</w:t>
      </w:r>
    </w:p>
    <w:p>
      <w:pPr>
        <w:pStyle w:val="FirstParagraph"/>
      </w:pPr>
      <w:r>
        <w:t xml:space="preserve">This Marketing Plan positions our electrician business not merely as a service provider but as a vital safety partner for Kenya's most dynamic city. By embedding our brand into Nairobi's community fabric through targeted education, strategic partnerships, and uncompromising service standards, we will transform how residents and businesses perceive electrical services in Kenya Nairobi. The success of this plan will directly contribute to reducing electrical fire incidents across the city while establishing an enduring legacy of excellence for every</w:t>
      </w:r>
      <w:r>
        <w:t xml:space="preserve"> </w:t>
      </w:r>
      <w:r>
        <w:rPr>
          <w:iCs/>
          <w:i/>
        </w:rPr>
        <w:t xml:space="preserve">Electrician</w:t>
      </w:r>
      <w:r>
        <w:t xml:space="preserve"> </w:t>
      </w:r>
      <w:r>
        <w:t xml:space="preserve">serving Nairobi. As the capital city accelerates toward smart energy solutions, our focused approach ensures we lead the market as Nairobi's most reliable and community-driven electrician service provider – proving that a truly effective Marketing Plan must be rooted in local understanding and responsive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Kenya Nairobi</dc:title>
  <dc:creator/>
  <dc:language>en</dc:language>
  <cp:keywords/>
  <dcterms:created xsi:type="dcterms:W3CDTF">2026-07-21T06:09:53Z</dcterms:created>
  <dcterms:modified xsi:type="dcterms:W3CDTF">2026-07-21T06:09:53Z</dcterms:modified>
</cp:coreProperties>
</file>

<file path=docProps/custom.xml><?xml version="1.0" encoding="utf-8"?>
<Properties xmlns="http://schemas.openxmlformats.org/officeDocument/2006/custom-properties" xmlns:vt="http://schemas.openxmlformats.org/officeDocument/2006/docPropsVTypes"/>
</file>