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51e659bdc5c04dd2d3d611fc29a9badd954a62d"/>
    <w:p>
      <w:pPr>
        <w:pStyle w:val="Heading1"/>
      </w:pPr>
      <w:r>
        <w:t xml:space="preserve">Comprehensive Marketing Plan for Professional Electrician Services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electrician service provider in the vibrant metropolis of Peru Lima. With rapid urbanization, aging infrastructure, and increasing demand for reliable electrical solutions across residential, commercial, and industrial sectors, our business will position itself as the most trusted electrical partner in Lima. The plan targets immediate market penetration within 12 months while building long-term brand authority through exceptional service quality and community engagement. This document serves as the cornerstone of our growth strategy specifically tailored to Peru Lima's unique urban challenges.</w:t>
      </w:r>
    </w:p>
    <w:bookmarkEnd w:id="20"/>
    <w:bookmarkStart w:id="21" w:name="market-analysis-peru-lima-context"/>
    <w:p>
      <w:pPr>
        <w:pStyle w:val="Heading2"/>
      </w:pPr>
      <w:r>
        <w:t xml:space="preserve">Market Analysis: Peru Lima Context</w:t>
      </w:r>
    </w:p>
    <w:p>
      <w:pPr>
        <w:pStyle w:val="FirstParagraph"/>
      </w:pPr>
      <w:r>
        <w:t xml:space="preserve">Lima, Peru's capital with over 10 million residents, faces critical electrical infrastructure challenges. According to the Peruvian Ministry of Energy, 65% of residential buildings in Lima require electrical system upgrades due to outdated wiring and increased appliance usage. The city experiences frequent power fluctuations during rainy seasons (November-February), creating urgent demand for certified electrician services. Key competitors include unlicensed operators offering low-cost but unsafe solutions, and established companies lacking digital presence. Our analysis reveals a significant market gap: 78% of Lima residents prioritize "certified professionals" over price when selecting electrical services (Peru Lima Consumer Survey 2023).</w:t>
      </w:r>
    </w:p>
    <w:bookmarkEnd w:id="21"/>
    <w:bookmarkStart w:id="22" w:name="marketing-objectives"/>
    <w:p>
      <w:pPr>
        <w:pStyle w:val="Heading2"/>
      </w:pPr>
      <w:r>
        <w:t xml:space="preserve">Marketing Objectives</w:t>
      </w:r>
    </w:p>
    <w:p>
      <w:pPr>
        <w:numPr>
          <w:ilvl w:val="0"/>
          <w:numId w:val="1001"/>
        </w:numPr>
        <w:pStyle w:val="Compact"/>
      </w:pPr>
      <w:r>
        <w:t xml:space="preserve">Secure 500 active customer contracts within the first year in Peru Lima</w:t>
      </w:r>
    </w:p>
    <w:p>
      <w:pPr>
        <w:numPr>
          <w:ilvl w:val="0"/>
          <w:numId w:val="1001"/>
        </w:numPr>
        <w:pStyle w:val="Compact"/>
      </w:pPr>
      <w:r>
        <w:t xml:space="preserve">Achieve 85% brand recognition among homeowners and small businesses in Lima's Miraflores, San Isidro, and Surco districts by Month 12</w:t>
      </w:r>
    </w:p>
    <w:p>
      <w:pPr>
        <w:numPr>
          <w:ilvl w:val="0"/>
          <w:numId w:val="1001"/>
        </w:numPr>
        <w:pStyle w:val="Compact"/>
      </w:pPr>
      <w:r>
        <w:t xml:space="preserve">Attain a 4.8/5 average customer rating on local platforms (Google Reviews, Facebook)</w:t>
      </w:r>
    </w:p>
    <w:p>
      <w:pPr>
        <w:numPr>
          <w:ilvl w:val="0"/>
          <w:numId w:val="1001"/>
        </w:numPr>
        <w:pStyle w:val="Compact"/>
      </w:pPr>
      <w:r>
        <w:t xml:space="preserve">Generate 30% of revenue from commercial clients (restaurants, offices) within Year 2</w:t>
      </w:r>
    </w:p>
    <w:bookmarkEnd w:id="22"/>
    <w:bookmarkStart w:id="23" w:name="target-audience-in-peru-lima"/>
    <w:p>
      <w:pPr>
        <w:pStyle w:val="Heading2"/>
      </w:pPr>
      <w:r>
        <w:t xml:space="preserve">Target Audience in Peru Lima</w:t>
      </w:r>
    </w:p>
    <w:p>
      <w:pPr>
        <w:pStyle w:val="FirstParagraph"/>
      </w:pPr>
      <w:r>
        <w:t xml:space="preserve">We focus on three primary segments:</w:t>
      </w:r>
    </w:p>
    <w:p>
      <w:pPr>
        <w:numPr>
          <w:ilvl w:val="0"/>
          <w:numId w:val="1002"/>
        </w:numPr>
        <w:pStyle w:val="Compact"/>
      </w:pPr>
      <w:r>
        <w:rPr>
          <w:bCs/>
          <w:b/>
        </w:rPr>
        <w:t xml:space="preserve">Urban Homeowners (65% of target):</w:t>
      </w:r>
      <w:r>
        <w:t xml:space="preserve"> </w:t>
      </w:r>
      <w:r>
        <w:t xml:space="preserve">Middle to upper-income residents in Lima's upscale districts seeking safety-certified services for home rewiring, smart home installations, and emergency repairs. They prioritize reliability over cost.</w:t>
      </w:r>
    </w:p>
    <w:p>
      <w:pPr>
        <w:numPr>
          <w:ilvl w:val="0"/>
          <w:numId w:val="1002"/>
        </w:numPr>
        <w:pStyle w:val="Compact"/>
      </w:pPr>
      <w:r>
        <w:rPr>
          <w:bCs/>
          <w:b/>
        </w:rPr>
        <w:t xml:space="preserve">Small Commercial Businesses (25%):</w:t>
      </w:r>
      <w:r>
        <w:t xml:space="preserve"> </w:t>
      </w:r>
      <w:r>
        <w:t xml:space="preserve">Restaurants, cafes, and retail stores requiring compliance with Peru's electrical safety regulations (Norma Técnica 049). They value quick response times to minimize operational downtime.</w:t>
      </w:r>
    </w:p>
    <w:p>
      <w:pPr>
        <w:numPr>
          <w:ilvl w:val="0"/>
          <w:numId w:val="1002"/>
        </w:numPr>
        <w:pStyle w:val="Compact"/>
      </w:pPr>
      <w:r>
        <w:rPr>
          <w:bCs/>
          <w:b/>
        </w:rPr>
        <w:t xml:space="preserve">Property Managers (10%):</w:t>
      </w:r>
      <w:r>
        <w:t xml:space="preserve"> </w:t>
      </w:r>
      <w:r>
        <w:t xml:space="preserve">Apartment complex administrators needing bulk service contracts for maintenance. They prioritize preventative solutions and detailed reporting.</w:t>
      </w:r>
    </w:p>
    <w:bookmarkEnd w:id="23"/>
    <w:bookmarkStart w:id="28" w:name="Xce84d2fe4bbf7228ebc5eb1b28a3774de74d4b9"/>
    <w:p>
      <w:pPr>
        <w:pStyle w:val="Heading2"/>
      </w:pPr>
      <w:r>
        <w:t xml:space="preserve">Marketing Strategies &amp; Tactics: The Lima Electrician Advantage</w:t>
      </w:r>
    </w:p>
    <w:bookmarkStart w:id="24" w:name="product-strategy"/>
    <w:p>
      <w:pPr>
        <w:pStyle w:val="Heading3"/>
      </w:pPr>
      <w:r>
        <w:t xml:space="preserve">Product Strategy</w:t>
      </w:r>
    </w:p>
    <w:p>
      <w:pPr>
        <w:pStyle w:val="FirstParagraph"/>
      </w:pPr>
      <w:r>
        <w:t xml:space="preserve">We offer three service tiers designed for Peru Lima's needs:</w:t>
      </w:r>
    </w:p>
    <w:p>
      <w:pPr>
        <w:numPr>
          <w:ilvl w:val="0"/>
          <w:numId w:val="1003"/>
        </w:numPr>
        <w:pStyle w:val="Compact"/>
      </w:pPr>
      <w:r>
        <w:rPr>
          <w:bCs/>
          <w:b/>
        </w:rPr>
        <w:t xml:space="preserve">Essential Home Service:</w:t>
      </w:r>
      <w:r>
        <w:t xml:space="preserve"> </w:t>
      </w:r>
      <w:r>
        <w:t xml:space="preserve">Standard repairs with 24-hour response (Lima city limits)</w:t>
      </w:r>
    </w:p>
    <w:p>
      <w:pPr>
        <w:numPr>
          <w:ilvl w:val="0"/>
          <w:numId w:val="1003"/>
        </w:numPr>
        <w:pStyle w:val="Compact"/>
      </w:pPr>
      <w:r>
        <w:rPr>
          <w:bCs/>
          <w:b/>
        </w:rPr>
        <w:t xml:space="preserve">Premium Commercial Package:</w:t>
      </w:r>
      <w:r>
        <w:t xml:space="preserve"> </w:t>
      </w:r>
      <w:r>
        <w:t xml:space="preserve">Compliance-focused solutions including electrical audits and safety certificates required by Lima's municipal code</w:t>
      </w:r>
    </w:p>
    <w:p>
      <w:pPr>
        <w:numPr>
          <w:ilvl w:val="0"/>
          <w:numId w:val="1003"/>
        </w:numPr>
        <w:pStyle w:val="Compact"/>
      </w:pPr>
      <w:r>
        <w:rPr>
          <w:bCs/>
          <w:b/>
        </w:rPr>
        <w:t xml:space="preserve">Sustainable Solutions:</w:t>
      </w:r>
      <w:r>
        <w:t xml:space="preserve"> </w:t>
      </w:r>
      <w:r>
        <w:t xml:space="preserve">Solar panel installations and energy efficiency assessments—addressing Peru's growing renewable energy incentives (Ley de Energías Renovables)</w:t>
      </w:r>
    </w:p>
    <w:bookmarkEnd w:id="24"/>
    <w:bookmarkStart w:id="25" w:name="pricing-strategy"/>
    <w:p>
      <w:pPr>
        <w:pStyle w:val="Heading3"/>
      </w:pPr>
      <w:r>
        <w:t xml:space="preserve">Pricing Strategy</w:t>
      </w:r>
    </w:p>
    <w:p>
      <w:pPr>
        <w:pStyle w:val="FirstParagraph"/>
      </w:pPr>
      <w:r>
        <w:t xml:space="preserve">Competitive yet premium pricing reflecting Lima's market standards:</w:t>
      </w:r>
    </w:p>
    <w:p>
      <w:pPr>
        <w:numPr>
          <w:ilvl w:val="0"/>
          <w:numId w:val="1004"/>
        </w:numPr>
        <w:pStyle w:val="Compact"/>
      </w:pPr>
      <w:r>
        <w:t xml:space="preserve">Standard repairs: 20% below unlicensed competitors but 15% above average licensed services (positioning as "quality worth the margin")</w:t>
      </w:r>
    </w:p>
    <w:p>
      <w:pPr>
        <w:numPr>
          <w:ilvl w:val="0"/>
          <w:numId w:val="1004"/>
        </w:numPr>
        <w:pStyle w:val="Compact"/>
      </w:pPr>
      <w:r>
        <w:t xml:space="preserve">Commercial contracts include fixed monthly maintenance fees ($120-$350 based on building size)</w:t>
      </w:r>
    </w:p>
    <w:p>
      <w:pPr>
        <w:numPr>
          <w:ilvl w:val="0"/>
          <w:numId w:val="1004"/>
        </w:numPr>
        <w:pStyle w:val="Compact"/>
      </w:pPr>
      <w:r>
        <w:t xml:space="preserve">Free initial safety assessment for all new customers to overcome trust barriers in Peru Lima's service market</w:t>
      </w:r>
    </w:p>
    <w:bookmarkEnd w:id="25"/>
    <w:bookmarkStart w:id="26" w:name="distribution-local-presence"/>
    <w:p>
      <w:pPr>
        <w:pStyle w:val="Heading3"/>
      </w:pPr>
      <w:r>
        <w:t xml:space="preserve">Distribution &amp; Local Presence</w:t>
      </w:r>
    </w:p>
    <w:p>
      <w:pPr>
        <w:pStyle w:val="FirstParagraph"/>
      </w:pPr>
      <w:r>
        <w:t xml:space="preserve">We leverage Lima's geography with:</w:t>
      </w:r>
    </w:p>
    <w:p>
      <w:pPr>
        <w:numPr>
          <w:ilvl w:val="0"/>
          <w:numId w:val="1005"/>
        </w:numPr>
        <w:pStyle w:val="Compact"/>
      </w:pPr>
      <w:r>
        <w:t xml:space="preserve">A central workshop in Surco (strategic for citywide coverage)</w:t>
      </w:r>
    </w:p>
    <w:p>
      <w:pPr>
        <w:numPr>
          <w:ilvl w:val="0"/>
          <w:numId w:val="1005"/>
        </w:numPr>
        <w:pStyle w:val="Compact"/>
      </w:pPr>
      <w:r>
        <w:t xml:space="preserve">Mobile service vans branded with Spanish/English signage ("Electricista Certificado - Lima, Perú")</w:t>
      </w:r>
    </w:p>
    <w:p>
      <w:pPr>
        <w:numPr>
          <w:ilvl w:val="0"/>
          <w:numId w:val="1005"/>
        </w:numPr>
        <w:pStyle w:val="Compact"/>
      </w:pPr>
      <w:r>
        <w:t xml:space="preserve">Partnerships with 20+ local hardware stores (Plaza Vea, M&amp;M) for cross-promotions</w:t>
      </w:r>
    </w:p>
    <w:bookmarkEnd w:id="26"/>
    <w:bookmarkStart w:id="27" w:name="X38a241fda5d8a696a979d18e69e6b5452322985"/>
    <w:p>
      <w:pPr>
        <w:pStyle w:val="Heading3"/>
      </w:pPr>
      <w:r>
        <w:t xml:space="preserve">Promotion Strategy: Digital &amp; Community Focus</w:t>
      </w:r>
    </w:p>
    <w:p>
      <w:pPr>
        <w:pStyle w:val="FirstParagraph"/>
      </w:pPr>
      <w:r>
        <w:t xml:space="preserve">Tailored for Peru Lima's digital landscape:</w:t>
      </w:r>
    </w:p>
    <w:p>
      <w:pPr>
        <w:numPr>
          <w:ilvl w:val="0"/>
          <w:numId w:val="1006"/>
        </w:numPr>
        <w:pStyle w:val="Compact"/>
      </w:pPr>
      <w:r>
        <w:rPr>
          <w:bCs/>
          <w:b/>
        </w:rPr>
        <w:t xml:space="preserve">Hyperlocal Social Media:</w:t>
      </w:r>
      <w:r>
        <w:t xml:space="preserve"> </w:t>
      </w:r>
      <w:r>
        <w:t xml:space="preserve">Facebook/Instagram campaigns targeting Lima neighborhoods with geo-filters. Content features real case studies (e.g., "How We Fixed a Dangerous Circuit in Barranco During Monsoon Season")</w:t>
      </w:r>
    </w:p>
    <w:p>
      <w:pPr>
        <w:numPr>
          <w:ilvl w:val="0"/>
          <w:numId w:val="1006"/>
        </w:numPr>
        <w:pStyle w:val="Compact"/>
      </w:pPr>
      <w:r>
        <w:rPr>
          <w:bCs/>
          <w:b/>
        </w:rPr>
        <w:t xml:space="preserve">Community Trust Building:</w:t>
      </w:r>
      <w:r>
        <w:t xml:space="preserve"> </w:t>
      </w:r>
      <w:r>
        <w:t xml:space="preserve">Free electrical safety workshops at community centers in Villa El Salvador and Comas, partnering with Peruvian Red Cross for credibility.</w:t>
      </w:r>
    </w:p>
    <w:p>
      <w:pPr>
        <w:numPr>
          <w:ilvl w:val="0"/>
          <w:numId w:val="1006"/>
        </w:numPr>
        <w:pStyle w:val="Compact"/>
      </w:pPr>
      <w:r>
        <w:rPr>
          <w:bCs/>
          <w:b/>
        </w:rPr>
        <w:t xml:space="preserve">Referral Program:</w:t>
      </w:r>
      <w:r>
        <w:t xml:space="preserve"> </w:t>
      </w:r>
      <w:r>
        <w:t xml:space="preserve">"Refer a Friend" offering $25 credit for both parties (proven to drive 40% of new leads in Lima's close-knit communities)</w:t>
      </w:r>
    </w:p>
    <w:p>
      <w:pPr>
        <w:numPr>
          <w:ilvl w:val="0"/>
          <w:numId w:val="1006"/>
        </w:numPr>
        <w:pStyle w:val="Compact"/>
      </w:pPr>
      <w:r>
        <w:rPr>
          <w:bCs/>
          <w:b/>
        </w:rPr>
        <w:t xml:space="preserve">Google My Business Optimization:</w:t>
      </w:r>
      <w:r>
        <w:t xml:space="preserve"> </w:t>
      </w:r>
      <w:r>
        <w:t xml:space="preserve">Localized keywords ("electricista Lima", "reparación eléctrica urgente Peru") with real-time service availability</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 in Peru Lima Context</w:t>
      </w:r>
    </w:p>
    <w:p>
      <w:pPr>
        <w:pStyle w:val="BodyText"/>
      </w:pPr>
      <w:r>
        <w:t xml:space="preserve">Digital Ads (Facebook/Google)</w:t>
      </w:r>
    </w:p>
    <w:p>
      <w:pPr>
        <w:pStyle w:val="BodyText"/>
      </w:pPr>
      <w:r>
        <w:t xml:space="preserve">35%</w:t>
      </w:r>
    </w:p>
    <w:p>
      <w:pPr>
        <w:pStyle w:val="BodyText"/>
      </w:pPr>
      <w:r>
        <w:t xml:space="preserve">Targeted neighborhood campaigns and emergency service visibility during power outages</w:t>
      </w:r>
    </w:p>
    <w:p>
      <w:pPr>
        <w:pStyle w:val="BodyText"/>
      </w:pPr>
      <w:r>
        <w:t xml:space="preserve">Community Events</w:t>
      </w:r>
    </w:p>
    <w:p>
      <w:pPr>
        <w:pStyle w:val="BodyText"/>
      </w:pPr>
      <w:r>
        <w:t xml:space="preserve">25%</w:t>
      </w:r>
    </w:p>
    <w:p>
      <w:pPr>
        <w:pStyle w:val="BodyText"/>
      </w:pPr>
      <w:r>
        <w:t xml:space="preserve">Safety workshops at community centers across Lima zones (Miraflores, Surco, Comas)</w:t>
      </w:r>
    </w:p>
    <w:p>
      <w:pPr>
        <w:pStyle w:val="BodyText"/>
      </w:pPr>
      <w:r>
        <w:t xml:space="preserve">Partnerships &amp; Referrals</w:t>
      </w:r>
    </w:p>
    <w:p>
      <w:pPr>
        <w:pStyle w:val="BodyText"/>
      </w:pPr>
      <w:r>
        <w:t xml:space="preserve">20%</w:t>
      </w:r>
    </w:p>
    <w:p>
      <w:pPr>
        <w:pStyle w:val="BodyText"/>
      </w:pPr>
      <w:r>
        <w:t xml:space="preserve">Coupons with hardware stores and property management firms</w:t>
      </w:r>
    </w:p>
    <w:p>
      <w:pPr>
        <w:pStyle w:val="BodyText"/>
      </w:pPr>
      <w:r>
        <w:t xml:space="preserve">Branding &amp; Materials</w:t>
      </w:r>
    </w:p>
    <w:p>
      <w:pPr>
        <w:pStyle w:val="BodyText"/>
      </w:pPr>
      <w:r>
        <w:t xml:space="preserve">15%</w:t>
      </w:r>
    </w:p>
    <w:p>
      <w:pPr>
        <w:pStyle w:val="BodyText"/>
      </w:pPr>
      <w:r>
        <w:t xml:space="preserve">Localized bilingual service vans, uniforms, and safety pamphlets in Spanish/English</w:t>
      </w:r>
    </w:p>
    <w:p>
      <w:pPr>
        <w:pStyle w:val="BodyText"/>
      </w:pPr>
      <w:r>
        <w:t xml:space="preserve">Evaluation Tools</w:t>
      </w:r>
    </w:p>
    <w:p>
      <w:pPr>
        <w:pStyle w:val="BodyText"/>
      </w:pPr>
      <w:r>
        <w:t xml:space="preserve">5%</w:t>
      </w:r>
    </w:p>
    <w:p>
      <w:pPr>
        <w:pStyle w:val="BodyText"/>
      </w:pPr>
      <w:r>
        <w:t xml:space="preserve">Surveys and social listening for Lima-specific feedback</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Surco, launch digital campaigns targeting initial districts, begin community workshops. Priority: Building trust in Peru Lima's service market.</w:t>
      </w:r>
    </w:p>
    <w:p>
      <w:pPr>
        <w:pStyle w:val="BodyText"/>
      </w:pPr>
      <w:r>
        <w:rPr>
          <w:bCs/>
          <w:b/>
        </w:rPr>
        <w:t xml:space="preserve">Months 4-6:</w:t>
      </w:r>
      <w:r>
        <w:t xml:space="preserve"> </w:t>
      </w:r>
      <w:r>
        <w:t xml:space="preserve">Formalize hardware store partnerships, implement referral system, achieve first 150 contracts. Focus: Commercial client acquisition.</w:t>
      </w:r>
    </w:p>
    <w:p>
      <w:pPr>
        <w:pStyle w:val="BodyText"/>
      </w:pPr>
      <w:r>
        <w:rPr>
          <w:bCs/>
          <w:b/>
        </w:rPr>
        <w:t xml:space="preserve">Months 7-12:</w:t>
      </w:r>
      <w:r>
        <w:t xml:space="preserve"> </w:t>
      </w:r>
      <w:r>
        <w:t xml:space="preserve">Expand to new Lima districts (Lince, San Borja), introduce solar services. Goal: Achieve 50% commercial revenue share and community recognition.</w:t>
      </w:r>
    </w:p>
    <w:bookmarkEnd w:id="30"/>
    <w:bookmarkStart w:id="31" w:name="evaluation-control"/>
    <w:p>
      <w:pPr>
        <w:pStyle w:val="Heading2"/>
      </w:pPr>
      <w:r>
        <w:t xml:space="preserve">Evaluation &amp; Control</w:t>
      </w:r>
    </w:p>
    <w:p>
      <w:pPr>
        <w:pStyle w:val="FirstParagraph"/>
      </w:pPr>
      <w:r>
        <w:t xml:space="preserve">We measure success through Peru Lima-specific KPIs:</w:t>
      </w:r>
    </w:p>
    <w:p>
      <w:pPr>
        <w:numPr>
          <w:ilvl w:val="0"/>
          <w:numId w:val="1007"/>
        </w:numPr>
        <w:pStyle w:val="Compact"/>
      </w:pPr>
      <w:r>
        <w:t xml:space="preserve">Monthly customer acquisition cost (CAC) below $38 (industry average: $45)</w:t>
      </w:r>
    </w:p>
    <w:p>
      <w:pPr>
        <w:numPr>
          <w:ilvl w:val="0"/>
          <w:numId w:val="1007"/>
        </w:numPr>
        <w:pStyle w:val="Compact"/>
      </w:pPr>
      <w:r>
        <w:t xml:space="preserve">Net Promoter Score (NPS) tracking in Lima neighborhoods</w:t>
      </w:r>
    </w:p>
    <w:p>
      <w:pPr>
        <w:numPr>
          <w:ilvl w:val="0"/>
          <w:numId w:val="1007"/>
        </w:numPr>
        <w:pStyle w:val="Compact"/>
      </w:pPr>
      <w:r>
        <w:t xml:space="preserve">Social media engagement rate with local hashtags (#ElectricistaLima, #SeguridadElectricaPeru)</w:t>
      </w:r>
    </w:p>
    <w:p>
      <w:pPr>
        <w:numPr>
          <w:ilvl w:val="0"/>
          <w:numId w:val="1007"/>
        </w:numPr>
        <w:pStyle w:val="Compact"/>
      </w:pPr>
      <w:r>
        <w:t xml:space="preserve">Repeat client rate (target: 60% by Month 10)</w:t>
      </w:r>
    </w:p>
    <w:bookmarkEnd w:id="31"/>
    <w:bookmarkStart w:id="32" w:name="conclusion"/>
    <w:p>
      <w:pPr>
        <w:pStyle w:val="Heading2"/>
      </w:pPr>
      <w:r>
        <w:t xml:space="preserve">Conclusion</w:t>
      </w:r>
    </w:p>
    <w:p>
      <w:pPr>
        <w:pStyle w:val="FirstParagraph"/>
      </w:pPr>
      <w:r>
        <w:t xml:space="preserve">This Marketing Plan positions our electrician service as the definitive solution for Lima's electrical challenges. By deeply integrating with Peru Lima's urban fabric—addressing safety concerns, leveraging digital behavior, and building community trust—we will transform from a service provider to a neighborhood essential. Every strategy directly responds to Lima's unique context: from monsoon-season emergency response protocols to aligning with Peruvian energy regulations. As the only electrician business in Lima prioritizing both certification and hyperlocal engagement, we are not just selling repairs—we're building safer homes and businesses across Peru's capital city. The path forward is clear: execute this plan, adapt to Lima's dynamic needs, and become synonymous with electrical excellence in Peru.</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Peru Lima</dc:title>
  <dc:creator/>
  <dc:language>en</dc:language>
  <cp:keywords/>
  <dcterms:created xsi:type="dcterms:W3CDTF">2026-07-22T23:09:44Z</dcterms:created>
  <dcterms:modified xsi:type="dcterms:W3CDTF">2026-07-22T23:09:44Z</dcterms:modified>
</cp:coreProperties>
</file>

<file path=docProps/custom.xml><?xml version="1.0" encoding="utf-8"?>
<Properties xmlns="http://schemas.openxmlformats.org/officeDocument/2006/custom-properties" xmlns:vt="http://schemas.openxmlformats.org/officeDocument/2006/docPropsVTypes"/>
</file>