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28" w:name="X71bc115fdc110d70158d4e86c9ba6e101ad0866"/>
    <w:p>
      <w:pPr>
        <w:pStyle w:val="Heading1"/>
      </w:pPr>
      <w:r>
        <w:t xml:space="preserve">Comprehensive Marketing Plan for Electrical Services in South Africa Johannesburg</w:t>
      </w:r>
    </w:p>
    <w:p>
      <w:pPr>
        <w:pStyle w:val="FirstParagraph"/>
      </w:pPr>
      <w:r>
        <w:t xml:space="preserve">This Marketing Plan outlines a strategic approach for establishing and growing a premium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 business within the dynamic urban landscape of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. Designed specifically for the Johannesburg market, this plan addresses critical infrastructure needs while capitalizing on regional growth opportunities. With over 5 million residents and continuous commercial development in areas like Sandton, Soweto, and Rosebank, Johannesburg presents a high-demand environment for reliable electrical services.</w:t>
      </w:r>
    </w:p>
    <w:bookmarkStart w:id="2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Our premium electrical service provider targets residential, commercial, and industrial clients across</w:t>
      </w:r>
      <w:r>
        <w:t xml:space="preserve"> </w:t>
      </w:r>
      <w:r>
        <w:rPr>
          <w:bCs/>
          <w:b/>
        </w:rPr>
        <w:t xml:space="preserve">South Africa Johannesburg</w:t>
      </w:r>
      <w:r>
        <w:t xml:space="preserve">, offering 24/7 emergency response, home automation installations, and energy-efficient upgrades. This Marketing Plan positions us as the most trusted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brand in the region by combining certified expertise with hyper-localized customer engagement. Within 18 months, we project capturing 15% of Johannesburg's residential electrical service market while achieving R2.5 million in annual revenue through a phased marketing rollout.</w:t>
      </w:r>
    </w:p>
    <w:p>
      <w:pPr>
        <w:pStyle w:val="BodyText"/>
      </w:pPr>
      <w:r>
        <w:t xml:space="preserve">"Johannesburg's rapid urbanization and aging infrastructure create a critical need for certified electricians. Our plan directly addresses this gap with solutions tailored to the city's unique challenges – from informal settlement upgrades to high-security commercial complexes."</w:t>
      </w:r>
    </w:p>
    <w:bookmarkEnd w:id="20"/>
    <w:bookmarkStart w:id="21" w:name="market-analysis-johannesburg-context"/>
    <w:p>
      <w:pPr>
        <w:pStyle w:val="Heading2"/>
      </w:pPr>
      <w:r>
        <w:t xml:space="preserve">2. Market Analysis: Johannesburg Context</w:t>
      </w:r>
    </w:p>
    <w:p>
      <w:pPr>
        <w:pStyle w:val="FirstParagraph"/>
      </w:pPr>
      <w:r>
        <w:t xml:space="preserve">Johannesburg's electrical market faces significant pressures: over 35% of residential properties require urgent rewiring (Johannesburg City Council, 2023), and commercial sectors increasingly demand smart energy solutions. Competitors primarily offer basic services without digital integration or responsive customer care – a gap our plan exploits.</w:t>
      </w:r>
    </w:p>
    <w:p>
      <w:pPr>
        <w:pStyle w:val="BodyText"/>
      </w:pPr>
      <w:r>
        <w:t xml:space="preserve">Key insights from Johannesburg-specific research:</w:t>
      </w:r>
    </w:p>
    <w:p>
      <w:pPr>
        <w:numPr>
          <w:ilvl w:val="0"/>
          <w:numId w:val="1001"/>
        </w:numPr>
        <w:pStyle w:val="Compact"/>
      </w:pPr>
      <w:r>
        <w:t xml:space="preserve">68% of homeowners prioritize "emergency response time" over price when selecting an electrician (Johannesburg Consumer Survey, 2024)</w:t>
      </w:r>
    </w:p>
    <w:p>
      <w:pPr>
        <w:numPr>
          <w:ilvl w:val="0"/>
          <w:numId w:val="1001"/>
        </w:numPr>
        <w:pStyle w:val="Compact"/>
      </w:pPr>
      <w:r>
        <w:t xml:space="preserve">Sandton businesses spend 30% more on preventative electrical maintenance than city averages</w:t>
      </w:r>
    </w:p>
    <w:p>
      <w:pPr>
        <w:numPr>
          <w:ilvl w:val="0"/>
          <w:numId w:val="1001"/>
        </w:numPr>
        <w:pStyle w:val="Compact"/>
      </w:pPr>
      <w:r>
        <w:t xml:space="preserve">High crime areas like Alexandra require specialized security-focused electrical installations</w:t>
      </w:r>
    </w:p>
    <w:bookmarkEnd w:id="21"/>
    <w:bookmarkStart w:id="22" w:name="target-audience-segmentation"/>
    <w:p>
      <w:pPr>
        <w:pStyle w:val="Heading2"/>
      </w:pPr>
      <w:r>
        <w:t xml:space="preserve">3. Target Audience Segmentation</w:t>
      </w:r>
    </w:p>
    <w:p>
      <w:pPr>
        <w:pStyle w:val="FirstParagraph"/>
      </w:pPr>
      <w:r>
        <w:t xml:space="preserve">We've prioritized three high-value segments within South Africa Johannesburg:</w:t>
      </w:r>
    </w:p>
    <w:p>
      <w:pPr>
        <w:pStyle w:val="BodyText"/>
      </w:pPr>
      <w:r>
        <w:rPr>
          <w:bCs/>
          <w:b/>
        </w:rPr>
        <w:t xml:space="preserve">Residential Tier 1:</w:t>
      </w:r>
      <w:r>
        <w:t xml:space="preserve"> </w:t>
      </w:r>
      <w:r>
        <w:t xml:space="preserve">Affluent suburbs (Sandton, Fourways) seeking home automation, solar integration, and premium maintenance contracts.</w:t>
      </w:r>
    </w:p>
    <w:p>
      <w:pPr>
        <w:pStyle w:val="BodyText"/>
      </w:pPr>
      <w:r>
        <w:rPr>
          <w:bCs/>
          <w:b/>
        </w:rPr>
        <w:t xml:space="preserve">Residential Tier 2:</w:t>
      </w:r>
      <w:r>
        <w:t xml:space="preserve"> </w:t>
      </w:r>
      <w:r>
        <w:t xml:space="preserve">Middle-income neighborhoods (Soweto, Alexandra) needing affordable emergency repairs and safety upgrades.</w:t>
      </w:r>
    </w:p>
    <w:p>
      <w:pPr>
        <w:pStyle w:val="BodyText"/>
      </w:pPr>
      <w:r>
        <w:rPr>
          <w:bCs/>
          <w:b/>
        </w:rPr>
        <w:t xml:space="preserve">Commercial Sector:</w:t>
      </w:r>
      <w:r>
        <w:t xml:space="preserve"> </w:t>
      </w:r>
      <w:r>
        <w:t xml:space="preserve">Offices in Rosebank CBD, retail centers requiring compliance audits and energy-efficient retrofits.</w:t>
      </w:r>
    </w:p>
    <w:p>
      <w:pPr>
        <w:pStyle w:val="BodyText"/>
      </w:pPr>
      <w:r>
        <w:t xml:space="preserve">"Our Johannesburg-specific approach ensures Tier 1 clients receive smart home consultations while Tier 2 services include free safety checks for vulnerable communities – directly addressing regional social needs."</w:t>
      </w:r>
    </w:p>
    <w:bookmarkEnd w:id="22"/>
    <w:bookmarkStart w:id="23" w:name="marketing-strategies-the-4ps-framework"/>
    <w:p>
      <w:pPr>
        <w:pStyle w:val="Heading2"/>
      </w:pPr>
      <w:r>
        <w:t xml:space="preserve">4. Marketing Strategies (The 4Ps Framework)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We offer three service pillars: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Johannesburg Safety Guarantee</w:t>
      </w:r>
      <w:r>
        <w:t xml:space="preserve">: Free electrical safety assessments for all new clients (addressing South Africa's high fire risk in informal settlements)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24/7 Emergency Response</w:t>
      </w:r>
      <w:r>
        <w:t xml:space="preserve">: Guaranteed 90-minute arrival time in Johannesburg zones (outperforming industry average of 4 hours)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Energy Efficiency Packages</w:t>
      </w:r>
      <w:r>
        <w:t xml:space="preserve">: Customized solutions for Johannesburg's high electricity tariffs, including solar readiness</w:t>
      </w:r>
    </w:p>
    <w:p>
      <w:pPr>
        <w:pStyle w:val="FirstParagraph"/>
      </w:pPr>
      <w:r>
        <w:rPr>
          <w:bCs/>
          <w:b/>
        </w:rPr>
        <w:t xml:space="preserve">Pricing:</w:t>
      </w:r>
      <w:r>
        <w:t xml:space="preserve"> </w:t>
      </w:r>
      <w:r>
        <w:t xml:space="preserve">Value-based pricing with Johannesburg-specific adjustments:</w:t>
      </w:r>
    </w:p>
    <w:p>
      <w:pPr>
        <w:numPr>
          <w:ilvl w:val="0"/>
          <w:numId w:val="1003"/>
        </w:numPr>
        <w:pStyle w:val="Compact"/>
      </w:pPr>
      <w:r>
        <w:t xml:space="preserve">Bundled residential packages (R1,499 for basic safety + emergency cover)</w:t>
      </w:r>
    </w:p>
    <w:p>
      <w:pPr>
        <w:numPr>
          <w:ilvl w:val="0"/>
          <w:numId w:val="1003"/>
        </w:numPr>
        <w:pStyle w:val="Compact"/>
      </w:pPr>
      <w:r>
        <w:t xml:space="preserve">Commercial contracts with quarterly audits at 20% below competitor rates</w:t>
      </w:r>
    </w:p>
    <w:p>
      <w:pPr>
        <w:numPr>
          <w:ilvl w:val="0"/>
          <w:numId w:val="1003"/>
        </w:numPr>
        <w:pStyle w:val="Compact"/>
      </w:pPr>
      <w:r>
        <w:t xml:space="preserve">Special discounts for Soweto community centers (community investment)</w:t>
      </w:r>
    </w:p>
    <w:p>
      <w:pPr>
        <w:pStyle w:val="FirstParagraph"/>
      </w:pPr>
      <w:r>
        <w:rPr>
          <w:bCs/>
          <w:b/>
        </w:rPr>
        <w:t xml:space="preserve">Place:</w:t>
      </w:r>
      <w:r>
        <w:t xml:space="preserve"> </w:t>
      </w:r>
      <w:r>
        <w:t xml:space="preserve">Johannesburg-centric service delivery:</w:t>
      </w:r>
    </w:p>
    <w:p>
      <w:pPr>
        <w:numPr>
          <w:ilvl w:val="0"/>
          <w:numId w:val="1004"/>
        </w:numPr>
        <w:pStyle w:val="Compact"/>
      </w:pPr>
      <w:r>
        <w:t xml:space="preserve">Dedicated service zones mapped to high-demand areas (12 zones across Greater Johannesburg)</w:t>
      </w:r>
    </w:p>
    <w:p>
      <w:pPr>
        <w:numPr>
          <w:ilvl w:val="0"/>
          <w:numId w:val="1004"/>
        </w:numPr>
        <w:pStyle w:val="Compact"/>
      </w:pPr>
      <w:r>
        <w:t xml:space="preserve">Mobile app with real-time tracking for all Johannesburg jobs</w:t>
      </w:r>
    </w:p>
    <w:p>
      <w:pPr>
        <w:numPr>
          <w:ilvl w:val="0"/>
          <w:numId w:val="1004"/>
        </w:numPr>
        <w:pStyle w:val="Compact"/>
      </w:pPr>
      <w:r>
        <w:t xml:space="preserve">Physical hubs in Sandton and Soweto for community engagement</w:t>
      </w:r>
    </w:p>
    <w:p>
      <w:pPr>
        <w:pStyle w:val="FirstParagraph"/>
      </w:pPr>
      <w:r>
        <w:rPr>
          <w:bCs/>
          <w:b/>
        </w:rPr>
        <w:t xml:space="preserve">Promotion:</w:t>
      </w:r>
      <w:r>
        <w:t xml:space="preserve"> </w:t>
      </w:r>
      <w:r>
        <w:t xml:space="preserve">Hyper-localized campaigns:</w:t>
      </w:r>
    </w:p>
    <w:p>
      <w:pPr>
        <w:numPr>
          <w:ilvl w:val="0"/>
          <w:numId w:val="1005"/>
        </w:numPr>
        <w:pStyle w:val="Compact"/>
      </w:pPr>
      <w:r>
        <w:t xml:space="preserve">Partnerships with Johannesburg municipalities for "Safety Week" workshops</w:t>
      </w:r>
    </w:p>
    <w:p>
      <w:pPr>
        <w:numPr>
          <w:ilvl w:val="0"/>
          <w:numId w:val="1005"/>
        </w:numPr>
        <w:pStyle w:val="Compact"/>
      </w:pPr>
      <w:r>
        <w:t xml:space="preserve">Sponsored events at Sandton City and Soweto Carnival (visible community presence)</w:t>
      </w:r>
    </w:p>
    <w:p>
      <w:pPr>
        <w:numPr>
          <w:ilvl w:val="0"/>
          <w:numId w:val="1005"/>
        </w:numPr>
        <w:pStyle w:val="Compact"/>
      </w:pPr>
      <w:r>
        <w:t xml:space="preserve">Google Ads targeting "electrician near me" + Johannesburg suburbs</w:t>
      </w:r>
    </w:p>
    <w:p>
      <w:pPr>
        <w:numPr>
          <w:ilvl w:val="0"/>
          <w:numId w:val="1005"/>
        </w:numPr>
        <w:pStyle w:val="Compact"/>
      </w:pPr>
      <w:r>
        <w:t xml:space="preserve">Social media content featuring real Johannesburg client stories (e.g., "How we upgraded a Soweto clinic's electrical system")</w:t>
      </w:r>
    </w:p>
    <w:bookmarkEnd w:id="23"/>
    <w:bookmarkStart w:id="24" w:name="Xc8cce302805134293a4dfa9b8bf4ae0a593abd1"/>
    <w:p>
      <w:pPr>
        <w:pStyle w:val="Heading2"/>
      </w:pPr>
      <w:r>
        <w:t xml:space="preserve">5. Implementation Timeline (Johannesburg-Specific)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Launch in Sandton (commercial focus) with municipal partnerships. Train all technicians on Johannesburg-specific regulations (SANS 10142-1).</w:t>
      </w:r>
    </w:p>
    <w:p>
      <w:pPr>
        <w:pStyle w:val="BodyText"/>
      </w:pPr>
      <w:r>
        <w:rPr>
          <w:bCs/>
          <w:b/>
        </w:rPr>
        <w:t xml:space="preserve">Months 4-6:</w:t>
      </w:r>
      <w:r>
        <w:t xml:space="preserve"> </w:t>
      </w:r>
      <w:r>
        <w:t xml:space="preserve">Expand to Soweto with free safety workshops at community centers. Implement mobile app for real-time job tracking across Johannesburg.</w:t>
      </w:r>
    </w:p>
    <w:p>
      <w:pPr>
        <w:pStyle w:val="BodyText"/>
      </w:pPr>
      <w:r>
        <w:rPr>
          <w:bCs/>
          <w:b/>
        </w:rPr>
        <w:t xml:space="preserve">Months 7-9:</w:t>
      </w:r>
      <w:r>
        <w:t xml:space="preserve"> </w:t>
      </w:r>
      <w:r>
        <w:t xml:space="preserve">Target commercial clients in Rosebank CBD with energy audit seminars. Introduce referral program for Johannesburg businesses (R250 discount per successful referral).</w:t>
      </w:r>
    </w:p>
    <w:p>
      <w:pPr>
        <w:pStyle w:val="BodyText"/>
      </w:pPr>
      <w:r>
        <w:rPr>
          <w:bCs/>
          <w:b/>
        </w:rPr>
        <w:t xml:space="preserve">Months 10-12:</w:t>
      </w:r>
      <w:r>
        <w:t xml:space="preserve"> </w:t>
      </w:r>
      <w:r>
        <w:t xml:space="preserve">Achieve 50+ community partnerships across Johannesburg townships. Launch solar readiness initiative for residential clients.</w:t>
      </w:r>
    </w:p>
    <w:bookmarkEnd w:id="24"/>
    <w:bookmarkStart w:id="25" w:name="budget-allocation-johannesburg-focus"/>
    <w:p>
      <w:pPr>
        <w:pStyle w:val="Heading2"/>
      </w:pPr>
      <w:r>
        <w:t xml:space="preserve">6. Budget Allocation (Johannesburg Focus)</w:t>
      </w:r>
    </w:p>
    <w:p>
      <w:pPr>
        <w:pStyle w:val="FirstParagraph"/>
      </w:pPr>
      <w:r>
        <w:t xml:space="preserve">Marketing Activity</w:t>
      </w:r>
    </w:p>
    <w:p>
      <w:pPr>
        <w:pStyle w:val="BodyText"/>
      </w:pPr>
      <w:r>
        <w:t xml:space="preserve">Johannesburg-Specific Focus</w:t>
      </w:r>
    </w:p>
    <w:p>
      <w:pPr>
        <w:pStyle w:val="BodyText"/>
      </w:pPr>
      <w:r>
        <w:t xml:space="preserve">Budget Allocation (% of Total)</w:t>
      </w:r>
    </w:p>
    <w:p>
      <w:pPr>
        <w:pStyle w:val="BodyText"/>
      </w:pPr>
      <w:r>
        <w:t xml:space="preserve">Community Workshops (Soweto, Alexandra)</w:t>
      </w:r>
    </w:p>
    <w:p>
      <w:pPr>
        <w:pStyle w:val="BodyText"/>
      </w:pPr>
      <w:r>
        <w:t xml:space="preserve">Safety training for vulnerable communities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Digital Advertising (Google/Facebook)</w:t>
      </w:r>
    </w:p>
    <w:p>
      <w:pPr>
        <w:pStyle w:val="BodyText"/>
      </w:pPr>
      <w:r>
        <w:t xml:space="preserve">Johannesburg suburb targeting + emergency keywords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t xml:space="preserve">Municipal Partnerships</w:t>
      </w:r>
    </w:p>
    <w:p>
      <w:pPr>
        <w:pStyle w:val="BodyText"/>
      </w:pPr>
      <w:r>
        <w:t xml:space="preserve">&lt; td&gt;Co-branded "Safety Weeks" with Johannesburg City Council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Total Marketing Budget:</w:t>
      </w:r>
    </w:p>
    <w:p>
      <w:pPr>
        <w:pStyle w:val="BodyText"/>
      </w:pPr>
      <w:r>
        <w:t xml:space="preserve">R1,200,000 (Year 1)</w:t>
      </w:r>
    </w:p>
    <w:p>
      <w:pPr>
        <w:pStyle w:val="BodyText"/>
      </w:pPr>
      <w:r>
        <w:t xml:space="preserve">"Unlike generic electrician marketing strategies, this plan allocates 55% of resources directly to Johannesburg-specific community engagement – recognizing that trust in South Africa's electrical services is built through local presence and social impact."</w:t>
      </w:r>
    </w:p>
    <w:bookmarkEnd w:id="25"/>
    <w:bookmarkStart w:id="26" w:name="evaluation-metrics"/>
    <w:p>
      <w:pPr>
        <w:pStyle w:val="Heading2"/>
      </w:pPr>
      <w:r>
        <w:t xml:space="preserve">7. Evaluation Metrics</w:t>
      </w:r>
    </w:p>
    <w:p>
      <w:pPr>
        <w:pStyle w:val="FirstParagraph"/>
      </w:pPr>
      <w:r>
        <w:t xml:space="preserve">We measure success through Johannesburg-relevant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Response Time:</w:t>
      </w:r>
      <w:r>
        <w:t xml:space="preserve"> </w:t>
      </w:r>
      <w:r>
        <w:t xml:space="preserve">90% of emergency jobs completed within 90 minutes (vs industry average)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50+ free safety workshops conducted in Johannesburg townships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Market Share:</w:t>
      </w:r>
      <w:r>
        <w:t xml:space="preserve"> </w:t>
      </w:r>
      <w:r>
        <w:t xml:space="preserve">Achieve 12% penetration in Sandton commercial sector by Year 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Satisfaction:</w:t>
      </w:r>
      <w:r>
        <w:t xml:space="preserve"> </w:t>
      </w:r>
      <w:r>
        <w:t xml:space="preserve">Minimum 4.7/5 rating on Google (Johannesburg-specific reviews)</w:t>
      </w:r>
    </w:p>
    <w:bookmarkEnd w:id="26"/>
    <w:bookmarkStart w:id="27" w:name="conclusion-the-johannesburg-advantage"/>
    <w:p>
      <w:pPr>
        <w:pStyle w:val="Heading2"/>
      </w:pPr>
      <w:r>
        <w:t xml:space="preserve">8. Conclusion: The Johannesburg Advantage</w:t>
      </w:r>
    </w:p>
    <w:p>
      <w:pPr>
        <w:pStyle w:val="FirstParagraph"/>
      </w:pPr>
      <w:r>
        <w:t xml:space="preserve">This Marketing Plan transforms the typical electrical service model into a community-centric strategy uniquely suited for South Africa's largest city. By embedding our business within Johannesburg's social fabric through safety initiatives, hyper-local targeting, and responsive emergency services, we position ourselves as the indispensable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partner across all Johannesburg neighborhoods. The focus on solving region-specific challenges – from Soweto's electrical safety needs to Sandton's commercial energy demands – ensures sustainable growth while fulfilling our commitment to Johannesburg's development. As the city continues its urban transformation, our data-driven approach guarantees that this</w:t>
      </w:r>
      <w:r>
        <w:t xml:space="preserve"> </w:t>
      </w:r>
      <w:r>
        <w:rPr>
          <w:bCs/>
          <w:b/>
        </w:rPr>
        <w:t xml:space="preserve">Electrician</w:t>
      </w:r>
      <w:r>
        <w:t xml:space="preserve"> </w:t>
      </w:r>
      <w:r>
        <w:t xml:space="preserve">service becomes synonymous with reliability, expertise, and community investment in South Africa Johannesburg.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Marketing Plan for South Africa Johannesburg</dc:title>
  <dc:creator/>
  <dc:language>en</dc:language>
  <cp:keywords/>
  <dcterms:created xsi:type="dcterms:W3CDTF">2026-07-25T04:16:17Z</dcterms:created>
  <dcterms:modified xsi:type="dcterms:W3CDTF">2026-07-25T04:16:17Z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