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d82f33cf928e9457b4f099f12473900d48211d7"/>
    <w:p>
      <w:pPr>
        <w:pStyle w:val="Heading1"/>
      </w:pPr>
      <w:r>
        <w:t xml:space="preserve">Comprehensive Marketing Plan for Premium Electrician Services in United Arab Emirates Dubai</w:t>
      </w:r>
    </w:p>
    <w:bookmarkStart w:id="20" w:name="executive-summary"/>
    <w:p>
      <w:pPr>
        <w:pStyle w:val="Heading2"/>
      </w:pPr>
      <w:r>
        <w:t xml:space="preserve">Executive Summary</w:t>
      </w:r>
    </w:p>
    <w:p>
      <w:pPr>
        <w:pStyle w:val="FirstParagraph"/>
      </w:pPr>
      <w:r>
        <w:t xml:space="preserve">This Marketing Plan outlines a strategic roadmap to establish and scale a premier</w:t>
      </w:r>
      <w:r>
        <w:t xml:space="preserve"> </w:t>
      </w:r>
      <w:r>
        <w:rPr>
          <w:bCs/>
          <w:b/>
        </w:rPr>
        <w:t xml:space="preserve">Electrician</w:t>
      </w:r>
      <w:r>
        <w:t xml:space="preserve"> </w:t>
      </w:r>
      <w:r>
        <w:t xml:space="preserve">service provider across the dynamic urban landscape of</w:t>
      </w:r>
      <w:r>
        <w:t xml:space="preserve"> </w:t>
      </w:r>
      <w:r>
        <w:rPr>
          <w:bCs/>
          <w:b/>
        </w:rPr>
        <w:t xml:space="preserve">United Arab Emirates Dubai</w:t>
      </w:r>
      <w:r>
        <w:t xml:space="preserve">. With Dubai's construction boom, rising residential complexes, and stringent safety regulations, demand for certified electrical services has surged. Our plan targets capturing 15% market share within 24 months through digital-first engagement, premium service differentiation, and hyper-localized marketing in Dubai's most active zones (Dubai Marina, Downtown Dubai, Business Bay). We will leverage Dubai's unique regulatory environment and cultural preferences to position our</w:t>
      </w:r>
      <w:r>
        <w:t xml:space="preserve"> </w:t>
      </w:r>
      <w:r>
        <w:rPr>
          <w:bCs/>
          <w:b/>
        </w:rPr>
        <w:t xml:space="preserve">Electrician</w:t>
      </w:r>
      <w:r>
        <w:t xml:space="preserve"> </w:t>
      </w:r>
      <w:r>
        <w:t xml:space="preserve">brand as the most trusted solution for all electrical needs in the</w:t>
      </w:r>
      <w:r>
        <w:t xml:space="preserve"> </w:t>
      </w:r>
      <w:r>
        <w:rPr>
          <w:bCs/>
          <w:b/>
        </w:rPr>
        <w:t xml:space="preserve">United Arab Emirates Dubai</w:t>
      </w:r>
      <w:r>
        <w:t xml:space="preserve"> </w:t>
      </w:r>
      <w:r>
        <w:t xml:space="preserve">market.</w:t>
      </w:r>
    </w:p>
    <w:bookmarkEnd w:id="20"/>
    <w:bookmarkStart w:id="21" w:name="Xb6c56d77aceff1c1008d2d65ef2250328dae3bf"/>
    <w:p>
      <w:pPr>
        <w:pStyle w:val="Heading2"/>
      </w:pPr>
      <w:r>
        <w:t xml:space="preserve">Situation Analysis: The Dubai Electrical Service Landscape</w:t>
      </w:r>
    </w:p>
    <w:p>
      <w:pPr>
        <w:pStyle w:val="FirstParagraph"/>
      </w:pPr>
      <w:r>
        <w:t xml:space="preserve">Dubai's construction sector contributes 13% to UAE GDP (Duba, 2023), generating constant demand for professional electrical installations, repairs, and safety compliance. However, the market remains fragmented with unlicensed operators posing significant risks—42% of Dubai residents reported substandard electrical work in a recent survey (Dubai Electricity &amp; Water Authority Report). The regulatory environment mandates certification from the Dubai Electricity and Water Authority (DEWA), creating an entry barrier that we will exceed. Key opportunities include:</w:t>
      </w:r>
    </w:p>
    <w:p>
      <w:pPr>
        <w:numPr>
          <w:ilvl w:val="0"/>
          <w:numId w:val="1001"/>
        </w:numPr>
        <w:pStyle w:val="Compact"/>
      </w:pPr>
      <w:r>
        <w:t xml:space="preserve">Over 12 million residents in Dubai requiring annual electrical maintenance</w:t>
      </w:r>
    </w:p>
    <w:p>
      <w:pPr>
        <w:numPr>
          <w:ilvl w:val="0"/>
          <w:numId w:val="1001"/>
        </w:numPr>
        <w:pStyle w:val="Compact"/>
      </w:pPr>
      <w:r>
        <w:t xml:space="preserve">Commercial sector growth (+8% YoY) demanding certified services for malls, hotels, and offices</w:t>
      </w:r>
    </w:p>
    <w:p>
      <w:pPr>
        <w:numPr>
          <w:ilvl w:val="0"/>
          <w:numId w:val="1001"/>
        </w:numPr>
        <w:pStyle w:val="Compact"/>
      </w:pPr>
      <w:r>
        <w:t xml:space="preserve">Dubai's Smart City initiative driving demand for IoT-enabled electrical solutions</w:t>
      </w:r>
    </w:p>
    <w:bookmarkEnd w:id="21"/>
    <w:bookmarkStart w:id="22" w:name="target-audience-segmentation-in-dubai"/>
    <w:p>
      <w:pPr>
        <w:pStyle w:val="Heading2"/>
      </w:pPr>
      <w:r>
        <w:t xml:space="preserve">Target Audience Segmentation in Dubai</w:t>
      </w:r>
    </w:p>
    <w:p>
      <w:pPr>
        <w:pStyle w:val="FirstParagraph"/>
      </w:pPr>
      <w:r>
        <w:t xml:space="preserve">We will focus on three high-value segments within the United Arab Emirates Dubai market:</w:t>
      </w:r>
    </w:p>
    <w:p>
      <w:pPr>
        <w:numPr>
          <w:ilvl w:val="0"/>
          <w:numId w:val="1002"/>
        </w:numPr>
        <w:pStyle w:val="Compact"/>
      </w:pPr>
      <w:r>
        <w:rPr>
          <w:bCs/>
          <w:b/>
        </w:rPr>
        <w:t xml:space="preserve">Homeowners (60% of target):</w:t>
      </w:r>
      <w:r>
        <w:t xml:space="preserve"> </w:t>
      </w:r>
      <w:r>
        <w:t xml:space="preserve">Middle-to-high-income families in gated communities (e.g., Emirates Hills, Palm Jumeirah) prioritizing safety and convenience. They seek 24/7 emergency response and warranty-backed services.</w:t>
      </w:r>
    </w:p>
    <w:p>
      <w:pPr>
        <w:numPr>
          <w:ilvl w:val="0"/>
          <w:numId w:val="1002"/>
        </w:numPr>
        <w:pStyle w:val="Compact"/>
      </w:pPr>
      <w:r>
        <w:rPr>
          <w:bCs/>
          <w:b/>
        </w:rPr>
        <w:t xml:space="preserve">Property Managers (25% of target):</w:t>
      </w:r>
      <w:r>
        <w:t xml:space="preserve"> </w:t>
      </w:r>
      <w:r>
        <w:t xml:space="preserve">Managing teams for apartment complexes (&gt;50 units) requiring bulk contracts. They value DEWA-certified technicians, scheduled maintenance plans, and digital reporting.</w:t>
      </w:r>
    </w:p>
    <w:p>
      <w:pPr>
        <w:numPr>
          <w:ilvl w:val="0"/>
          <w:numId w:val="1002"/>
        </w:numPr>
        <w:pStyle w:val="Compact"/>
      </w:pPr>
      <w:r>
        <w:rPr>
          <w:bCs/>
          <w:b/>
        </w:rPr>
        <w:t xml:space="preserve">Commercial Businesses (15% of target):</w:t>
      </w:r>
      <w:r>
        <w:t xml:space="preserve"> </w:t>
      </w:r>
      <w:r>
        <w:t xml:space="preserve">Hotels, retail chains, and offices needing compliance with Dubai Municipality safety standards. They require documented service histories and rapid response for operational continuity.</w:t>
      </w:r>
    </w:p>
    <w:bookmarkEnd w:id="22"/>
    <w:bookmarkStart w:id="23" w:name="marketing-objectives-for-dubai-market"/>
    <w:p>
      <w:pPr>
        <w:pStyle w:val="Heading2"/>
      </w:pPr>
      <w:r>
        <w:t xml:space="preserve">Marketing Objectives for Dubai Market</w:t>
      </w:r>
    </w:p>
    <w:p>
      <w:pPr>
        <w:pStyle w:val="FirstParagraph"/>
      </w:pPr>
      <w:r>
        <w:t xml:space="preserve">Within 24 months in the United Arab Emirates Dubai context, we will achieve:</w:t>
      </w:r>
    </w:p>
    <w:p>
      <w:pPr>
        <w:numPr>
          <w:ilvl w:val="0"/>
          <w:numId w:val="1003"/>
        </w:numPr>
        <w:pStyle w:val="Compact"/>
      </w:pPr>
      <w:r>
        <w:rPr>
          <w:bCs/>
          <w:b/>
        </w:rPr>
        <w:t xml:space="preserve">Brand Awareness:</w:t>
      </w:r>
      <w:r>
        <w:t xml:space="preserve"> </w:t>
      </w:r>
      <w:r>
        <w:t xml:space="preserve">75% recognition among target segments in Dubai (measured via Google Trends and local surveys)</w:t>
      </w:r>
    </w:p>
    <w:p>
      <w:pPr>
        <w:numPr>
          <w:ilvl w:val="0"/>
          <w:numId w:val="1003"/>
        </w:numPr>
        <w:pStyle w:val="Compact"/>
      </w:pPr>
      <w:r>
        <w:rPr>
          <w:bCs/>
          <w:b/>
        </w:rPr>
        <w:t xml:space="preserve">Market Share:</w:t>
      </w:r>
      <w:r>
        <w:t xml:space="preserve"> </w:t>
      </w:r>
      <w:r>
        <w:t xml:space="preserve">Capture 15% of the commercial electrical services market in Dubai</w:t>
      </w:r>
    </w:p>
    <w:p>
      <w:pPr>
        <w:numPr>
          <w:ilvl w:val="0"/>
          <w:numId w:val="1003"/>
        </w:numPr>
        <w:pStyle w:val="Compact"/>
      </w:pPr>
      <w:r>
        <w:rPr>
          <w:bCs/>
          <w:b/>
        </w:rPr>
        <w:t xml:space="preserve">Sales Target:</w:t>
      </w:r>
      <w:r>
        <w:t xml:space="preserve"> </w:t>
      </w:r>
      <w:r>
        <w:t xml:space="preserve">Achieve AED 4.2M revenue with 35% gross margin</w:t>
      </w:r>
    </w:p>
    <w:p>
      <w:pPr>
        <w:numPr>
          <w:ilvl w:val="0"/>
          <w:numId w:val="1003"/>
        </w:numPr>
        <w:pStyle w:val="Compact"/>
      </w:pPr>
      <w:r>
        <w:rPr>
          <w:bCs/>
          <w:b/>
        </w:rPr>
        <w:t xml:space="preserve">Customer Satisfaction:</w:t>
      </w:r>
      <w:r>
        <w:t xml:space="preserve"> </w:t>
      </w:r>
      <w:r>
        <w:t xml:space="preserve">Maintain 92%+ Net Promoter Score (NPS) through DEWA-certified service excellence</w:t>
      </w:r>
    </w:p>
    <w:bookmarkEnd w:id="23"/>
    <w:bookmarkStart w:id="28" w:name="X80b21419bf4e62eb265bff85688ce82a6824020"/>
    <w:p>
      <w:pPr>
        <w:pStyle w:val="Heading2"/>
      </w:pPr>
      <w:r>
        <w:t xml:space="preserve">Dubai-Focused Marketing Strategies &amp; Tactics</w:t>
      </w:r>
    </w:p>
    <w:p>
      <w:pPr>
        <w:pStyle w:val="FirstParagraph"/>
      </w:pPr>
      <w:r>
        <w:t xml:space="preserve">Our strategies are meticulously tailored for Dubai's cultural and regulatory environment:</w:t>
      </w:r>
    </w:p>
    <w:bookmarkStart w:id="24" w:name="digital-dominance-with-localized-content"/>
    <w:p>
      <w:pPr>
        <w:pStyle w:val="Heading3"/>
      </w:pPr>
      <w:r>
        <w:t xml:space="preserve">1. Digital Dominance with Localized Content</w:t>
      </w:r>
    </w:p>
    <w:p>
      <w:pPr>
        <w:pStyle w:val="FirstParagraph"/>
      </w:pPr>
      <w:r>
        <w:t xml:space="preserve">• Develop Arabic/English website with DEWA certification badges prominently displayed</w:t>
      </w:r>
      <w:r>
        <w:br/>
      </w:r>
      <w:r>
        <w:t xml:space="preserve">• Launch geo-targeted Google Ads for "emergency electrician Dubai" and "commercial electrical services UAE"</w:t>
      </w:r>
      <w:r>
        <w:br/>
      </w:r>
      <w:r>
        <w:t xml:space="preserve">• Partner with Dubai-based influencers (e.g., home renovation specialists on Instagram) for authentic service reviews</w:t>
      </w:r>
      <w:r>
        <w:br/>
      </w:r>
      <w:r>
        <w:t xml:space="preserve">• Create TikTok/Reels showcasing quick-response times in iconic Dubai locations (Burj Khalifa vicinity, Palm Jumeirah)</w:t>
      </w:r>
    </w:p>
    <w:bookmarkEnd w:id="24"/>
    <w:bookmarkStart w:id="25" w:name="dewa-compliant-service-differentiation"/>
    <w:p>
      <w:pPr>
        <w:pStyle w:val="Heading3"/>
      </w:pPr>
      <w:r>
        <w:t xml:space="preserve">2. DEWA-Compliant Service Differentiation</w:t>
      </w:r>
    </w:p>
    <w:p>
      <w:pPr>
        <w:pStyle w:val="FirstParagraph"/>
      </w:pPr>
      <w:r>
        <w:t xml:space="preserve">• Certify all technicians through DEWA-approved training programs (highlighted in all marketing)</w:t>
      </w:r>
      <w:r>
        <w:br/>
      </w:r>
      <w:r>
        <w:t xml:space="preserve">• Offer "DEWA Safety Audit" packages for new constructions (exclusive to Dubai market)</w:t>
      </w:r>
      <w:r>
        <w:br/>
      </w:r>
      <w:r>
        <w:t xml:space="preserve">• Integrate with Dubai's Smart City platform for IoT-based electrical monitoring services</w:t>
      </w:r>
    </w:p>
    <w:bookmarkEnd w:id="25"/>
    <w:bookmarkStart w:id="26" w:name="hyper-local-community-engagement"/>
    <w:p>
      <w:pPr>
        <w:pStyle w:val="Heading3"/>
      </w:pPr>
      <w:r>
        <w:t xml:space="preserve">3. Hyper-Local Community Engagement</w:t>
      </w:r>
    </w:p>
    <w:p>
      <w:pPr>
        <w:pStyle w:val="FirstParagraph"/>
      </w:pPr>
      <w:r>
        <w:t xml:space="preserve">• Sponsor community events at Dubai Marina Yacht Club and Al Qudra Lakes</w:t>
      </w:r>
      <w:r>
        <w:br/>
      </w:r>
      <w:r>
        <w:t xml:space="preserve">• Partner with Dubai Police for "Electrical Safety Weeks" (aligning with UAE safety campaigns)</w:t>
      </w:r>
      <w:r>
        <w:br/>
      </w:r>
      <w:r>
        <w:t xml:space="preserve">• Distribute multilingual (Arabic/English) safety pamphlets at community centers in 5 key districts</w:t>
      </w:r>
    </w:p>
    <w:bookmarkEnd w:id="26"/>
    <w:bookmarkStart w:id="27" w:name="strategic-partnerships"/>
    <w:p>
      <w:pPr>
        <w:pStyle w:val="Heading3"/>
      </w:pPr>
      <w:r>
        <w:t xml:space="preserve">4. Strategic Partnerships</w:t>
      </w:r>
    </w:p>
    <w:p>
      <w:pPr>
        <w:pStyle w:val="FirstParagraph"/>
      </w:pPr>
      <w:r>
        <w:t xml:space="preserve">• Integrate with Dubai-based real estate agencies (e.g., Property Finder, Bayut) for "Electrical Health Check" add-on services</w:t>
      </w:r>
      <w:r>
        <w:br/>
      </w:r>
      <w:r>
        <w:t xml:space="preserve">• Collaborate with DEWA-licensed construction firms for subcontracted electrical work</w:t>
      </w:r>
      <w:r>
        <w:br/>
      </w:r>
      <w:r>
        <w:t xml:space="preserve">• Join Dubai Chamber of Commerce initiatives to access B2B lead generation</w:t>
      </w:r>
    </w:p>
    <w:bookmarkEnd w:id="27"/>
    <w:bookmarkEnd w:id="28"/>
    <w:bookmarkStart w:id="29" w:name="budget-allocation-dubai-market-focus"/>
    <w:p>
      <w:pPr>
        <w:pStyle w:val="Heading2"/>
      </w:pPr>
      <w:r>
        <w:t xml:space="preserve">Budget Allocation (Dubai Market Focus)</w:t>
      </w:r>
    </w:p>
    <w:p>
      <w:pPr>
        <w:pStyle w:val="FirstParagraph"/>
      </w:pPr>
      <w:r>
        <w:t xml:space="preserve">Marketing Channel</w:t>
      </w:r>
    </w:p>
    <w:p>
      <w:pPr>
        <w:pStyle w:val="BodyText"/>
      </w:pPr>
      <w:r>
        <w:t xml:space="preserve">Allocation (AED)</w:t>
      </w:r>
    </w:p>
    <w:p>
      <w:pPr>
        <w:pStyle w:val="BodyText"/>
      </w:pPr>
      <w:r>
        <w:t xml:space="preserve">Target Impact in Dubai</w:t>
      </w:r>
    </w:p>
    <w:p>
      <w:pPr>
        <w:pStyle w:val="BodyText"/>
      </w:pPr>
      <w:r>
        <w:t xml:space="preserve">Digital Advertising (Google, Meta)</w:t>
      </w:r>
    </w:p>
    <w:p>
      <w:pPr>
        <w:pStyle w:val="BodyText"/>
      </w:pPr>
      <w:r>
        <w:t xml:space="preserve">120,000</w:t>
      </w:r>
    </w:p>
    <w:p>
      <w:pPr>
        <w:pStyle w:val="BodyText"/>
      </w:pPr>
      <w:r>
        <w:t xml:space="preserve">Lead generation across all Dubai districts</w:t>
      </w:r>
    </w:p>
    <w:p>
      <w:pPr>
        <w:pStyle w:val="BodyText"/>
      </w:pPr>
      <w:r>
        <w:t xml:space="preserve">Local Events &amp; Sponsorships</w:t>
      </w:r>
    </w:p>
    <w:p>
      <w:pPr>
        <w:pStyle w:val="BodyText"/>
      </w:pPr>
      <w:r>
        <w:t xml:space="preserve">85,000</w:t>
      </w:r>
    </w:p>
    <w:p>
      <w:pPr>
        <w:pStyle w:val="BodyText"/>
      </w:pPr>
      <w:r>
        <w:t xml:space="preserve">Leverage community trust in Dubai neighborhoods</w:t>
      </w:r>
    </w:p>
    <w:p>
      <w:pPr>
        <w:pStyle w:val="BodyText"/>
      </w:pPr>
      <w:r>
        <w:t xml:space="preserve">Dubai Influencer Collaborations</w:t>
      </w:r>
    </w:p>
    <w:p>
      <w:pPr>
        <w:pStyle w:val="BodyText"/>
      </w:pPr>
      <w:r>
        <w:t xml:space="preserve">65,000</w:t>
      </w:r>
    </w:p>
    <w:p>
      <w:pPr>
        <w:pStyle w:val="BodyText"/>
      </w:pPr>
      <w:r>
        <w:t xml:space="preserve">DEWA-Certified Training Programs</w:t>
      </w:r>
    </w:p>
    <w:p>
      <w:pPr>
        <w:pStyle w:val="BodyText"/>
      </w:pPr>
      <w:r>
        <w:t xml:space="preserve">50,000</w:t>
      </w:r>
    </w:p>
    <w:p>
      <w:pPr>
        <w:pStyle w:val="BodyText"/>
      </w:pPr>
      <w:r>
        <w:t xml:space="preserve">Ensure regulatory compliance for all Dubai services</w:t>
      </w:r>
    </w:p>
    <w:p>
      <w:pPr>
        <w:pStyle w:val="BodyText"/>
      </w:pPr>
      <w:r>
        <w:t xml:space="preserve">Digital Content Localization (Arabic/English)</w:t>
      </w:r>
    </w:p>
    <w:p>
      <w:pPr>
        <w:pStyle w:val="BodyText"/>
      </w:pPr>
      <w:r>
        <w:t xml:space="preserve">45,000</w:t>
      </w:r>
    </w:p>
    <w:p>
      <w:pPr>
        <w:pStyle w:val="BodyText"/>
      </w:pPr>
      <w:r>
        <w:rPr>
          <w:bCs/>
          <w:b/>
        </w:rPr>
        <w:t xml:space="preserve">Total</w:t>
      </w:r>
    </w:p>
    <w:p>
      <w:pPr>
        <w:pStyle w:val="BodyText"/>
      </w:pPr>
      <w:r>
        <w:t xml:space="preserve">365,000</w:t>
      </w:r>
    </w:p>
    <w:bookmarkEnd w:id="29"/>
    <w:bookmarkStart w:id="30" w:name="implementation-timeline-dubai-specific"/>
    <w:p>
      <w:pPr>
        <w:pStyle w:val="Heading2"/>
      </w:pPr>
      <w:r>
        <w:t xml:space="preserve">Implementation Timeline (Dubai-Specific)</w:t>
      </w:r>
    </w:p>
    <w:p>
      <w:pPr>
        <w:pStyle w:val="FirstParagraph"/>
      </w:pPr>
      <w:r>
        <w:t xml:space="preserve">•</w:t>
      </w:r>
      <w:r>
        <w:rPr>
          <w:bCs/>
          <w:b/>
        </w:rPr>
        <w:t xml:space="preserve">Months 1-3:</w:t>
      </w:r>
      <w:r>
        <w:t xml:space="preserve"> </w:t>
      </w:r>
      <w:r>
        <w:t xml:space="preserve">DEWA certification for all technicians; launch Dubai-focused website with Arabic interface; secure partnerships with 3 real estate agencies in Downtown Dubai.</w:t>
      </w:r>
    </w:p>
    <w:p>
      <w:pPr>
        <w:pStyle w:val="BodyText"/>
      </w:pPr>
      <w:r>
        <w:t xml:space="preserve">•</w:t>
      </w:r>
      <w:r>
        <w:rPr>
          <w:bCs/>
          <w:b/>
        </w:rPr>
        <w:t xml:space="preserve">Months 4-6:</w:t>
      </w:r>
      <w:r>
        <w:t xml:space="preserve"> </w:t>
      </w:r>
      <w:r>
        <w:t xml:space="preserve">Initiate Google Ads targeting "electrician near me" in Dubai zones; host first safety event at Jumeirah Beach Residence community center.</w:t>
      </w:r>
    </w:p>
    <w:p>
      <w:pPr>
        <w:pStyle w:val="BodyText"/>
      </w:pPr>
      <w:r>
        <w:t xml:space="preserve">•</w:t>
      </w:r>
      <w:r>
        <w:rPr>
          <w:bCs/>
          <w:b/>
        </w:rPr>
        <w:t xml:space="preserve">Months 7-12:</w:t>
      </w:r>
      <w:r>
        <w:t xml:space="preserve"> </w:t>
      </w:r>
      <w:r>
        <w:t xml:space="preserve">Expand to Business Bay commercial district; launch IoT monitoring service for hotel clients; achieve 50+ DEWA-compliant commercial contracts.</w:t>
      </w:r>
    </w:p>
    <w:p>
      <w:pPr>
        <w:pStyle w:val="BodyText"/>
      </w:pPr>
      <w:r>
        <w:t xml:space="preserve">•</w:t>
      </w:r>
      <w:r>
        <w:rPr>
          <w:bCs/>
          <w:b/>
        </w:rPr>
        <w:t xml:space="preserve">Months 13-24:</w:t>
      </w:r>
      <w:r>
        <w:t xml:space="preserve"> </w:t>
      </w:r>
      <w:r>
        <w:t xml:space="preserve">Scale to Al Quoz and Dubai International City; develop franchise model for UAE expansion while maintaining Dubai core operations.</w:t>
      </w:r>
    </w:p>
    <w:bookmarkEnd w:id="30"/>
    <w:bookmarkStart w:id="31" w:name="Xcfb9fe6128e48103109f2551a81a2e22eff2174"/>
    <w:p>
      <w:pPr>
        <w:pStyle w:val="Heading2"/>
      </w:pPr>
      <w:r>
        <w:t xml:space="preserve">Evaluation &amp; KPIs for United Arab Emirates Dubai</w:t>
      </w:r>
    </w:p>
    <w:p>
      <w:pPr>
        <w:pStyle w:val="FirstParagraph"/>
      </w:pPr>
      <w:r>
        <w:t xml:space="preserve">We will measure success through metrics directly tied to Dubai's market dynamics:</w:t>
      </w:r>
    </w:p>
    <w:p>
      <w:pPr>
        <w:numPr>
          <w:ilvl w:val="0"/>
          <w:numId w:val="1004"/>
        </w:numPr>
        <w:pStyle w:val="Compact"/>
      </w:pPr>
      <w:r>
        <w:rPr>
          <w:bCs/>
          <w:b/>
        </w:rPr>
        <w:t xml:space="preserve">DEWA Compliance Rate:</w:t>
      </w:r>
      <w:r>
        <w:t xml:space="preserve"> </w:t>
      </w:r>
      <w:r>
        <w:t xml:space="preserve">100% of services certified by DEWA (non-negotiable for Dubai credibility)</w:t>
      </w:r>
    </w:p>
    <w:p>
      <w:pPr>
        <w:numPr>
          <w:ilvl w:val="0"/>
          <w:numId w:val="1004"/>
        </w:numPr>
        <w:pStyle w:val="Compact"/>
      </w:pPr>
      <w:r>
        <w:rPr>
          <w:bCs/>
          <w:b/>
        </w:rPr>
        <w:t xml:space="preserve">Local Lead Conversion:</w:t>
      </w:r>
      <w:r>
        <w:t xml:space="preserve"> </w:t>
      </w:r>
      <w:r>
        <w:t xml:space="preserve">Target: 35% from Dubai-specific digital campaigns</w:t>
      </w:r>
    </w:p>
    <w:p>
      <w:pPr>
        <w:numPr>
          <w:ilvl w:val="0"/>
          <w:numId w:val="1004"/>
        </w:numPr>
        <w:pStyle w:val="Compact"/>
      </w:pPr>
      <w:r>
        <w:rPr>
          <w:bCs/>
          <w:b/>
        </w:rPr>
        <w:t xml:space="preserve">Municipality Citations:</w:t>
      </w:r>
      <w:r>
        <w:t xml:space="preserve"> </w:t>
      </w:r>
      <w:r>
        <w:t xml:space="preserve">Zero service-related penalties in Dubai Municipal reports</w:t>
      </w:r>
    </w:p>
    <w:p>
      <w:pPr>
        <w:numPr>
          <w:ilvl w:val="0"/>
          <w:numId w:val="1004"/>
        </w:numPr>
        <w:pStyle w:val="Compact"/>
      </w:pPr>
      <w:r>
        <w:rPr>
          <w:bCs/>
          <w:b/>
        </w:rPr>
        <w:t xml:space="preserve">Social Proof:</w:t>
      </w:r>
      <w:r>
        <w:t xml:space="preserve"> </w:t>
      </w:r>
      <w:r>
        <w:t xml:space="preserve">70+ Dubai-based Google Reviews (4.8+ stars) within 12 months</w:t>
      </w:r>
    </w:p>
    <w:bookmarkEnd w:id="31"/>
    <w:bookmarkStart w:id="32" w:name="X74e914913a9af5d5bde1557b2007fbaaafb4e4a"/>
    <w:p>
      <w:pPr>
        <w:pStyle w:val="Heading2"/>
      </w:pPr>
      <w:r>
        <w:t xml:space="preserve">Conclusion: Dominating the UAE Electrical Market in Dubai</w:t>
      </w:r>
    </w:p>
    <w:p>
      <w:pPr>
        <w:pStyle w:val="FirstParagraph"/>
      </w:pPr>
      <w:r>
        <w:t xml:space="preserve">This Marketing Plan positions our</w:t>
      </w:r>
      <w:r>
        <w:t xml:space="preserve"> </w:t>
      </w:r>
      <w:r>
        <w:rPr>
          <w:bCs/>
          <w:b/>
        </w:rPr>
        <w:t xml:space="preserve">Electrician</w:t>
      </w:r>
      <w:r>
        <w:t xml:space="preserve"> </w:t>
      </w:r>
      <w:r>
        <w:t xml:space="preserve">service as the indispensable partner for electrical excellence across the United Arab Emirates Dubai landscape. By embedding DEWA compliance into every marketing message, tailoring content to Dubai's cultural nuances, and targeting high-growth districts with precision, we will transform how residents and businesses experience electrical services in one of the world's most dynamic cities. Our commitment to safety—aligned with UAE regulations—will not only differentiate us from competitors but establish a legacy of trust that drives sustainable growth in Dubai's $1.2B electrical services market. This is not merely a Marketing Plan; it is the blueprint for becoming Dubai’s most reliable electrician brand.</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United Arab Emirates Dubai</dc:title>
  <dc:creator/>
  <dc:language>en</dc:language>
  <cp:keywords/>
  <dcterms:created xsi:type="dcterms:W3CDTF">2026-07-21T10:46:53Z</dcterms:created>
  <dcterms:modified xsi:type="dcterms:W3CDTF">2026-07-21T10:46:53Z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