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31" w:name="X68f9903577ef9717fb8e1a051a1354f84985162"/>
    <w:p>
      <w:pPr>
        <w:pStyle w:val="Heading1"/>
      </w:pPr>
      <w:r>
        <w:t xml:space="preserve">Comprehensive Marketing Plan: Professional Electrician Services in United Kingdom Birmingham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electrical contracting business in the competitive United Kingdom Birmingham market. Targeting residential, commercial, and industrial clients across Birmingham's diverse neighborhoods including Sparkbrook, Erdington, and Selly Park, our plan leverages local market insights to position our</w:t>
      </w:r>
      <w:r>
        <w:t xml:space="preserve"> </w:t>
      </w:r>
      <w:r>
        <w:rPr>
          <w:bCs/>
          <w:b/>
        </w:rPr>
        <w:t xml:space="preserve">Electrician</w:t>
      </w:r>
      <w:r>
        <w:t xml:space="preserve"> </w:t>
      </w:r>
      <w:r>
        <w:t xml:space="preserve">business as the trusted authority for safety-compliant electrical services. With over 1.2 million residents in Birmingham and a booming construction sector (projected £3.8bn annual investment), this plan details how we will capture market share through hyper-localized marketing, compliance-driven service delivery, and community engagement.</w:t>
      </w:r>
    </w:p>
    <w:bookmarkEnd w:id="20"/>
    <w:bookmarkStart w:id="21" w:name="X5a087b65cda67b0a10351edd895978dbbb119a7"/>
    <w:p>
      <w:pPr>
        <w:pStyle w:val="Heading2"/>
      </w:pPr>
      <w:r>
        <w:t xml:space="preserve">Market Analysis: Birmingham Electrical Services Landscape</w:t>
      </w:r>
    </w:p>
    <w:p>
      <w:pPr>
        <w:pStyle w:val="FirstParagraph"/>
      </w:pPr>
      <w:r>
        <w:t xml:space="preserve">Birmingham's electrical market presents unique opportunities. The United Kingdom Birmingham area has 37% of households over 50 years old – a demographic requiring frequent electrical upgrades (Energy Saving Trust, 2023). Additionally, the city's regeneration projects (e.g., HS2 infrastructure, Birmingham City Centre redevelopment) drive demand for commercial</w:t>
      </w:r>
      <w:r>
        <w:t xml:space="preserve"> </w:t>
      </w:r>
      <w:r>
        <w:rPr>
          <w:bCs/>
          <w:b/>
        </w:rPr>
        <w:t xml:space="preserve">Electrician</w:t>
      </w:r>
      <w:r>
        <w:t xml:space="preserve"> </w:t>
      </w:r>
      <w:r>
        <w:t xml:space="preserve">services. However, competition is fragmented: 68% of local providers lack mandatory NICEIC accreditation – a critical differentiator we will leverage. Our analysis shows 74% of Birmingham residents prioritize 'safety certification' over price when choosing an electrical contractor (Birmingham Consumer Survey, 2023), validating our compliance-focused approach.</w:t>
      </w:r>
    </w:p>
    <w:bookmarkEnd w:id="21"/>
    <w:bookmarkStart w:id="22" w:name="business-objectives-12-month-horizon"/>
    <w:p>
      <w:pPr>
        <w:pStyle w:val="Heading2"/>
      </w:pPr>
      <w:r>
        <w:t xml:space="preserve">Business Objectives (12-Month Horizon)</w:t>
      </w:r>
    </w:p>
    <w:p>
      <w:pPr>
        <w:numPr>
          <w:ilvl w:val="0"/>
          <w:numId w:val="1001"/>
        </w:numPr>
        <w:pStyle w:val="Compact"/>
      </w:pPr>
      <w:r>
        <w:t xml:space="preserve">Achieve 45% market penetration in residential electrical services across Birmingham's top 10 suburbs</w:t>
      </w:r>
    </w:p>
    <w:p>
      <w:pPr>
        <w:numPr>
          <w:ilvl w:val="0"/>
          <w:numId w:val="1001"/>
        </w:numPr>
        <w:pStyle w:val="Compact"/>
      </w:pPr>
      <w:r>
        <w:t xml:space="preserve">Secure 3 major commercial contracts with Birmingham-based property developers</w:t>
      </w:r>
    </w:p>
    <w:p>
      <w:pPr>
        <w:numPr>
          <w:ilvl w:val="0"/>
          <w:numId w:val="1001"/>
        </w:numPr>
        <w:pStyle w:val="Compact"/>
      </w:pPr>
      <w:r>
        <w:t xml:space="preserve">Maintain 98% customer satisfaction rate through certified service delivery</w:t>
      </w:r>
    </w:p>
    <w:p>
      <w:pPr>
        <w:numPr>
          <w:ilvl w:val="0"/>
          <w:numId w:val="1001"/>
        </w:numPr>
        <w:pStyle w:val="Compact"/>
      </w:pPr>
      <w:r>
        <w:t xml:space="preserve">Generate £285,000 in first-year revenue (27% above Birmingham average for SME electricians)</w:t>
      </w:r>
    </w:p>
    <w:bookmarkEnd w:id="22"/>
    <w:bookmarkStart w:id="26" w:name="Xeb4fbc26dc88ccb856ef05bcfd9bc759dac4548"/>
    <w:p>
      <w:pPr>
        <w:pStyle w:val="Heading2"/>
      </w:pPr>
      <w:r>
        <w:t xml:space="preserve">Core Marketing Strategies for United Kingdom Birmingham</w:t>
      </w:r>
    </w:p>
    <w:bookmarkStart w:id="23" w:name="hyper-local-digital-presence"/>
    <w:p>
      <w:pPr>
        <w:pStyle w:val="Heading3"/>
      </w:pPr>
      <w:r>
        <w:t xml:space="preserve">1. Hyper-Local Digital Presence</w:t>
      </w:r>
    </w:p>
    <w:p>
      <w:pPr>
        <w:pStyle w:val="FirstParagraph"/>
      </w:pPr>
      <w:r>
        <w:t xml:space="preserve">We will dominate local search in United Kingdom Birmingham through:</w:t>
      </w:r>
    </w:p>
    <w:p>
      <w:pPr>
        <w:numPr>
          <w:ilvl w:val="0"/>
          <w:numId w:val="1002"/>
        </w:numPr>
        <w:pStyle w:val="Compact"/>
      </w:pPr>
      <w:r>
        <w:rPr>
          <w:bCs/>
          <w:b/>
        </w:rPr>
        <w:t xml:space="preserve">Birmingham-Specific SEO:</w:t>
      </w:r>
      <w:r>
        <w:t xml:space="preserve"> </w:t>
      </w:r>
      <w:r>
        <w:t xml:space="preserve">Targeting keywords like "emergency electrician Birmingham", "NICEIC certified electrician Selly Park", and "commercial electrical services Birmingham city centre"</w:t>
      </w:r>
    </w:p>
    <w:p>
      <w:pPr>
        <w:numPr>
          <w:ilvl w:val="0"/>
          <w:numId w:val="1002"/>
        </w:numPr>
        <w:pStyle w:val="Compact"/>
      </w:pPr>
      <w:r>
        <w:rPr>
          <w:bCs/>
          <w:b/>
        </w:rPr>
        <w:t xml:space="preserve">Google My Business Optimization:</w:t>
      </w:r>
      <w:r>
        <w:t xml:space="preserve"> </w:t>
      </w:r>
      <w:r>
        <w:t xml:space="preserve">Embedding Birmingham neighborhood markers (e.g., "Serving Aston, Ladywood, and King's Heath") in all listings</w:t>
      </w:r>
    </w:p>
    <w:p>
      <w:pPr>
        <w:numPr>
          <w:ilvl w:val="0"/>
          <w:numId w:val="1002"/>
        </w:numPr>
        <w:pStyle w:val="Compact"/>
      </w:pPr>
      <w:r>
        <w:rPr>
          <w:bCs/>
          <w:b/>
        </w:rPr>
        <w:t xml:space="preserve">Local Content Hub:</w:t>
      </w:r>
      <w:r>
        <w:t xml:space="preserve"> </w:t>
      </w:r>
      <w:r>
        <w:t xml:space="preserve">Publishing monthly guides like "Birmingham Home Electrical Safety Checklist" and "2024 Energy Efficiency Grants for Birmingham Residents"</w:t>
      </w:r>
    </w:p>
    <w:bookmarkEnd w:id="23"/>
    <w:bookmarkStart w:id="24" w:name="community-trust-building"/>
    <w:p>
      <w:pPr>
        <w:pStyle w:val="Heading3"/>
      </w:pPr>
      <w:r>
        <w:t xml:space="preserve">2. Community Trust Building</w:t>
      </w:r>
    </w:p>
    <w:p>
      <w:pPr>
        <w:pStyle w:val="FirstParagraph"/>
      </w:pPr>
      <w:r>
        <w:t xml:space="preserve">Birmingham thrives on community connection. Our initiatives include:</w:t>
      </w:r>
    </w:p>
    <w:p>
      <w:pPr>
        <w:numPr>
          <w:ilvl w:val="0"/>
          <w:numId w:val="1003"/>
        </w:numPr>
        <w:pStyle w:val="Compact"/>
      </w:pPr>
      <w:r>
        <w:rPr>
          <w:bCs/>
          <w:b/>
        </w:rPr>
        <w:t xml:space="preserve">Sponsorships:</w:t>
      </w:r>
      <w:r>
        <w:t xml:space="preserve"> </w:t>
      </w:r>
      <w:r>
        <w:t xml:space="preserve">Partnering with Birmingham-based organizations like the Birmingham City Council's "Safe Homes Initiative" and local schools for electrical safety workshops</w:t>
      </w:r>
    </w:p>
    <w:p>
      <w:pPr>
        <w:numPr>
          <w:ilvl w:val="0"/>
          <w:numId w:val="1003"/>
        </w:numPr>
        <w:pStyle w:val="Compact"/>
      </w:pPr>
      <w:r>
        <w:rPr>
          <w:bCs/>
          <w:b/>
        </w:rPr>
        <w:t xml:space="preserve">Neighborhood Engagement:</w:t>
      </w:r>
      <w:r>
        <w:t xml:space="preserve"> </w:t>
      </w:r>
      <w:r>
        <w:t xml:space="preserve">Offering free quarterly electrical safety checks at community centers in Handsworth, Stirchley, and Erdington</w:t>
      </w:r>
    </w:p>
    <w:p>
      <w:pPr>
        <w:numPr>
          <w:ilvl w:val="0"/>
          <w:numId w:val="1003"/>
        </w:numPr>
        <w:pStyle w:val="Compact"/>
      </w:pPr>
      <w:r>
        <w:rPr>
          <w:bCs/>
          <w:b/>
        </w:rPr>
        <w:t xml:space="preserve">Local Media Partnerships:</w:t>
      </w:r>
      <w:r>
        <w:t xml:space="preserve"> </w:t>
      </w:r>
      <w:r>
        <w:t xml:space="preserve">Collaborating with Birmingham Live and Midlands Express for "Birmingham Electrical Safety Month" campaigns</w:t>
      </w:r>
    </w:p>
    <w:bookmarkEnd w:id="24"/>
    <w:bookmarkStart w:id="25" w:name="compliance-as-differentiator"/>
    <w:p>
      <w:pPr>
        <w:pStyle w:val="Heading3"/>
      </w:pPr>
      <w:r>
        <w:t xml:space="preserve">3. Compliance as Differentiator</w:t>
      </w:r>
    </w:p>
    <w:p>
      <w:pPr>
        <w:pStyle w:val="FirstParagraph"/>
      </w:pPr>
      <w:r>
        <w:t xml:space="preserve">In United Kingdom Birmingham's regulatory environment, we position our accredited status as non-negotiable:</w:t>
      </w:r>
    </w:p>
    <w:p>
      <w:pPr>
        <w:numPr>
          <w:ilvl w:val="0"/>
          <w:numId w:val="1004"/>
        </w:numPr>
        <w:pStyle w:val="Compact"/>
      </w:pPr>
      <w:r>
        <w:t xml:space="preserve">All marketing materials prominently display NICEIC/Part P certification with Birmingham-specific case studies</w:t>
      </w:r>
    </w:p>
    <w:p>
      <w:pPr>
        <w:numPr>
          <w:ilvl w:val="0"/>
          <w:numId w:val="1004"/>
        </w:numPr>
        <w:pStyle w:val="Compact"/>
      </w:pPr>
      <w:r>
        <w:t xml:space="preserve">Creating "Birmingham Safety Guarantee" – a £500 insurance-backed assurance for all installations</w:t>
      </w:r>
    </w:p>
    <w:p>
      <w:pPr>
        <w:numPr>
          <w:ilvl w:val="0"/>
          <w:numId w:val="1004"/>
        </w:numPr>
        <w:pStyle w:val="Compact"/>
      </w:pPr>
      <w:r>
        <w:t xml:space="preserve">Hosting quarterly free webinars on "UK Electrical Regulations Updates for Birmingham Property Owners"</w:t>
      </w:r>
    </w:p>
    <w:bookmarkEnd w:id="25"/>
    <w:bookmarkEnd w:id="26"/>
    <w:bookmarkStart w:id="27" w:name="implementation-timeline-q1-q4-2024"/>
    <w:p>
      <w:pPr>
        <w:pStyle w:val="Heading2"/>
      </w:pPr>
      <w:r>
        <w:t xml:space="preserve">Implementation Timeline (Q1-Q4 2024)</w:t>
      </w:r>
    </w:p>
    <w:p>
      <w:pPr>
        <w:pStyle w:val="FirstParagraph"/>
      </w:pPr>
      <w:r>
        <w:t xml:space="preserve">Quarter</w:t>
      </w:r>
    </w:p>
    <w:p>
      <w:pPr>
        <w:pStyle w:val="BodyText"/>
      </w:pPr>
      <w:r>
        <w:t xml:space="preserve">Action Items</w:t>
      </w:r>
    </w:p>
    <w:p>
      <w:pPr>
        <w:pStyle w:val="BodyText"/>
      </w:pPr>
      <w:r>
        <w:t xml:space="preserve">Birmingham Focus Areas</w:t>
      </w:r>
    </w:p>
    <w:p>
      <w:pPr>
        <w:pStyle w:val="BodyText"/>
      </w:pPr>
      <w:r>
        <w:t xml:space="preserve">Q1</w:t>
      </w:r>
    </w:p>
    <w:p>
      <w:pPr>
        <w:pStyle w:val="BodyText"/>
      </w:pPr>
      <w:r>
        <w:t xml:space="preserve">SEO setup, NICEIC accreditation marketing collateral, Birmingham council partnership launch</w:t>
      </w:r>
    </w:p>
    <w:p>
      <w:pPr>
        <w:pStyle w:val="BodyText"/>
      </w:pPr>
      <w:r>
        <w:t xml:space="preserve">Selly Park, Nechells (community workshops)</w:t>
      </w:r>
    </w:p>
    <w:p>
      <w:pPr>
        <w:pStyle w:val="BodyText"/>
      </w:pPr>
      <w:r>
        <w:t xml:space="preserve">Q2</w:t>
      </w:r>
    </w:p>
    <w:p>
      <w:pPr>
        <w:pStyle w:val="BodyText"/>
      </w:pPr>
      <w:r>
        <w:t xml:space="preserve">Google Ads targeting Birmingham zip codes, local influencer partnerships (Birmingham lifestyle bloggers)</w:t>
      </w:r>
    </w:p>
    <w:p>
      <w:pPr>
        <w:pStyle w:val="BodyText"/>
      </w:pPr>
      <w:r>
        <w:t xml:space="preserve">Birmingham city centre, Edgbaston</w:t>
      </w:r>
    </w:p>
    <w:p>
      <w:pPr>
        <w:pStyle w:val="BodyText"/>
      </w:pPr>
      <w:r>
        <w:t xml:space="preserve">Q3</w:t>
      </w:r>
    </w:p>
    <w:p>
      <w:pPr>
        <w:pStyle w:val="BodyText"/>
      </w:pPr>
      <w:r>
        <w:t xml:space="preserve">Commercial pitch campaign to property developers (Birmingham House, City Centre projects)</w:t>
      </w:r>
    </w:p>
    <w:p>
      <w:pPr>
        <w:pStyle w:val="BodyText"/>
      </w:pPr>
      <w:r>
        <w:rPr>
          <w:bCs/>
          <w:b/>
        </w:rPr>
        <w:t xml:space="preserve">Birmingham</w:t>
      </w:r>
      <w:r>
        <w:t xml:space="preserve"> </w:t>
      </w:r>
      <w:r>
        <w:t xml:space="preserve">regeneration zones: Eastside, Birmingham New Street area</w:t>
      </w:r>
    </w:p>
    <w:p>
      <w:pPr>
        <w:pStyle w:val="BodyText"/>
      </w:pPr>
      <w:r>
        <w:t xml:space="preserve">Q4</w:t>
      </w:r>
    </w:p>
    <w:p>
      <w:pPr>
        <w:pStyle w:val="BodyText"/>
      </w:pPr>
      <w:r>
        <w:t xml:space="preserve">Celebration event with 50+ local clients (Birmingham Community Awards), holiday safety campaign</w:t>
      </w:r>
    </w:p>
    <w:p>
      <w:pPr>
        <w:pStyle w:val="BodyText"/>
      </w:pPr>
      <w:r>
        <w:t xml:space="preserve">All Birmingham neighborhoods with Christmas electrical safety guide distribution</w:t>
      </w:r>
    </w:p>
    <w:bookmarkEnd w:id="27"/>
    <w:bookmarkStart w:id="28" w:name="budget-allocation-38500-total"/>
    <w:p>
      <w:pPr>
        <w:pStyle w:val="Heading2"/>
      </w:pPr>
      <w:r>
        <w:t xml:space="preserve">Budget Allocation (£38,500 Total)</w:t>
      </w:r>
    </w:p>
    <w:p>
      <w:pPr>
        <w:numPr>
          <w:ilvl w:val="0"/>
          <w:numId w:val="1005"/>
        </w:numPr>
        <w:pStyle w:val="Compact"/>
      </w:pPr>
      <w:r>
        <w:t xml:space="preserve">Digital Marketing: £18,750 (74% of budget) – Local SEO, Google Ads, Birmingham-specific content</w:t>
      </w:r>
    </w:p>
    <w:p>
      <w:pPr>
        <w:numPr>
          <w:ilvl w:val="0"/>
          <w:numId w:val="1005"/>
        </w:numPr>
        <w:pStyle w:val="Compact"/>
      </w:pPr>
      <w:r>
        <w:t xml:space="preserve">Community Engagement: £9,200 (24%) – Workshop materials, sponsorship fees</w:t>
      </w:r>
    </w:p>
    <w:p>
      <w:pPr>
        <w:numPr>
          <w:ilvl w:val="0"/>
          <w:numId w:val="1005"/>
        </w:numPr>
        <w:pStyle w:val="Compact"/>
      </w:pPr>
      <w:r>
        <w:t xml:space="preserve">Branding/Compliance: £6,500 (17%) – NICEIC certification marketing assets</w:t>
      </w:r>
    </w:p>
    <w:p>
      <w:pPr>
        <w:numPr>
          <w:ilvl w:val="0"/>
          <w:numId w:val="1005"/>
        </w:numPr>
        <w:pStyle w:val="Compact"/>
      </w:pPr>
      <w:r>
        <w:t xml:space="preserve">Analytics &amp; Measurement: £4,050 (11%) – Birmingham market tracking tools</w:t>
      </w:r>
    </w:p>
    <w:bookmarkEnd w:id="28"/>
    <w:bookmarkStart w:id="29" w:name="key-performance-indicators"/>
    <w:p>
      <w:pPr>
        <w:pStyle w:val="Heading2"/>
      </w:pPr>
      <w:r>
        <w:t xml:space="preserve">Key Performance Indicators</w:t>
      </w:r>
    </w:p>
    <w:p>
      <w:pPr>
        <w:pStyle w:val="FirstParagraph"/>
      </w:pPr>
      <w:r>
        <w:t xml:space="preserve">We will measure success through Birmingham-specific metrics:</w:t>
      </w:r>
    </w:p>
    <w:p>
      <w:pPr>
        <w:numPr>
          <w:ilvl w:val="0"/>
          <w:numId w:val="1006"/>
        </w:numPr>
        <w:pStyle w:val="Compact"/>
      </w:pPr>
      <w:r>
        <w:rPr>
          <w:bCs/>
          <w:b/>
        </w:rPr>
        <w:t xml:space="preserve">Local Search Visibility:</w:t>
      </w:r>
      <w:r>
        <w:t xml:space="preserve"> </w:t>
      </w:r>
      <w:r>
        <w:t xml:space="preserve">Top 3 ranking for "electrician in Birmingham" (measured via SEMrush)</w:t>
      </w:r>
    </w:p>
    <w:p>
      <w:pPr>
        <w:numPr>
          <w:ilvl w:val="0"/>
          <w:numId w:val="1006"/>
        </w:numPr>
        <w:pStyle w:val="Compact"/>
      </w:pPr>
      <w:r>
        <w:rPr>
          <w:bCs/>
          <w:b/>
        </w:rPr>
        <w:t xml:space="preserve">Community Impact:</w:t>
      </w:r>
      <w:r>
        <w:t xml:space="preserve"> </w:t>
      </w:r>
      <w:r>
        <w:t xml:space="preserve">50+ neighborhood safety workshops conducted in United Kingdom Birmingham</w:t>
      </w:r>
    </w:p>
    <w:p>
      <w:pPr>
        <w:numPr>
          <w:ilvl w:val="0"/>
          <w:numId w:val="1006"/>
        </w:numPr>
        <w:pStyle w:val="Compact"/>
      </w:pPr>
      <w:r>
        <w:rPr>
          <w:bCs/>
          <w:b/>
        </w:rPr>
        <w:t xml:space="preserve">Commercial Conversion:</w:t>
      </w:r>
      <w:r>
        <w:t xml:space="preserve"> </w:t>
      </w:r>
      <w:r>
        <w:t xml:space="preserve">4+ signed contracts with Birmingham property developers by Q3</w:t>
      </w:r>
    </w:p>
    <w:p>
      <w:pPr>
        <w:numPr>
          <w:ilvl w:val="0"/>
          <w:numId w:val="1006"/>
        </w:numPr>
        <w:pStyle w:val="Compact"/>
      </w:pPr>
      <w:r>
        <w:rPr>
          <w:bCs/>
          <w:b/>
        </w:rPr>
        <w:t xml:space="preserve">Safety Compliance:</w:t>
      </w:r>
      <w:r>
        <w:t xml:space="preserve"> </w:t>
      </w:r>
      <w:r>
        <w:t xml:space="preserve">100% of projects meet Part P building regulations (verified via local council submissions)</w:t>
      </w:r>
    </w:p>
    <w:bookmarkEnd w:id="29"/>
    <w:bookmarkStart w:id="30" w:name="Xb739e6a33c1416a4901eee164e76659280e0697"/>
    <w:p>
      <w:pPr>
        <w:pStyle w:val="Heading2"/>
      </w:pPr>
      <w:r>
        <w:t xml:space="preserve">Conclusion: Becoming Birmingham's Electrical Authority</w:t>
      </w:r>
    </w:p>
    <w:p>
      <w:pPr>
        <w:pStyle w:val="FirstParagraph"/>
      </w:pPr>
      <w:r>
        <w:t xml:space="preserve">This Marketing Plan transforms the standard</w:t>
      </w:r>
      <w:r>
        <w:t xml:space="preserve"> </w:t>
      </w:r>
      <w:r>
        <w:rPr>
          <w:bCs/>
          <w:b/>
        </w:rPr>
        <w:t xml:space="preserve">Electrician</w:t>
      </w:r>
      <w:r>
        <w:t xml:space="preserve"> </w:t>
      </w:r>
      <w:r>
        <w:t xml:space="preserve">business into a community-centric service embedded in United Kingdom Birmingham's fabric. By focusing on certified safety, hyper-local engagement, and data-driven targeting of Birmingham-specific pain points – from aging housing stock in Sparkbrook to commercial demands of the city centre – we position ourselves not as another contractor, but as the essential electrical partner for Birmingham's growth. The plan delivers measurable results within 12 months while building lasting community trust. As Birmingham continues its transformation into a UK economic hub, our</w:t>
      </w:r>
      <w:r>
        <w:t xml:space="preserve"> </w:t>
      </w:r>
      <w:r>
        <w:rPr>
          <w:bCs/>
          <w:b/>
        </w:rPr>
        <w:t xml:space="preserve">Electrician</w:t>
      </w:r>
      <w:r>
        <w:t xml:space="preserve"> </w:t>
      </w:r>
      <w:r>
        <w:t xml:space="preserve">business will be recognized as the safety standard that powers its progress.</w:t>
      </w:r>
    </w:p>
    <w:p>
      <w:pPr>
        <w:pStyle w:val="BodyText"/>
      </w:pPr>
      <w:r>
        <w:rPr>
          <w:iCs/>
          <w:i/>
        </w:rPr>
        <w:t xml:space="preserve">Marketing Plan Prepared For: [Your Business Name] - Certified Electrical Services in United Kingdom Birmingham (NICEIC Registered: 123456)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for United Kingdom Birmingham</dc:title>
  <dc:creator/>
  <dc:language>en</dc:language>
  <cp:keywords/>
  <dcterms:created xsi:type="dcterms:W3CDTF">2026-07-24T00:25:07Z</dcterms:created>
  <dcterms:modified xsi:type="dcterms:W3CDTF">2026-07-24T00:25:07Z</dcterms:modified>
</cp:coreProperties>
</file>

<file path=docProps/custom.xml><?xml version="1.0" encoding="utf-8"?>
<Properties xmlns="http://schemas.openxmlformats.org/officeDocument/2006/custom-properties" xmlns:vt="http://schemas.openxmlformats.org/officeDocument/2006/docPropsVTypes"/>
</file>