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31" w:name="X95160e17244aed2e431678cd86685900f0740e3"/>
    <w:p>
      <w:pPr>
        <w:pStyle w:val="Heading1"/>
      </w:pPr>
      <w:r>
        <w:t xml:space="preserve">Comprehensive Marketing Plan: Attracting Top Electronics Engineers to China Guangzhou</w:t>
      </w:r>
    </w:p>
    <w:bookmarkStart w:id="20" w:name="executive-summary"/>
    <w:p>
      <w:pPr>
        <w:pStyle w:val="Heading2"/>
      </w:pPr>
      <w:r>
        <w:t xml:space="preserve">Executive Summary</w:t>
      </w:r>
    </w:p>
    <w:p>
      <w:pPr>
        <w:pStyle w:val="FirstParagraph"/>
      </w:pPr>
      <w:r>
        <w:t xml:space="preserve">This Marketing Plan outlines a strategic initiative to recruit world-class Electronics Engineers for high-impact roles within Guangzhou's burgeoning technology ecosystem. As the epicenter of China's electronics manufacturing and R&amp;D innovation, Guangzhou represents an unparalleled opportunity to secure talent that drives cutting-edge advancements in IoT, AI hardware, and sustainable energy solutions. This plan details targeted recruitment strategies designed to position our organization as the premier employer for Electronics Engineers seeking career growth within China's most dynamic tech hub.</w:t>
      </w:r>
    </w:p>
    <w:bookmarkEnd w:id="20"/>
    <w:bookmarkStart w:id="21" w:name="X274295ec0339f4b850579dad52f2004f1f52483"/>
    <w:p>
      <w:pPr>
        <w:pStyle w:val="Heading2"/>
      </w:pPr>
      <w:r>
        <w:t xml:space="preserve">Market Analysis: Electronics Engineering Landscape in Guangzhou</w:t>
      </w:r>
    </w:p>
    <w:p>
      <w:pPr>
        <w:pStyle w:val="FirstParagraph"/>
      </w:pPr>
      <w:r>
        <w:t xml:space="preserve">Guangzhou, recognized as China's third-largest economic center after Shanghai and Beijing, hosts over 12,000 electronics manufacturing enterprises and 35% of China's semiconductor industry. The city's "Electronics Industry Development Plan 2025" allocates ¥8.7 billion for R&amp;D infrastructure, creating acute demand for specialized Electronics Engineers. Current market gaps include a shortage of 45,000 mid-to-senior level engineers in power systems and embedded hardware domains – directly aligning with our recruitment needs. Competitors are actively recruiting but lack localized talent acquisition strategies tailored to Guangzhou's unique ecosystem where proximity to Shenzhen's tech cluster and the Nansha Free Trade Zone creates unparalleled collaboration opportunities for Electronics Engineers.</w:t>
      </w:r>
    </w:p>
    <w:bookmarkEnd w:id="21"/>
    <w:bookmarkStart w:id="22" w:name="target-audience-profile"/>
    <w:p>
      <w:pPr>
        <w:pStyle w:val="Heading2"/>
      </w:pPr>
      <w:r>
        <w:t xml:space="preserve">Target Audience Profile</w:t>
      </w:r>
    </w:p>
    <w:p>
      <w:pPr>
        <w:pStyle w:val="FirstParagraph"/>
      </w:pPr>
      <w:r>
        <w:t xml:space="preserve">Our primary target comprises 30-45 year-old Electronics Engineers with 5+ years of experience in:</w:t>
      </w:r>
    </w:p>
    <w:p>
      <w:pPr>
        <w:numPr>
          <w:ilvl w:val="0"/>
          <w:numId w:val="1001"/>
        </w:numPr>
        <w:pStyle w:val="Compact"/>
      </w:pPr>
      <w:r>
        <w:t xml:space="preserve">Power electronics and energy management systems</w:t>
      </w:r>
    </w:p>
    <w:p>
      <w:pPr>
        <w:numPr>
          <w:ilvl w:val="0"/>
          <w:numId w:val="1001"/>
        </w:numPr>
        <w:pStyle w:val="Compact"/>
      </w:pPr>
      <w:r>
        <w:t xml:space="preserve">IoT hardware development (with expertise in ARM Cortex-M series)</w:t>
      </w:r>
    </w:p>
    <w:p>
      <w:pPr>
        <w:numPr>
          <w:ilvl w:val="0"/>
          <w:numId w:val="1001"/>
        </w:numPr>
        <w:pStyle w:val="Compact"/>
      </w:pPr>
      <w:r>
        <w:t xml:space="preserve">Semiconductor testing and failure analysis</w:t>
      </w:r>
    </w:p>
    <w:p>
      <w:pPr>
        <w:numPr>
          <w:ilvl w:val="0"/>
          <w:numId w:val="1001"/>
        </w:numPr>
        <w:pStyle w:val="Compact"/>
      </w:pPr>
      <w:r>
        <w:t xml:space="preserve">Embedded system security protocols</w:t>
      </w:r>
    </w:p>
    <w:p>
      <w:pPr>
        <w:pStyle w:val="FirstParagraph"/>
      </w:pPr>
      <w:r>
        <w:t xml:space="preserve">We specifically target professionals with experience in Guangdong Province's electronics clusters who value:</w:t>
      </w:r>
    </w:p>
    <w:p>
      <w:pPr>
        <w:numPr>
          <w:ilvl w:val="0"/>
          <w:numId w:val="1002"/>
        </w:numPr>
        <w:pStyle w:val="Compact"/>
      </w:pPr>
      <w:r>
        <w:t xml:space="preserve">Access to China's largest talent pool for Electronics Engineers (over 200,000 engineers in Guangzhou metro area)</w:t>
      </w:r>
    </w:p>
    <w:p>
      <w:pPr>
        <w:numPr>
          <w:ilvl w:val="0"/>
          <w:numId w:val="1002"/>
        </w:numPr>
        <w:pStyle w:val="Compact"/>
      </w:pPr>
      <w:r>
        <w:t xml:space="preserve">Government incentives including tax breaks for foreign engineers and housing subsidies</w:t>
      </w:r>
    </w:p>
    <w:p>
      <w:pPr>
        <w:numPr>
          <w:ilvl w:val="0"/>
          <w:numId w:val="1002"/>
        </w:numPr>
        <w:pStyle w:val="Compact"/>
      </w:pPr>
      <w:r>
        <w:t xml:space="preserve">Collaboration opportunities with Guangzhou's 17 national-level R&amp;D centers</w:t>
      </w:r>
    </w:p>
    <w:bookmarkEnd w:id="22"/>
    <w:bookmarkStart w:id="26" w:name="marketing-strategies-and-tactics"/>
    <w:p>
      <w:pPr>
        <w:pStyle w:val="Heading2"/>
      </w:pPr>
      <w:r>
        <w:t xml:space="preserve">Marketing Strategies and Tactics</w:t>
      </w:r>
    </w:p>
    <w:bookmarkStart w:id="23" w:name="X5ec6db2edb436962e15a399d65bf588840df804"/>
    <w:p>
      <w:pPr>
        <w:pStyle w:val="Heading3"/>
      </w:pPr>
      <w:r>
        <w:t xml:space="preserve">1. Hyper-Local Digital Campaigns in China Guangzhou (Digital Marketing)</w:t>
      </w:r>
    </w:p>
    <w:p>
      <w:pPr>
        <w:pStyle w:val="FirstParagraph"/>
      </w:pPr>
      <w:r>
        <w:t xml:space="preserve">We'll deploy WeChat mini-programs optimized for Guangzhou engineers with location-based push notifications. Content will highlight:</w:t>
      </w:r>
    </w:p>
    <w:p>
      <w:pPr>
        <w:numPr>
          <w:ilvl w:val="0"/>
          <w:numId w:val="1003"/>
        </w:numPr>
        <w:pStyle w:val="Compact"/>
      </w:pPr>
      <w:r>
        <w:t xml:space="preserve">"Guangzhou Electronics Engineer Salary Benchmark 2024" report showing 35% above national average in semiconductor roles</w:t>
      </w:r>
    </w:p>
    <w:p>
      <w:pPr>
        <w:numPr>
          <w:ilvl w:val="0"/>
          <w:numId w:val="1003"/>
        </w:numPr>
        <w:pStyle w:val="Compact"/>
      </w:pPr>
      <w:r>
        <w:t xml:space="preserve">Virtual factory tours of our Nansha R&amp;D facility featuring real-time projects from Guangzhou-based clients</w:t>
      </w:r>
    </w:p>
    <w:p>
      <w:pPr>
        <w:numPr>
          <w:ilvl w:val="0"/>
          <w:numId w:val="1003"/>
        </w:numPr>
        <w:pStyle w:val="Compact"/>
      </w:pPr>
      <w:r>
        <w:t xml:space="preserve">Testimonials from current Electronics Engineers in Guangzhou discussing work-life balance advantages (e.g., "My 30-min commute to Huawei's Shenzhen campus via Guangzhou Metro Line 18")</w:t>
      </w:r>
    </w:p>
    <w:bookmarkEnd w:id="23"/>
    <w:bookmarkStart w:id="24" w:name="X3e26cedc5a01bef5499a31fa3c66b8ec93e1279"/>
    <w:p>
      <w:pPr>
        <w:pStyle w:val="Heading3"/>
      </w:pPr>
      <w:r>
        <w:t xml:space="preserve">2. Strategic Partnerships with Guangzhou Institutions (B2B Marketing)</w:t>
      </w:r>
    </w:p>
    <w:p>
      <w:pPr>
        <w:pStyle w:val="FirstParagraph"/>
      </w:pPr>
      <w:r>
        <w:t xml:space="preserve">Forge exclusive alliances with:</w:t>
      </w:r>
    </w:p>
    <w:p>
      <w:pPr>
        <w:numPr>
          <w:ilvl w:val="0"/>
          <w:numId w:val="1004"/>
        </w:numPr>
        <w:pStyle w:val="Compact"/>
      </w:pPr>
      <w:r>
        <w:rPr>
          <w:bCs/>
          <w:b/>
        </w:rPr>
        <w:t xml:space="preserve">Guangdong University of Technology</w:t>
      </w:r>
      <w:r>
        <w:t xml:space="preserve">: Co-develop "Electronics Engineering Internship Pathways" for graduating students, offering guaranteed job placements at partner firms in Guangzhou</w:t>
      </w:r>
    </w:p>
    <w:p>
      <w:pPr>
        <w:numPr>
          <w:ilvl w:val="0"/>
          <w:numId w:val="1004"/>
        </w:numPr>
        <w:pStyle w:val="Compact"/>
      </w:pPr>
      <w:r>
        <w:rPr>
          <w:bCs/>
          <w:b/>
        </w:rPr>
        <w:t xml:space="preserve">Nansha Free Trade Zone Office</w:t>
      </w:r>
      <w:r>
        <w:t xml:space="preserve">: Secure expedited work permits through their "Talent Fast-Track" program – reducing visa processing from 90 to 15 days for qualified Electronics Engineers</w:t>
      </w:r>
    </w:p>
    <w:p>
      <w:pPr>
        <w:numPr>
          <w:ilvl w:val="0"/>
          <w:numId w:val="1004"/>
        </w:numPr>
        <w:pStyle w:val="Compact"/>
      </w:pPr>
      <w:r>
        <w:rPr>
          <w:bCs/>
          <w:b/>
        </w:rPr>
        <w:t xml:space="preserve">Shenzhen Electronics Chamber of Commerce</w:t>
      </w:r>
      <w:r>
        <w:t xml:space="preserve">: Joint webinars on "Guangzhou's New Energy Hardware Opportunities" featuring our Engineering Leads</w:t>
      </w:r>
    </w:p>
    <w:bookmarkEnd w:id="24"/>
    <w:bookmarkStart w:id="25" w:name="Xd5b1342e9d804723cc825d8a57e55207d6ae34e"/>
    <w:p>
      <w:pPr>
        <w:pStyle w:val="Heading3"/>
      </w:pPr>
      <w:r>
        <w:t xml:space="preserve">3. Employer Branding in Guangzhou Tech Ecosystem (Experiential Marketing)</w:t>
      </w:r>
    </w:p>
    <w:p>
      <w:pPr>
        <w:pStyle w:val="FirstParagraph"/>
      </w:pPr>
      <w:r>
        <w:t xml:space="preserve">Host quarterly "Electronics Innovation Forums" at Guangzhou International Convention Center, featuring:</w:t>
      </w:r>
    </w:p>
    <w:p>
      <w:pPr>
        <w:numPr>
          <w:ilvl w:val="0"/>
          <w:numId w:val="1005"/>
        </w:numPr>
        <w:pStyle w:val="Compact"/>
      </w:pPr>
      <w:r>
        <w:t xml:space="preserve">Live demos of our engineers' projects using locally manufactured components</w:t>
      </w:r>
    </w:p>
    <w:p>
      <w:pPr>
        <w:numPr>
          <w:ilvl w:val="0"/>
          <w:numId w:val="1005"/>
        </w:numPr>
        <w:pStyle w:val="Compact"/>
      </w:pPr>
      <w:r>
        <w:t xml:space="preserve">Panels with senior Electronics Engineers from Xiaomi's Guangzhou R&amp;D hub</w:t>
      </w:r>
    </w:p>
    <w:p>
      <w:pPr>
        <w:numPr>
          <w:ilvl w:val="0"/>
          <w:numId w:val="1005"/>
        </w:numPr>
        <w:pStyle w:val="Compact"/>
      </w:pPr>
      <w:r>
        <w:t xml:space="preserve">Free access to our proprietary "Guangzhou Tech Talent Map" – a digital resource showing job locations within 15km of major metro lines</w:t>
      </w:r>
    </w:p>
    <w:bookmarkEnd w:id="25"/>
    <w:bookmarkEnd w:id="26"/>
    <w:bookmarkStart w:id="27" w:name="budget-allocation-total-2.3-million"/>
    <w:p>
      <w:pPr>
        <w:pStyle w:val="Heading2"/>
      </w:pPr>
      <w:r>
        <w:t xml:space="preserve">Budget Allocation (Total: ¥2.3 million)</w:t>
      </w:r>
    </w:p>
    <w:p>
      <w:pPr>
        <w:pStyle w:val="FirstParagraph"/>
      </w:pPr>
      <w:r>
        <w:t xml:space="preserve">Initiative</w:t>
      </w:r>
    </w:p>
    <w:p>
      <w:pPr>
        <w:pStyle w:val="BodyText"/>
      </w:pPr>
      <w:r>
        <w:t xml:space="preserve">Allocation</w:t>
      </w:r>
    </w:p>
    <w:p>
      <w:pPr>
        <w:pStyle w:val="BodyText"/>
      </w:pPr>
      <w:r>
        <w:t xml:space="preserve">Guangzhou-Specific Justification</w:t>
      </w:r>
    </w:p>
    <w:p>
      <w:pPr>
        <w:pStyle w:val="BodyText"/>
      </w:pPr>
      <w:r>
        <w:t xml:space="preserve">WeChat/Weibo Targeted Ads (Geofenced to Guangzhou)</w:t>
      </w:r>
    </w:p>
    <w:p>
      <w:pPr>
        <w:pStyle w:val="BodyText"/>
      </w:pPr>
      <w:r>
        <w:t xml:space="preserve">¥750,000</w:t>
      </w:r>
    </w:p>
    <w:p>
      <w:pPr>
        <w:pStyle w:val="BodyText"/>
      </w:pPr>
      <w:r>
        <w:t xml:space="preserve">Leverages Guangzhou's 92% smartphone penetration among engineers; uses location-based keywords like "Electronics Engineer jobs in Nansha"</w:t>
      </w:r>
    </w:p>
    <w:p>
      <w:pPr>
        <w:pStyle w:val="BodyText"/>
      </w:pPr>
      <w:r>
        <w:t xml:space="preserve">Guangdong University of Technology Partnership Program</w:t>
      </w:r>
    </w:p>
    <w:p>
      <w:pPr>
        <w:pStyle w:val="BodyText"/>
      </w:pPr>
      <w:r>
        <w:t xml:space="preserve">¥600,000</w:t>
      </w:r>
    </w:p>
    <w:p>
      <w:pPr>
        <w:pStyle w:val="BodyText"/>
      </w:pPr>
      <w:r>
        <w:t xml:space="preserve">Taps into 2,458 Electronics Engineering graduates annually in Guangzhou; includes on-campus recruitment fairs at their Shunde Campus</w:t>
      </w:r>
    </w:p>
    <w:p>
      <w:pPr>
        <w:pStyle w:val="BodyText"/>
      </w:pPr>
      <w:r>
        <w:t xml:space="preserve">Nansha Innovation Forum Hosted Events</w:t>
      </w:r>
    </w:p>
    <w:p>
      <w:pPr>
        <w:pStyle w:val="BodyText"/>
      </w:pPr>
      <w:r>
        <w:t xml:space="preserve">¥500,000</w:t>
      </w:r>
    </w:p>
    <w:p>
      <w:pPr>
        <w:pStyle w:val="BodyText"/>
      </w:pPr>
      <w:r>
        <w:t xml:space="preserve">Directly targets Guangzhou's 87,213 electronics professionals attending trade events; features Guangzhou-specific case studies (e.g., "Designing EV Chargers for Guangdong's High-Traffic Areas")</w:t>
      </w:r>
    </w:p>
    <w:p>
      <w:pPr>
        <w:pStyle w:val="BodyText"/>
      </w:pPr>
      <w:r>
        <w:t xml:space="preserve">Government Incentive Liaison Team</w:t>
      </w:r>
    </w:p>
    <w:p>
      <w:pPr>
        <w:pStyle w:val="BodyText"/>
      </w:pPr>
      <w:r>
        <w:t xml:space="preserve">¥450,000</w:t>
      </w:r>
    </w:p>
    <w:p>
      <w:pPr>
        <w:pStyle w:val="BodyText"/>
      </w:pPr>
      <w:r>
        <w:t xml:space="preserve">Covers costs for dedicated staff to navigate Guangzhou's talent policies (e.g., "Guangdong High-Potential Talent Plan")</w:t>
      </w:r>
    </w:p>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Guangdong University and Nansha Office; launch WeChat talent community.</w:t>
      </w:r>
      <w:r>
        <w:t xml:space="preserve"> </w:t>
      </w:r>
      <w:r>
        <w:rPr>
          <w:bCs/>
          <w:b/>
        </w:rPr>
        <w:t xml:space="preserve">Months 3-5:</w:t>
      </w:r>
      <w:r>
        <w:t xml:space="preserve"> </w:t>
      </w:r>
      <w:r>
        <w:t xml:space="preserve">Host first Electronics Innovation Forum in Guangzhou; begin campus recruitment at key universities.</w:t>
      </w:r>
      <w:r>
        <w:t xml:space="preserve"> </w:t>
      </w:r>
      <w:r>
        <w:rPr>
          <w:bCs/>
          <w:b/>
        </w:rPr>
        <w:t xml:space="preserve">Months 6-8:</w:t>
      </w:r>
      <w:r>
        <w:t xml:space="preserve"> </w:t>
      </w:r>
      <w:r>
        <w:t xml:space="preserve">Achieve 60% of annual hiring target through targeted digital campaigns.</w:t>
      </w:r>
      <w:r>
        <w:t xml:space="preserve"> </w:t>
      </w:r>
      <w:r>
        <w:rPr>
          <w:bCs/>
          <w:b/>
        </w:rPr>
        <w:t xml:space="preserve">Ongoing:</w:t>
      </w:r>
      <w:r>
        <w:t xml:space="preserve"> </w:t>
      </w:r>
      <w:r>
        <w:t xml:space="preserve">Quarterly talent forums with Guangzhou industry leaders to maintain brand visibility.</w:t>
      </w:r>
    </w:p>
    <w:bookmarkEnd w:id="28"/>
    <w:bookmarkStart w:id="29" w:name="kpis-for-success"/>
    <w:p>
      <w:pPr>
        <w:pStyle w:val="Heading2"/>
      </w:pPr>
      <w:r>
        <w:t xml:space="preserve">KPIs for Success</w:t>
      </w:r>
    </w:p>
    <w:p>
      <w:pPr>
        <w:numPr>
          <w:ilvl w:val="0"/>
          <w:numId w:val="1006"/>
        </w:numPr>
        <w:pStyle w:val="Compact"/>
      </w:pPr>
      <w:r>
        <w:rPr>
          <w:bCs/>
          <w:b/>
        </w:rPr>
        <w:t xml:space="preserve">Talent Acquisition Rate:</w:t>
      </w:r>
      <w:r>
        <w:t xml:space="preserve"> </w:t>
      </w:r>
      <w:r>
        <w:t xml:space="preserve">40+ qualified Electronics Engineers recruited within 12 months (vs. industry average of 25)</w:t>
      </w:r>
    </w:p>
    <w:p>
      <w:pPr>
        <w:numPr>
          <w:ilvl w:val="0"/>
          <w:numId w:val="1006"/>
        </w:numPr>
        <w:pStyle w:val="Compact"/>
      </w:pPr>
      <w:r>
        <w:rPr>
          <w:bCs/>
          <w:b/>
        </w:rPr>
        <w:t xml:space="preserve">Guangzhou Market Share:</w:t>
      </w:r>
      <w:r>
        <w:t xml:space="preserve"> </w:t>
      </w:r>
      <w:r>
        <w:t xml:space="preserve">Capture 18% of all Electronics Engineer hires in Guangzhou's semiconductor sector</w:t>
      </w:r>
    </w:p>
    <w:p>
      <w:pPr>
        <w:numPr>
          <w:ilvl w:val="0"/>
          <w:numId w:val="1006"/>
        </w:numPr>
        <w:pStyle w:val="Compact"/>
      </w:pPr>
      <w:r>
        <w:rPr>
          <w:bCs/>
          <w:b/>
        </w:rPr>
        <w:t xml:space="preserve">Talent Retention:</w:t>
      </w:r>
      <w:r>
        <w:t xml:space="preserve"> </w:t>
      </w:r>
      <w:r>
        <w:t xml:space="preserve">Achieve &gt;85% retention rate after Year 1 (industry average: 72%) through localized career paths</w:t>
      </w:r>
    </w:p>
    <w:p>
      <w:pPr>
        <w:numPr>
          <w:ilvl w:val="0"/>
          <w:numId w:val="1006"/>
        </w:numPr>
        <w:pStyle w:val="Compact"/>
      </w:pPr>
      <w:r>
        <w:rPr>
          <w:bCs/>
          <w:b/>
        </w:rPr>
        <w:t xml:space="preserve">Employer Brand Metrics:</w:t>
      </w:r>
      <w:r>
        <w:t xml:space="preserve"> </w:t>
      </w:r>
      <w:r>
        <w:t xml:space="preserve">Increase "Top Employer" recognition in Guangzhou from #17 to #3 among tech firms in annual surveys</w:t>
      </w:r>
    </w:p>
    <w:bookmarkEnd w:id="29"/>
    <w:bookmarkStart w:id="30" w:name="X34e35b474b6ecfcc1837b6cb59f46b2c85dca9e"/>
    <w:p>
      <w:pPr>
        <w:pStyle w:val="Heading2"/>
      </w:pPr>
      <w:r>
        <w:t xml:space="preserve">Conclusion: Why Guangzhou is the Electronics Engineering Nexus</w:t>
      </w:r>
    </w:p>
    <w:p>
      <w:pPr>
        <w:pStyle w:val="FirstParagraph"/>
      </w:pPr>
      <w:r>
        <w:t xml:space="preserve">This Marketing Plan transforms the recruitment of Electronics Engineers from a transactional process into a strategic city-wide engagement. By embedding our talent acquisition within Guangzhou's unique ecosystem – leveraging its government incentives, manufacturing infrastructure, and university talent pipelines – we position our organization as an indispensable partner for any Electronics Engineer seeking to innovate at the heart of China's electronics revolution. The success of this plan will directly accelerate Guangzhou's mission to become Asia's top electronics R&amp;D hub while delivering exceptional career outcomes for every recruited Electronics Engineer. In a market where 68% of engineers prioritize location-specific growth opportunities (Guangzhou Talent Survey 2023), our hyper-localized approach delivers unmatched competitive advantage in securing the world's best Electronics Engineers for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China Guangzhou</dc:title>
  <dc:creator/>
  <dc:language>en</dc:language>
  <cp:keywords/>
  <dcterms:created xsi:type="dcterms:W3CDTF">2026-07-18T23:31:14Z</dcterms:created>
  <dcterms:modified xsi:type="dcterms:W3CDTF">2026-07-18T23:31:14Z</dcterms:modified>
</cp:coreProperties>
</file>

<file path=docProps/custom.xml><?xml version="1.0" encoding="utf-8"?>
<Properties xmlns="http://schemas.openxmlformats.org/officeDocument/2006/custom-properties" xmlns:vt="http://schemas.openxmlformats.org/officeDocument/2006/docPropsVTypes"/>
</file>