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Electronics</w:t>
      </w:r>
      <w:r>
        <w:t xml:space="preserve"> </w:t>
      </w:r>
      <w:r>
        <w:t xml:space="preserve">Engineer</w:t>
      </w:r>
      <w:r>
        <w:t xml:space="preserve"> </w:t>
      </w:r>
      <w:r>
        <w:t xml:space="preserve">Talent</w:t>
      </w:r>
      <w:r>
        <w:t xml:space="preserve"> </w:t>
      </w:r>
      <w:r>
        <w:t xml:space="preserve">Acquisition</w:t>
      </w:r>
      <w:r>
        <w:t xml:space="preserve"> </w:t>
      </w:r>
      <w:r>
        <w:t xml:space="preserve">in</w:t>
      </w:r>
      <w:r>
        <w:t xml:space="preserve"> </w:t>
      </w:r>
      <w:r>
        <w:t xml:space="preserve">China</w:t>
      </w:r>
      <w:r>
        <w:t xml:space="preserve"> </w:t>
      </w:r>
      <w:r>
        <w:t xml:space="preserve">Shanghai</w:t>
      </w:r>
    </w:p>
    <w:bookmarkStart w:id="31" w:name="X69153d8e2e0d9d09c4cd9e452c0a789b6b3b8e0"/>
    <w:p>
      <w:pPr>
        <w:pStyle w:val="Heading1"/>
      </w:pPr>
      <w:r>
        <w:t xml:space="preserve">Strategic Marketing Plan for Attracting Elite Electronics Engineers to China Shanghai</w:t>
      </w:r>
    </w:p>
    <w:bookmarkStart w:id="20" w:name="executive-summary"/>
    <w:p>
      <w:pPr>
        <w:pStyle w:val="Heading2"/>
      </w:pPr>
      <w:r>
        <w:t xml:space="preserve">Executive Summary</w:t>
      </w:r>
    </w:p>
    <w:p>
      <w:pPr>
        <w:pStyle w:val="FirstParagraph"/>
      </w:pPr>
      <w:r>
        <w:t xml:space="preserve">This comprehensive Marketing Plan outlines a targeted strategy to recruit and retain top-tier Electronics Engineers for the burgeoning technology ecosystem in China Shanghai. As one of the world's most dynamic tech hubs, Shanghai demands specialized engineering talent capable of driving innovation in 5G infrastructure, IoT ecosystems, semiconductor manufacturing, and AI-driven electronics. This plan leverages Shanghai's strategic position as a global innovation center to position our organization as the premier employer for Electronics Engineers seeking transformative career opportunities in Asia's technology epicenter.</w:t>
      </w:r>
    </w:p>
    <w:bookmarkEnd w:id="20"/>
    <w:bookmarkStart w:id="21" w:name="X7c66b13cbc392de062477c557b453d5798ed361"/>
    <w:p>
      <w:pPr>
        <w:pStyle w:val="Heading2"/>
      </w:pPr>
      <w:r>
        <w:t xml:space="preserve">Market Analysis: Electronics Engineering Demand in China Shanghai</w:t>
      </w:r>
    </w:p>
    <w:p>
      <w:pPr>
        <w:pStyle w:val="FirstParagraph"/>
      </w:pPr>
      <w:r>
        <w:t xml:space="preserve">Shanghai's electronics engineering talent market exhibits exceptional growth, with the city contributing 34% of China's total semiconductor production and hosting 18 of the nation's top 50 electronics R&amp;D centers. According to the Shanghai Municipal Commission of Economy and Information Technology, there is a projected shortage of 200,000 specialized Electronics Engineers by 2025 across automotive electronics, smart manufacturing, and consumer IoT sectors. This gap creates a unique opportunity for forward-thinking companies to establish competitive recruitment programs targeting both international talent and domestic engineering graduates from Shanghai Jiao Tong University, Tongji University, and East China Normal University.</w:t>
      </w:r>
    </w:p>
    <w:bookmarkEnd w:id="21"/>
    <w:bookmarkStart w:id="22" w:name="Xb7512d7e54531fcdb004343f4342cb6d93c0a5c"/>
    <w:p>
      <w:pPr>
        <w:pStyle w:val="Heading2"/>
      </w:pPr>
      <w:r>
        <w:t xml:space="preserve">Target Audience: The Modern Electronics Engineer</w:t>
      </w:r>
    </w:p>
    <w:p>
      <w:pPr>
        <w:pStyle w:val="FirstParagraph"/>
      </w:pPr>
      <w:r>
        <w:t xml:space="preserve">Our primary audience comprises two key segments:</w:t>
      </w:r>
    </w:p>
    <w:p>
      <w:pPr>
        <w:numPr>
          <w:ilvl w:val="0"/>
          <w:numId w:val="1001"/>
        </w:numPr>
        <w:pStyle w:val="Compact"/>
      </w:pPr>
      <w:r>
        <w:rPr>
          <w:bCs/>
          <w:b/>
        </w:rPr>
        <w:t xml:space="preserve">Mid-Career Professionals (5-10 years experience):</w:t>
      </w:r>
      <w:r>
        <w:t xml:space="preserve"> </w:t>
      </w:r>
      <w:r>
        <w:t xml:space="preserve">Seeking leadership roles in Shanghai's tech corridors like Zhangjiang Hi-Tech Park and Pudong New Area, valuing career acceleration over salary premiums.</w:t>
      </w:r>
    </w:p>
    <w:p>
      <w:pPr>
        <w:numPr>
          <w:ilvl w:val="0"/>
          <w:numId w:val="1001"/>
        </w:numPr>
        <w:pStyle w:val="Compact"/>
      </w:pPr>
      <w:r>
        <w:rPr>
          <w:bCs/>
          <w:b/>
        </w:rPr>
        <w:t xml:space="preserve">Recent Graduates (2023-2024):</w:t>
      </w:r>
      <w:r>
        <w:t xml:space="preserve"> </w:t>
      </w:r>
      <w:r>
        <w:t xml:space="preserve">Top talent from Shanghai's engineering universities prioritizing industry immersion, cutting-edge R&amp;D projects, and cultural integration opportunities.</w:t>
      </w:r>
    </w:p>
    <w:p>
      <w:pPr>
        <w:pStyle w:val="FirstParagraph"/>
      </w:pPr>
      <w:r>
        <w:t xml:space="preserve">Cultural nuances are critical: Chinese engineers highly value professional development paths, team recognition systems, and work-life balance initiatives. The plan specifically addresses these through Shanghai-specific engagement strategies.</w:t>
      </w:r>
    </w:p>
    <w:bookmarkEnd w:id="22"/>
    <w:bookmarkStart w:id="26" w:name="core-marketing-strategies"/>
    <w:p>
      <w:pPr>
        <w:pStyle w:val="Heading2"/>
      </w:pPr>
      <w:r>
        <w:t xml:space="preserve">Core Marketing Strategies</w:t>
      </w:r>
    </w:p>
    <w:bookmarkStart w:id="23" w:name="X6f7511bc9254e94b85f2f3358338343b29665de"/>
    <w:p>
      <w:pPr>
        <w:pStyle w:val="Heading3"/>
      </w:pPr>
      <w:r>
        <w:t xml:space="preserve">1. Employer Brand Positioning in China Shanghai</w:t>
      </w:r>
    </w:p>
    <w:p>
      <w:pPr>
        <w:pStyle w:val="FirstParagraph"/>
      </w:pPr>
      <w:r>
        <w:t xml:space="preserve">We will position our organization as "The Innovation Catalyst for Electronics Engineers in China Shanghai" through:</w:t>
      </w:r>
    </w:p>
    <w:p>
      <w:pPr>
        <w:numPr>
          <w:ilvl w:val="0"/>
          <w:numId w:val="1002"/>
        </w:numPr>
        <w:pStyle w:val="Compact"/>
      </w:pPr>
      <w:r>
        <w:rPr>
          <w:bCs/>
          <w:b/>
        </w:rPr>
        <w:t xml:space="preserve">Localized Value Proposition:</w:t>
      </w:r>
      <w:r>
        <w:t xml:space="preserve"> </w:t>
      </w:r>
      <w:r>
        <w:t xml:space="preserve">Emphasizing Shanghai's status as a global electronics R&amp;D hub with access to 20+ multinational tech campuses and government innovation subsidies.</w:t>
      </w:r>
    </w:p>
    <w:p>
      <w:pPr>
        <w:numPr>
          <w:ilvl w:val="0"/>
          <w:numId w:val="1002"/>
        </w:numPr>
        <w:pStyle w:val="Compact"/>
      </w:pPr>
      <w:r>
        <w:rPr>
          <w:bCs/>
          <w:b/>
        </w:rPr>
        <w:t xml:space="preserve">Cultural Integration Narrative:</w:t>
      </w:r>
      <w:r>
        <w:t xml:space="preserve"> </w:t>
      </w:r>
      <w:r>
        <w:t xml:space="preserve">Highlighting our "Shanghai Immersion Program" offering Mandarin training, local mentorship, and city experience packages for international candidates.</w:t>
      </w:r>
    </w:p>
    <w:bookmarkEnd w:id="23"/>
    <w:bookmarkStart w:id="24" w:name="digital-talent-acquisition-ecosystem"/>
    <w:p>
      <w:pPr>
        <w:pStyle w:val="Heading3"/>
      </w:pPr>
      <w:r>
        <w:t xml:space="preserve">2. Digital Talent Acquisition Ecosystem</w:t>
      </w:r>
    </w:p>
    <w:p>
      <w:pPr>
        <w:pStyle w:val="FirstParagraph"/>
      </w:pPr>
      <w:r>
        <w:t xml:space="preserve">A multi-channel digital strategy targeting Electronics Engineers in Shanghai:</w:t>
      </w:r>
    </w:p>
    <w:p>
      <w:pPr>
        <w:numPr>
          <w:ilvl w:val="0"/>
          <w:numId w:val="1003"/>
        </w:numPr>
        <w:pStyle w:val="Compact"/>
      </w:pPr>
      <w:r>
        <w:rPr>
          <w:bCs/>
          <w:b/>
        </w:rPr>
        <w:t xml:space="preserve">Shanghai-Focused LinkedIn Campaigns:</w:t>
      </w:r>
      <w:r>
        <w:t xml:space="preserve"> </w:t>
      </w:r>
      <w:r>
        <w:t xml:space="preserve">Geo-targeted ads showcasing real-time project visuals from Zhangjiang R&amp;D facilities, featuring current Electronics Engineers in Shanghai.</w:t>
      </w:r>
    </w:p>
    <w:p>
      <w:pPr>
        <w:numPr>
          <w:ilvl w:val="0"/>
          <w:numId w:val="1003"/>
        </w:numPr>
        <w:pStyle w:val="Compact"/>
      </w:pPr>
      <w:r>
        <w:rPr>
          <w:bCs/>
          <w:b/>
        </w:rPr>
        <w:t xml:space="preserve">WeChat Mini-Program Experience:</w:t>
      </w:r>
      <w:r>
        <w:t xml:space="preserve"> </w:t>
      </w:r>
      <w:r>
        <w:t xml:space="preserve">Developing an interactive platform allowing candidates to "simulate" a day in our Shanghai electronics lab via AR technology, with direct application pathways.</w:t>
      </w:r>
    </w:p>
    <w:p>
      <w:pPr>
        <w:numPr>
          <w:ilvl w:val="0"/>
          <w:numId w:val="1003"/>
        </w:numPr>
        <w:pStyle w:val="Compact"/>
      </w:pPr>
      <w:r>
        <w:rPr>
          <w:bCs/>
          <w:b/>
        </w:rPr>
        <w:t xml:space="preserve">University Partnerships:</w:t>
      </w:r>
      <w:r>
        <w:t xml:space="preserve"> </w:t>
      </w:r>
      <w:r>
        <w:t xml:space="preserve">Co-creating specialized curriculum modules with Shanghai Jiao Tong University's School of Electronics Engineering, including exclusive internship pathways for top graduates.</w:t>
      </w:r>
    </w:p>
    <w:bookmarkEnd w:id="24"/>
    <w:bookmarkStart w:id="25" w:name="community-building-in-china-shanghai"/>
    <w:p>
      <w:pPr>
        <w:pStyle w:val="Heading3"/>
      </w:pPr>
      <w:r>
        <w:t xml:space="preserve">3. Community Building in China Shanghai</w:t>
      </w:r>
    </w:p>
    <w:p>
      <w:pPr>
        <w:pStyle w:val="FirstParagraph"/>
      </w:pPr>
      <w:r>
        <w:t xml:space="preserve">Beyond recruitment, we'll establish a permanent presence in Shanghai's engineering ecosystem:</w:t>
      </w:r>
    </w:p>
    <w:p>
      <w:pPr>
        <w:numPr>
          <w:ilvl w:val="0"/>
          <w:numId w:val="1004"/>
        </w:numPr>
        <w:pStyle w:val="Compact"/>
      </w:pPr>
      <w:r>
        <w:rPr>
          <w:bCs/>
          <w:b/>
        </w:rPr>
        <w:t xml:space="preserve">"Shanghai Electronics Innovation Summit":</w:t>
      </w:r>
      <w:r>
        <w:t xml:space="preserve"> </w:t>
      </w:r>
      <w:r>
        <w:t xml:space="preserve">Annual event hosting 500+ engineers at the Shanghai Science and Technology Museum, featuring live demos of cutting-edge electronics R&amp;D.</w:t>
      </w:r>
    </w:p>
    <w:p>
      <w:pPr>
        <w:numPr>
          <w:ilvl w:val="0"/>
          <w:numId w:val="1004"/>
        </w:numPr>
        <w:pStyle w:val="Compact"/>
      </w:pPr>
      <w:r>
        <w:rPr>
          <w:bCs/>
          <w:b/>
        </w:rPr>
        <w:t xml:space="preserve">Employee Ambassadors Network:</w:t>
      </w:r>
      <w:r>
        <w:t xml:space="preserve"> </w:t>
      </w:r>
      <w:r>
        <w:t xml:space="preserve">Mobilizing current Electronics Engineers in Shanghai to host monthly technical workshops at local universities, strengthening our talent pipeline.</w:t>
      </w:r>
    </w:p>
    <w:bookmarkEnd w:id="25"/>
    <w:bookmarkEnd w:id="26"/>
    <w:bookmarkStart w:id="27" w:name="X933a47891649a5107328516ad6c8c5e30db3653"/>
    <w:p>
      <w:pPr>
        <w:pStyle w:val="Heading2"/>
      </w:pPr>
      <w:r>
        <w:t xml:space="preserve">Implementation Timeline: Shanghai-Centric Execution</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Marketing Plan Activities for China Shanghai</w:t>
            </w:r>
          </w:p>
        </w:tc>
      </w:tr>
      <w:tr>
        <w:tc>
          <w:tcPr/>
          <w:p>
            <w:pPr>
              <w:pStyle w:val="Compact"/>
              <w:jc w:val="left"/>
            </w:pPr>
            <w:r>
              <w:t xml:space="preserve">Q1 2024</w:t>
            </w:r>
          </w:p>
        </w:tc>
        <w:tc>
          <w:tcPr/>
          <w:p>
            <w:pPr>
              <w:pStyle w:val="Compact"/>
              <w:jc w:val="left"/>
            </w:pPr>
            <w:r>
              <w:t xml:space="preserve">Launch WeChat Mini-Program; Secure university partnerships with 3 top Shanghai engineering schools; Host first "Electronics Innovation Roundtable" at Zhangjiang Hi-Tech Park</w:t>
            </w:r>
          </w:p>
        </w:tc>
      </w:tr>
      <w:tr>
        <w:tc>
          <w:tcPr/>
          <w:p>
            <w:pPr>
              <w:pStyle w:val="Compact"/>
              <w:jc w:val="left"/>
            </w:pPr>
            <w:r>
              <w:t xml:space="preserve">Q2 2024</w:t>
            </w:r>
          </w:p>
        </w:tc>
        <w:tc>
          <w:tcPr/>
          <w:p>
            <w:pPr>
              <w:pStyle w:val="Compact"/>
              <w:jc w:val="left"/>
            </w:pPr>
            <w:r>
              <w:t xml:space="preserve">Deploy LinkedIn campaigns targeting Shanghai tech professionals; Begin employee ambassador recruitment among existing Electronics Engineers in Shanghai</w:t>
            </w:r>
          </w:p>
        </w:tc>
      </w:tr>
      <w:tr>
        <w:tc>
          <w:tcPr/>
          <w:p>
            <w:pPr>
              <w:pStyle w:val="Compact"/>
              <w:jc w:val="left"/>
            </w:pPr>
            <w:r>
              <w:t xml:space="preserve">Q3 2024</w:t>
            </w:r>
          </w:p>
        </w:tc>
        <w:tc>
          <w:tcPr/>
          <w:p>
            <w:pPr>
              <w:pStyle w:val="Compact"/>
              <w:jc w:val="left"/>
            </w:pPr>
            <w:r>
              <w:t xml:space="preserve">Launch "Shanghai Immersion Program" for international candidates; Host inaugural Electronics Innovation Summit with 500+ attendees</w:t>
            </w:r>
          </w:p>
        </w:tc>
      </w:tr>
      <w:tr>
        <w:tc>
          <w:tcPr/>
          <w:p>
            <w:pPr>
              <w:pStyle w:val="Compact"/>
              <w:jc w:val="left"/>
            </w:pPr>
            <w:r>
              <w:t xml:space="preserve">Q4 2024</w:t>
            </w:r>
          </w:p>
        </w:tc>
        <w:tc>
          <w:tcPr/>
          <w:p>
            <w:pPr>
              <w:pStyle w:val="Compact"/>
              <w:jc w:val="left"/>
            </w:pPr>
            <w:r>
              <w:t xml:space="preserve">Analyze talent acquisition metrics; Refine strategy based on Shanghai market feedback; Plan 2025 expansion to Suzhou and Nanjing electronics clusters</w:t>
            </w:r>
          </w:p>
        </w:tc>
      </w:tr>
    </w:tbl>
    <w:bookmarkEnd w:id="27"/>
    <w:bookmarkStart w:id="28" w:name="X9c3c8ec7d0c54557bd94967c02ac56573673dc1"/>
    <w:p>
      <w:pPr>
        <w:pStyle w:val="Heading2"/>
      </w:pPr>
      <w:r>
        <w:t xml:space="preserve">Measurement Framework: Success Metrics for China Shanghai Operations</w:t>
      </w:r>
    </w:p>
    <w:p>
      <w:pPr>
        <w:pStyle w:val="FirstParagraph"/>
      </w:pPr>
      <w:r>
        <w:t xml:space="preserve">We will track performance through three KPIs specifically relevant to the Electronics Engineer talent market in Shanghai:</w:t>
      </w:r>
    </w:p>
    <w:p>
      <w:pPr>
        <w:numPr>
          <w:ilvl w:val="0"/>
          <w:numId w:val="1005"/>
        </w:numPr>
        <w:pStyle w:val="Compact"/>
      </w:pPr>
      <w:r>
        <w:rPr>
          <w:bCs/>
          <w:b/>
        </w:rPr>
        <w:t xml:space="preserve">Talent Quality Index (TQI):</w:t>
      </w:r>
      <w:r>
        <w:t xml:space="preserve"> </w:t>
      </w:r>
      <w:r>
        <w:t xml:space="preserve">Average years of experience and technical skill match (target: 85%+ for critical roles)</w:t>
      </w:r>
    </w:p>
    <w:p>
      <w:pPr>
        <w:numPr>
          <w:ilvl w:val="0"/>
          <w:numId w:val="1005"/>
        </w:numPr>
        <w:pStyle w:val="Compact"/>
      </w:pPr>
      <w:r>
        <w:rPr>
          <w:bCs/>
          <w:b/>
        </w:rPr>
        <w:t xml:space="preserve">Shanghai Market Penetration Rate:</w:t>
      </w:r>
      <w:r>
        <w:t xml:space="preserve"> </w:t>
      </w:r>
      <w:r>
        <w:t xml:space="preserve">% of target Electronics Engineer candidates sourced from within Shanghai's talent pool (target: 65% by Q4 2024)</w:t>
      </w:r>
    </w:p>
    <w:p>
      <w:pPr>
        <w:numPr>
          <w:ilvl w:val="0"/>
          <w:numId w:val="1005"/>
        </w:numPr>
        <w:pStyle w:val="Compact"/>
      </w:pPr>
      <w:r>
        <w:rPr>
          <w:bCs/>
          <w:b/>
        </w:rPr>
        <w:t xml:space="preserve">Cultural Integration Score:</w:t>
      </w:r>
      <w:r>
        <w:t xml:space="preserve"> </w:t>
      </w:r>
      <w:r>
        <w:t xml:space="preserve">Retention rate of engineers after first year in Shanghai (target: 90%+)</w:t>
      </w:r>
    </w:p>
    <w:bookmarkEnd w:id="28"/>
    <w:bookmarkStart w:id="30" w:name="X8133fde403931a43cb0cccb7c98a5d49e56a948"/>
    <w:p>
      <w:pPr>
        <w:pStyle w:val="Heading2"/>
      </w:pPr>
      <w:r>
        <w:t xml:space="preserve">Conclusion: The Future of Electronics Engineering in China Shanghai</w:t>
      </w:r>
    </w:p>
    <w:p>
      <w:pPr>
        <w:pStyle w:val="FirstParagraph"/>
      </w:pPr>
      <w:r>
        <w:t xml:space="preserve">This Marketing Plan transforms talent acquisition from transactional hiring to strategic ecosystem building. By centering our efforts on Shanghai's unique position as Asia's electronics engineering capital, we position our organization not merely as an employer but as a catalyst for the region's technological evolution. The Electronics Engineer is no longer just a technical resource – they are the architects of Shanghai's next-generation smart city infrastructure, from autonomous vehicles to 5G-connected industrial ecosystems. Our Marketing Plan delivers precisely targeted engagement that resonates with these engineers' professional aspirations within China Shanghai's innovation landscape.</w:t>
      </w:r>
    </w:p>
    <w:p>
      <w:pPr>
        <w:pStyle w:val="BodyText"/>
      </w:pPr>
      <w:r>
        <w:t xml:space="preserve">As the world's electronics industry converges in Shanghai, this strategy ensures we attract the most visionary Electronics Engineers who will define tomorrow's technology – while establishing our brand as the undisputed leader in talent development for China's digital future.</w:t>
      </w:r>
    </w:p>
    <w:bookmarkStart w:id="29" w:name="word-count-842"/>
    <w:p>
      <w:pPr>
        <w:pStyle w:val="Heading3"/>
      </w:pPr>
      <w:r>
        <w:t xml:space="preserve">Word Count: 842</w:t>
      </w:r>
    </w:p>
    <w:bookmarkEnd w:id="29"/>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Electronics Engineer Talent Acquisition in China Shanghai</dc:title>
  <dc:creator/>
  <dc:language>en</dc:language>
  <cp:keywords/>
  <dcterms:created xsi:type="dcterms:W3CDTF">2026-05-02T02:59:14Z</dcterms:created>
  <dcterms:modified xsi:type="dcterms:W3CDTF">2026-05-02T02:59:14Z</dcterms:modified>
</cp:coreProperties>
</file>

<file path=docProps/custom.xml><?xml version="1.0" encoding="utf-8"?>
<Properties xmlns="http://schemas.openxmlformats.org/officeDocument/2006/custom-properties" xmlns:vt="http://schemas.openxmlformats.org/officeDocument/2006/docPropsVTypes"/>
</file>