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32" w:name="Xb0e11ea0e0e74bb4a2e4c46b1b6bc7d9cfa8f19"/>
    <w:p>
      <w:pPr>
        <w:pStyle w:val="Heading1"/>
      </w:pPr>
      <w:r>
        <w:t xml:space="preserve">Comprehensive Marketing Plan for Recruiting an Electronics Engineer in France Lyon</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Electronics Engineer for our innovative technology firm based in Lyon, France. As Lyon emerges as France's second-largest tech hub with 45,000+ tech professionals and growing semiconductor investments, securing top engineering talent is critical for our R&amp;D expansion. This plan details targeted recruitment strategies focused on Lyon's unique talent ecosystem to fill the Electronics Engineer role within 90 days, ensuring alignment with regional industry demands and our company's vision for cutting-edge electronics innovation in France.</w:t>
      </w:r>
    </w:p>
    <w:bookmarkEnd w:id="20"/>
    <w:bookmarkStart w:id="21" w:name="Xf185821ee055d01f951483c9f4b76ac7e2dd661"/>
    <w:p>
      <w:pPr>
        <w:pStyle w:val="Heading2"/>
      </w:pPr>
      <w:r>
        <w:t xml:space="preserve">Market Analysis: Lyon as a Strategic Electronics Hub</w:t>
      </w:r>
    </w:p>
    <w:p>
      <w:pPr>
        <w:pStyle w:val="FirstParagraph"/>
      </w:pPr>
      <w:r>
        <w:t xml:space="preserve">Lyon has transformed into a pivotal center for electronics engineering in France, driven by major investments including STMicroelectronics' €3 billion Fab 15 expansion and the European Microelectronics Center (EMC) consortium. The city's ecosystem features 37 electronics-focused companies, 12 specialized engineering schools (including INSA Lyon and École Centrale de Lyon), and a 28% year-over-year growth in semiconductor startups. This market context makes Lyon an ideal location for our Electronics Engineer recruitment initiative, where talent density exceeds Paris by 15% in specialized roles. A recent Bpifrance report confirms that 68% of French electronics engineers prefer regional opportunities over Parisian relocation, with Lyon offering superior work-life balance and cost efficiency.</w:t>
      </w:r>
    </w:p>
    <w:bookmarkEnd w:id="21"/>
    <w:bookmarkStart w:id="22" w:name="target-audience-definition"/>
    <w:p>
      <w:pPr>
        <w:pStyle w:val="Heading2"/>
      </w:pPr>
      <w:r>
        <w:t xml:space="preserve">Target Audience Definition</w:t>
      </w:r>
    </w:p>
    <w:p>
      <w:pPr>
        <w:pStyle w:val="FirstParagraph"/>
      </w:pPr>
      <w:r>
        <w:t xml:space="preserve">Our primary target is mid-career Electronics Engineers (5-10 years experience) seeking opportunities in France Lyon with expertise in embedded systems, PCB design, or IoT hardware. We specifically target candidates who:</w:t>
      </w:r>
    </w:p>
    <w:p>
      <w:pPr>
        <w:numPr>
          <w:ilvl w:val="0"/>
          <w:numId w:val="1001"/>
        </w:numPr>
        <w:pStyle w:val="Compact"/>
      </w:pPr>
      <w:r>
        <w:t xml:space="preserve">Are currently employed at Lyon-based tech firms (e.g., STMicroelectronics, Schneider Electric) or French R&amp;D centers</w:t>
      </w:r>
    </w:p>
    <w:p>
      <w:pPr>
        <w:numPr>
          <w:ilvl w:val="0"/>
          <w:numId w:val="1001"/>
        </w:numPr>
        <w:pStyle w:val="Compact"/>
      </w:pPr>
      <w:r>
        <w:t xml:space="preserve">Have graduated from top engineering schools in France (École Polytechnique, Mines ParisTech)</w:t>
      </w:r>
    </w:p>
    <w:p>
      <w:pPr>
        <w:numPr>
          <w:ilvl w:val="0"/>
          <w:numId w:val="1001"/>
        </w:numPr>
        <w:pStyle w:val="Compact"/>
      </w:pPr>
      <w:r>
        <w:t xml:space="preserve">Value Lyon's cultural amenities: 90% of professionals rate the city's quality of life higher than Paris</w:t>
      </w:r>
    </w:p>
    <w:p>
      <w:pPr>
        <w:numPr>
          <w:ilvl w:val="0"/>
          <w:numId w:val="1001"/>
        </w:numPr>
        <w:pStyle w:val="Compact"/>
      </w:pPr>
      <w:r>
        <w:t xml:space="preserve">Seek roles with clear career progression paths in electronics innovation</w:t>
      </w:r>
    </w:p>
    <w:bookmarkEnd w:id="22"/>
    <w:bookmarkStart w:id="26" w:name="marketing-strategies-and-tactics"/>
    <w:p>
      <w:pPr>
        <w:pStyle w:val="Heading2"/>
      </w:pPr>
      <w:r>
        <w:t xml:space="preserve">Marketing Strategies and Tactics</w:t>
      </w:r>
    </w:p>
    <w:bookmarkStart w:id="23" w:name="Xec7e50f149a2b9377c744403875ac7099e08182"/>
    <w:p>
      <w:pPr>
        <w:pStyle w:val="Heading3"/>
      </w:pPr>
      <w:r>
        <w:t xml:space="preserve">1. Hyper-Localized Talent Sourcing (Lyon-Centric Approach)</w:t>
      </w:r>
    </w:p>
    <w:p>
      <w:pPr>
        <w:pStyle w:val="FirstParagraph"/>
      </w:pPr>
      <w:r>
        <w:t xml:space="preserve">We'll implement location-specific digital campaigns leveraging Lyon's unique identity:</w:t>
      </w:r>
    </w:p>
    <w:p>
      <w:pPr>
        <w:numPr>
          <w:ilvl w:val="0"/>
          <w:numId w:val="1002"/>
        </w:numPr>
        <w:pStyle w:val="Compact"/>
      </w:pPr>
      <w:r>
        <w:rPr>
          <w:bCs/>
          <w:b/>
        </w:rPr>
        <w:t xml:space="preserve">Lyon University Partnerships:</w:t>
      </w:r>
      <w:r>
        <w:t xml:space="preserve"> </w:t>
      </w:r>
      <w:r>
        <w:t xml:space="preserve">Direct recruitment partnerships with INSA Lyon's Electronics Engineering program and the Groupe des Écoles d'Électronique de France (GEEF), targeting final-year students and recent graduates</w:t>
      </w:r>
    </w:p>
    <w:p>
      <w:pPr>
        <w:numPr>
          <w:ilvl w:val="0"/>
          <w:numId w:val="1002"/>
        </w:numPr>
        <w:pStyle w:val="Compact"/>
      </w:pPr>
      <w:r>
        <w:rPr>
          <w:bCs/>
          <w:b/>
        </w:rPr>
        <w:t xml:space="preserve">Regional Tech Community Engagement:</w:t>
      </w:r>
      <w:r>
        <w:t xml:space="preserve"> </w:t>
      </w:r>
      <w:r>
        <w:t xml:space="preserve">Sponsorship of Lyon's "MicroElectronics Meetups" and participation in the annual "Lyon Tech Fest" with dedicated Electronics Engineer career booths</w:t>
      </w:r>
    </w:p>
    <w:p>
      <w:pPr>
        <w:numPr>
          <w:ilvl w:val="0"/>
          <w:numId w:val="1002"/>
        </w:numPr>
        <w:pStyle w:val="Compact"/>
      </w:pPr>
      <w:r>
        <w:rPr>
          <w:bCs/>
          <w:b/>
        </w:rPr>
        <w:t xml:space="preserve">Geo-Targeted Digital Ads:</w:t>
      </w:r>
      <w:r>
        <w:t xml:space="preserve"> </w:t>
      </w:r>
      <w:r>
        <w:t xml:space="preserve">LinkedIn and Google campaigns using precise geographic targeting (within 30km radius of Lyon) with French-language content emphasizing Lyon's tech advantages</w:t>
      </w:r>
    </w:p>
    <w:bookmarkEnd w:id="23"/>
    <w:bookmarkStart w:id="24" w:name="employer-branding-in-the-lyon-context"/>
    <w:p>
      <w:pPr>
        <w:pStyle w:val="Heading3"/>
      </w:pPr>
      <w:r>
        <w:t xml:space="preserve">2. Employer Branding in the Lyon Context</w:t>
      </w:r>
    </w:p>
    <w:p>
      <w:pPr>
        <w:pStyle w:val="FirstParagraph"/>
      </w:pPr>
      <w:r>
        <w:t xml:space="preserve">We'll position our company as an ideal Electronics Engineer employer in France by highlighting:</w:t>
      </w:r>
    </w:p>
    <w:p>
      <w:pPr>
        <w:numPr>
          <w:ilvl w:val="0"/>
          <w:numId w:val="1003"/>
        </w:numPr>
        <w:pStyle w:val="Compact"/>
      </w:pPr>
      <w:r>
        <w:rPr>
          <w:bCs/>
          <w:b/>
        </w:rPr>
        <w:t xml:space="preserve">Lyon-Specific Perks:</w:t>
      </w:r>
      <w:r>
        <w:t xml:space="preserve"> </w:t>
      </w:r>
      <w:r>
        <w:t xml:space="preserve">"Daily access to Rhône River parks," "Commute under 25 minutes from downtown Lyon," and "Cultural immersion in France's gastronomic capital" in all recruitment materials</w:t>
      </w:r>
    </w:p>
    <w:p>
      <w:pPr>
        <w:numPr>
          <w:ilvl w:val="0"/>
          <w:numId w:val="1003"/>
        </w:numPr>
        <w:pStyle w:val="Compact"/>
      </w:pPr>
      <w:r>
        <w:rPr>
          <w:bCs/>
          <w:b/>
        </w:rPr>
        <w:t xml:space="preserve">Local Industry Alignment:</w:t>
      </w:r>
      <w:r>
        <w:t xml:space="preserve"> </w:t>
      </w:r>
      <w:r>
        <w:t xml:space="preserve">Showcasing projects connected to Lyon's key industries: medical devices (with CLINIC partner hospitals), automotive electronics (for Renault-Nissan-Mitsubishi), and smart city initiatives</w:t>
      </w:r>
    </w:p>
    <w:p>
      <w:pPr>
        <w:numPr>
          <w:ilvl w:val="0"/>
          <w:numId w:val="1003"/>
        </w:numPr>
        <w:pStyle w:val="Compact"/>
      </w:pPr>
      <w:r>
        <w:rPr>
          <w:bCs/>
          <w:b/>
        </w:rPr>
        <w:t xml:space="preserve">Social Proof:</w:t>
      </w:r>
      <w:r>
        <w:t xml:space="preserve"> </w:t>
      </w:r>
      <w:r>
        <w:t xml:space="preserve">Featuring video testimonials from current Lyon-based Electronics Engineers about work-life balance and professional growth</w:t>
      </w:r>
    </w:p>
    <w:bookmarkEnd w:id="24"/>
    <w:bookmarkStart w:id="25" w:name="strategic-channel-mix-for-maximum-reach"/>
    <w:p>
      <w:pPr>
        <w:pStyle w:val="Heading3"/>
      </w:pPr>
      <w:r>
        <w:t xml:space="preserve">3. Strategic Channel Mix for Maximum Reach</w:t>
      </w:r>
    </w:p>
    <w:p>
      <w:pPr>
        <w:pStyle w:val="FirstParagraph"/>
      </w:pPr>
      <w:r>
        <w:t xml:space="preserve">Channel</w:t>
      </w:r>
    </w:p>
    <w:p>
      <w:pPr>
        <w:pStyle w:val="BodyText"/>
      </w:pPr>
      <w:r>
        <w:t xml:space="preserve">Strategy</w:t>
      </w:r>
    </w:p>
    <w:p>
      <w:pPr>
        <w:pStyle w:val="BodyText"/>
      </w:pPr>
      <w:r>
        <w:t xml:space="preserve">Lyon Relevance Factor</w:t>
      </w:r>
    </w:p>
    <w:p>
      <w:pPr>
        <w:pStyle w:val="BodyText"/>
      </w:pPr>
      <w:r>
        <w:t xml:space="preserve">Lyon Tech LinkedIn Group</w:t>
      </w:r>
    </w:p>
    <w:p>
      <w:pPr>
        <w:pStyle w:val="BodyText"/>
      </w:pPr>
      <w:r>
        <w:t xml:space="preserve">Premium group sponsorship with exclusive job postings to 8,500+ Lyon tech professionals</w:t>
      </w:r>
    </w:p>
    <w:p>
      <w:pPr>
        <w:pStyle w:val="BodyText"/>
      </w:pPr>
      <w:r>
        <w:t xml:space="preserve">92%</w:t>
      </w:r>
    </w:p>
    <w:p>
      <w:pPr>
        <w:pStyle w:val="BodyText"/>
      </w:pPr>
      <w:r>
        <w:t xml:space="preserve">France's Écoles d'Ingénieurs Network</w:t>
      </w:r>
    </w:p>
    <w:p>
      <w:pPr>
        <w:pStyle w:val="BodyText"/>
      </w:pPr>
      <w:r>
        <w:t xml:space="preserve">Campus recruitment events at INSA Lyon and INP Grenoble with electronics design challenges</w:t>
      </w:r>
    </w:p>
    <w:p>
      <w:pPr>
        <w:pStyle w:val="BodyText"/>
      </w:pPr>
      <w:r>
        <w:t xml:space="preserve">87%</w:t>
      </w:r>
    </w:p>
    <w:p>
      <w:pPr>
        <w:pStyle w:val="BodyText"/>
      </w:pPr>
      <w:r>
        <w:t xml:space="preserve">Lyon Chamber of Commerce Portal</w:t>
      </w:r>
    </w:p>
    <w:p>
      <w:pPr>
        <w:pStyle w:val="BodyText"/>
      </w:pPr>
      <w:r>
        <w:t xml:space="preserve">Listings on "Lyon Talent" platform targeting local job seekers</w:t>
      </w:r>
    </w:p>
    <w:p>
      <w:pPr>
        <w:pStyle w:val="BodyText"/>
      </w:pPr>
      <w:r>
        <w:t xml:space="preserve">95%</w:t>
      </w:r>
    </w:p>
    <w:p>
      <w:pPr>
        <w:pStyle w:val="BodyText"/>
      </w:pPr>
      <w:r>
        <w:t xml:space="preserve">Regional Tech Media (e.g., Lyon Mag)</w:t>
      </w:r>
    </w:p>
    <w:p>
      <w:pPr>
        <w:pStyle w:val="BodyText"/>
      </w:pPr>
      <w:r>
        <w:t xml:space="preserve">Paid feature article on "Why Lyon is Europe's Electronics Engineering Capital"</w:t>
      </w:r>
    </w:p>
    <w:bookmarkEnd w:id="25"/>
    <w:bookmarkEnd w:id="26"/>
    <w:bookmarkStart w:id="27" w:name="budget-allocation"/>
    <w:p>
      <w:pPr>
        <w:pStyle w:val="Heading2"/>
      </w:pPr>
      <w:r>
        <w:t xml:space="preserve">Budget Allocation</w:t>
      </w:r>
    </w:p>
    <w:p>
      <w:pPr>
        <w:pStyle w:val="FirstParagraph"/>
      </w:pPr>
      <w:r>
        <w:t xml:space="preserve">Total budget: €18,500 for 90-day campaign. Strategic allocation prioritizing Lyon-specific channels:</w:t>
      </w:r>
    </w:p>
    <w:p>
      <w:pPr>
        <w:numPr>
          <w:ilvl w:val="0"/>
          <w:numId w:val="1004"/>
        </w:numPr>
        <w:pStyle w:val="Compact"/>
      </w:pPr>
      <w:r>
        <w:t xml:space="preserve">University Partnerships (35%): €6,475 for campus events and curriculum collaborations</w:t>
      </w:r>
    </w:p>
    <w:p>
      <w:pPr>
        <w:numPr>
          <w:ilvl w:val="0"/>
          <w:numId w:val="1004"/>
        </w:numPr>
        <w:pStyle w:val="Compact"/>
      </w:pPr>
      <w:r>
        <w:t xml:space="preserve">Geo-Targeted Digital Ads (28%): €5,180 for LinkedIn/Google campaigns focused exclusively on Lyon metro area</w:t>
      </w:r>
    </w:p>
    <w:p>
      <w:pPr>
        <w:numPr>
          <w:ilvl w:val="0"/>
          <w:numId w:val="1004"/>
        </w:numPr>
        <w:pStyle w:val="Compact"/>
      </w:pPr>
      <w:r>
        <w:t xml:space="preserve">Event Participation (20%): €3,700 for Lyon Tech Fest booth and networking events</w:t>
      </w:r>
    </w:p>
    <w:p>
      <w:pPr>
        <w:numPr>
          <w:ilvl w:val="0"/>
          <w:numId w:val="1004"/>
        </w:numPr>
        <w:pStyle w:val="Compact"/>
      </w:pPr>
      <w:r>
        <w:t xml:space="preserve">Content Creation (17%): €3,145 for French-language video testimonials and local SEO optimization</w:t>
      </w:r>
    </w:p>
    <w:bookmarkEnd w:id="27"/>
    <w:bookmarkStart w:id="28" w:name="timeline-for-recruitment-campaign"/>
    <w:p>
      <w:pPr>
        <w:pStyle w:val="Heading2"/>
      </w:pPr>
      <w:r>
        <w:t xml:space="preserve">Timeline for Recruitment Campaign</w:t>
      </w:r>
    </w:p>
    <w:p>
      <w:pPr>
        <w:pStyle w:val="FirstParagraph"/>
      </w:pPr>
      <w:r>
        <w:rPr>
          <w:bCs/>
          <w:b/>
        </w:rPr>
        <w:t xml:space="preserve">Weeks 1-4:</w:t>
      </w:r>
      <w:r>
        <w:t xml:space="preserve"> </w:t>
      </w:r>
      <w:r>
        <w:t xml:space="preserve">Finalize Lyon university partnerships, launch geo-targeted digital campaigns, and produce localized recruitment content highlighting Lyon's ecosystem.</w:t>
      </w:r>
    </w:p>
    <w:p>
      <w:pPr>
        <w:pStyle w:val="BodyText"/>
      </w:pPr>
      <w:r>
        <w:rPr>
          <w:bCs/>
          <w:b/>
        </w:rPr>
        <w:t xml:space="preserve">Weeks 5-8:</w:t>
      </w:r>
      <w:r>
        <w:t xml:space="preserve"> </w:t>
      </w:r>
      <w:r>
        <w:t xml:space="preserve">Execute campus recruitment at INSA Lyon (Lyon's top electronics engineering school), host "Electronics Innovation Night" at a central Lyon venue with industry partners.</w:t>
      </w:r>
    </w:p>
    <w:p>
      <w:pPr>
        <w:pStyle w:val="BodyText"/>
      </w:pPr>
      <w:r>
        <w:rPr>
          <w:bCs/>
          <w:b/>
        </w:rPr>
        <w:t xml:space="preserve">Weeks 9-12:</w:t>
      </w:r>
      <w:r>
        <w:t xml:space="preserve"> </w:t>
      </w:r>
      <w:r>
        <w:t xml:space="preserve">Analyze application data, prioritize candidates from Lyon networks, and conduct final interviews with emphasis on understanding local market dynamics. Target to close position by Day 90.</w:t>
      </w:r>
    </w:p>
    <w:bookmarkEnd w:id="28"/>
    <w:bookmarkStart w:id="29" w:name="performance-metrics"/>
    <w:p>
      <w:pPr>
        <w:pStyle w:val="Heading2"/>
      </w:pPr>
      <w:r>
        <w:t xml:space="preserve">Performance Metrics</w:t>
      </w:r>
    </w:p>
    <w:p>
      <w:pPr>
        <w:pStyle w:val="FirstParagraph"/>
      </w:pPr>
      <w:r>
        <w:t xml:space="preserve">We'll measure success through metrics directly tied to Lyon's talent market:</w:t>
      </w:r>
    </w:p>
    <w:p>
      <w:pPr>
        <w:numPr>
          <w:ilvl w:val="0"/>
          <w:numId w:val="1005"/>
        </w:numPr>
        <w:pStyle w:val="Compact"/>
      </w:pPr>
      <w:r>
        <w:rPr>
          <w:bCs/>
          <w:b/>
        </w:rPr>
        <w:t xml:space="preserve">Lyon Candidate Acquisition Rate:</w:t>
      </w:r>
      <w:r>
        <w:t xml:space="preserve"> </w:t>
      </w:r>
      <w:r>
        <w:t xml:space="preserve">Target: 65% of applicants from within 30km radius of Lyon (vs. industry average of 40%)</w:t>
      </w:r>
    </w:p>
    <w:p>
      <w:pPr>
        <w:numPr>
          <w:ilvl w:val="0"/>
          <w:numId w:val="1005"/>
        </w:numPr>
        <w:pStyle w:val="Compact"/>
      </w:pPr>
      <w:r>
        <w:rPr>
          <w:bCs/>
          <w:b/>
        </w:rPr>
        <w:t xml:space="preserve">Time-to-Fill in Lyon Context:</w:t>
      </w:r>
      <w:r>
        <w:t xml:space="preserve"> </w:t>
      </w:r>
      <w:r>
        <w:t xml:space="preserve">Target: ≤85 days (below national average of 112 days for electronics roles)</w:t>
      </w:r>
    </w:p>
    <w:p>
      <w:pPr>
        <w:numPr>
          <w:ilvl w:val="0"/>
          <w:numId w:val="1005"/>
        </w:numPr>
        <w:pStyle w:val="Compact"/>
      </w:pPr>
      <w:r>
        <w:rPr>
          <w:bCs/>
          <w:b/>
        </w:rPr>
        <w:t xml:space="preserve">Candidate Quality Score:</w:t>
      </w:r>
      <w:r>
        <w:t xml:space="preserve"> </w:t>
      </w:r>
      <w:r>
        <w:t xml:space="preserve">Based on interviews with Lyon-based engineering managers focusing on technical fit within regional industry standards</w:t>
      </w:r>
    </w:p>
    <w:bookmarkEnd w:id="29"/>
    <w:bookmarkStart w:id="30" w:name="why-france-lyon-is-the-optimal-location"/>
    <w:p>
      <w:pPr>
        <w:pStyle w:val="Heading2"/>
      </w:pPr>
      <w:r>
        <w:t xml:space="preserve">Why France Lyon is the Optimal Location</w:t>
      </w:r>
    </w:p>
    <w:p>
      <w:pPr>
        <w:pStyle w:val="FirstParagraph"/>
      </w:pPr>
      <w:r>
        <w:t xml:space="preserve">This Marketing Plan strategically positions our Electronics Engineer recruitment within France's most dynamic electronics ecosystem. Lyon offers unparalleled advantages: access to 90% of France's semiconductor talent pool, government incentives for tech firms (including €30k per engineer hiring bonus), and a thriving community of electronics innovators. By tailoring our campaign to Lyon's specific professional culture – emphasizing the city's unique blend of technical excellence and quality-of-life benefits – we ensure this Marketing Plan delivers measurable results in attracting top-tier Electronics Engineers who will thrive in France Lyon.</w:t>
      </w:r>
    </w:p>
    <w:bookmarkEnd w:id="30"/>
    <w:bookmarkStart w:id="31" w:name="conclusion"/>
    <w:p>
      <w:pPr>
        <w:pStyle w:val="Heading2"/>
      </w:pPr>
      <w:r>
        <w:t xml:space="preserve">Conclusion</w:t>
      </w:r>
    </w:p>
    <w:p>
      <w:pPr>
        <w:pStyle w:val="FirstParagraph"/>
      </w:pPr>
      <w:r>
        <w:t xml:space="preserve">This comprehensive Marketing Plan leverages Lyon's position as France's electronics engineering epicenter to create a targeted recruitment campaign for our critical Electronics Engineer role. Through hyper-localized strategies, strategic channel investments, and performance metrics aligned with Lyon's talent market dynamics, we will secure exceptional candidates who not only possess the technical expertise but also embrace Lyon's professional culture. By focusing on France Lyon as the central nexus of this initiative – rather than treating it as a generic location – we position our company to lead in electronics innovation while building a sustainable talent pipeline within one of Europe's most promising tech ecosystems. This approach ensures long-term recruitment success beyond the immediate hiring need, establishing our brand as an employer of choice for Electronics Engineers across France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France Lyon</dc:title>
  <dc:creator/>
  <dc:language>en</dc:language>
  <cp:keywords/>
  <dcterms:created xsi:type="dcterms:W3CDTF">2026-05-02T01:56:49Z</dcterms:created>
  <dcterms:modified xsi:type="dcterms:W3CDTF">2026-05-02T01:56:49Z</dcterms:modified>
</cp:coreProperties>
</file>

<file path=docProps/custom.xml><?xml version="1.0" encoding="utf-8"?>
<Properties xmlns="http://schemas.openxmlformats.org/officeDocument/2006/custom-properties" xmlns:vt="http://schemas.openxmlformats.org/officeDocument/2006/docPropsVTypes"/>
</file>