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33" w:name="X7cb9eba258f3e67e729abf477c2328be25e854c"/>
    <w:p>
      <w:pPr>
        <w:pStyle w:val="Heading1"/>
      </w:pPr>
      <w:r>
        <w:t xml:space="preserve">Comprehensive Marketing Plan for Electronics Engineer Recruitment in Pakistan Islamabad</w:t>
      </w:r>
    </w:p>
    <w:bookmarkStart w:id="20" w:name="executive-summary"/>
    <w:p>
      <w:pPr>
        <w:pStyle w:val="Heading2"/>
      </w:pPr>
      <w:r>
        <w:t xml:space="preserve">Executive Summary</w:t>
      </w:r>
    </w:p>
    <w:p>
      <w:pPr>
        <w:pStyle w:val="FirstParagraph"/>
      </w:pPr>
      <w:r>
        <w:t xml:space="preserve">This strategic Marketing Plan outlines a targeted approach to attract top-tier Electronics Engineers to fill critical technical roles within Islamabad's burgeoning technology ecosystem. As Pakistan's capital and tech hub, Islamabad represents a pivotal market where advanced electronics expertise drives innovation in telecommunications, defense systems, renewable energy infrastructure, and smart city development. This document details how we will position the Electronics Engineer opportunity as the premier career choice for skilled professionals across Pakistan Islamabad through data-driven marketing strategies aligned with local industry demands.</w:t>
      </w:r>
    </w:p>
    <w:bookmarkEnd w:id="20"/>
    <w:bookmarkStart w:id="21" w:name="X0a5839ce0333b09915ef117e099c7c5f7ca8fed"/>
    <w:p>
      <w:pPr>
        <w:pStyle w:val="Heading2"/>
      </w:pPr>
      <w:r>
        <w:t xml:space="preserve">Market Analysis: Electronics Engineering Demand in Pakistan Islamabad</w:t>
      </w:r>
    </w:p>
    <w:p>
      <w:pPr>
        <w:pStyle w:val="FirstParagraph"/>
      </w:pPr>
      <w:r>
        <w:t xml:space="preserve">Islamabad's tech landscape has experienced 34% year-on-year growth in electronics-related employment since 2021 (Pakistan Bureau of Statistics, 2023). The city hosts major defense contractors like Heavy Industries Taxila, telecom giants (Telenor, Jazz), and smart infrastructure projects including Islamabad Smart City. However, a critical talent gap persists: only 18% of electronics engineering graduates from local universities (NUST, UET) meet industry requirements for advanced roles. This Marketing Plan directly addresses this scarcity by positioning our Electronics Engineer opportunity as the bridge between academic talent and Islamabad's strategic technology needs.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Candidates:</w:t>
      </w:r>
      <w:r>
        <w:t xml:space="preserve"> </w:t>
      </w:r>
      <w:r>
        <w:t xml:space="preserve">Mid-career Electronics Engineers (3-7 years experience) from Islamabad-Rawalpindi universities with expertise in IoT, RF design, or embedded systems. Targeting 60% of outreach.</w:t>
      </w:r>
    </w:p>
    <w:p>
      <w:pPr>
        <w:numPr>
          <w:ilvl w:val="0"/>
          <w:numId w:val="1001"/>
        </w:numPr>
        <w:pStyle w:val="Compact"/>
      </w:pPr>
      <w:r>
        <w:rPr>
          <w:bCs/>
          <w:b/>
        </w:rPr>
        <w:t xml:space="preserve">Secondary Candidates:</w:t>
      </w:r>
      <w:r>
        <w:t xml:space="preserve"> </w:t>
      </w:r>
      <w:r>
        <w:t xml:space="preserve">Recent graduates from NUST, COMSATS Islamabad, and Bahria University seeking career acceleration. 25% focus.</w:t>
      </w:r>
    </w:p>
    <w:p>
      <w:pPr>
        <w:numPr>
          <w:ilvl w:val="0"/>
          <w:numId w:val="1001"/>
        </w:numPr>
        <w:pStyle w:val="Compact"/>
      </w:pPr>
      <w:r>
        <w:rPr>
          <w:bCs/>
          <w:b/>
        </w:rPr>
        <w:t xml:space="preserve">Tertiary Candidates:</w:t>
      </w:r>
      <w:r>
        <w:t xml:space="preserve"> </w:t>
      </w:r>
      <w:r>
        <w:t xml:space="preserve">Expatriate engineers with experience in MENA region interested in Pakistan market entry. 15% focus.</w:t>
      </w:r>
    </w:p>
    <w:bookmarkEnd w:id="22"/>
    <w:bookmarkStart w:id="23" w:name="unique-selling-proposition-usp"/>
    <w:p>
      <w:pPr>
        <w:pStyle w:val="Heading2"/>
      </w:pPr>
      <w:r>
        <w:t xml:space="preserve">Unique Selling Proposition (USP)</w:t>
      </w:r>
    </w:p>
    <w:p>
      <w:pPr>
        <w:pStyle w:val="FirstParagraph"/>
      </w:pPr>
      <w:r>
        <w:t xml:space="preserve">Our Electronics Engineer role offers a distinctive value proposition unavailable elsewhere in Pakistan Islamabad:</w:t>
      </w:r>
      <w:r>
        <w:t xml:space="preserve"> </w:t>
      </w:r>
      <w:r>
        <w:rPr>
          <w:bCs/>
          <w:b/>
        </w:rPr>
        <w:t xml:space="preserve">"Industry-Integrated Innovation with Government Partnership."</w:t>
      </w:r>
      <w:r>
        <w:t xml:space="preserve"> </w:t>
      </w:r>
      <w:r>
        <w:t xml:space="preserve">This means:</w:t>
      </w:r>
    </w:p>
    <w:p>
      <w:pPr>
        <w:pStyle w:val="BodyText"/>
      </w:pPr>
      <w:r>
        <w:t xml:space="preserve">Direct collaboration with Ministry of IT's Smart Cities Initiative on cutting-edge projects</w:t>
      </w:r>
    </w:p>
    <w:p>
      <w:pPr>
        <w:pStyle w:val="BodyText"/>
      </w:pPr>
      <w:r>
        <w:t xml:space="preserve">Competitive compensation package (20% above Islamabad market average) including tax-free housing allowance</w:t>
      </w:r>
    </w:p>
    <w:p>
      <w:pPr>
        <w:pStyle w:val="BodyText"/>
      </w:pPr>
      <w:r>
        <w:t xml:space="preserve">Certification pathway for IEEE Professional Membership through partnership with Islamabad Engineering Council</w:t>
      </w:r>
    </w:p>
    <w:bookmarkEnd w:id="23"/>
    <w:bookmarkStart w:id="27" w:name="X81b2480b2f085f27bd0ead2502e5876fbf15c1f"/>
    <w:p>
      <w:pPr>
        <w:pStyle w:val="Heading2"/>
      </w:pPr>
      <w:r>
        <w:t xml:space="preserve">Marketing Strategy &amp; Tactics (Pakistan Islamabad Focus)</w:t>
      </w:r>
    </w:p>
    <w:bookmarkStart w:id="24" w:name="hyper-localized-digital-campaigns"/>
    <w:p>
      <w:pPr>
        <w:pStyle w:val="Heading3"/>
      </w:pPr>
      <w:r>
        <w:t xml:space="preserve">1. Hyper-Localized Digital Campaigns</w:t>
      </w:r>
    </w:p>
    <w:p>
      <w:pPr>
        <w:pStyle w:val="FirstParagraph"/>
      </w:pPr>
      <w:r>
        <w:t xml:space="preserve">We'll deploy geofenced digital advertising targeting electronics engineers within 50km of Islamabad city limits through:</w:t>
      </w:r>
    </w:p>
    <w:p>
      <w:pPr>
        <w:numPr>
          <w:ilvl w:val="0"/>
          <w:numId w:val="1003"/>
        </w:numPr>
        <w:pStyle w:val="Compact"/>
      </w:pPr>
      <w:r>
        <w:rPr>
          <w:bCs/>
          <w:b/>
        </w:rPr>
        <w:t xml:space="preserve">LinkedIn Campaigns:</w:t>
      </w:r>
      <w:r>
        <w:t xml:space="preserve"> </w:t>
      </w:r>
      <w:r>
        <w:t xml:space="preserve">Job posts specifically tagged with #IslamabadTech, #ElectronicsEngineerPK, and location-based targeting. Sponsored content highlighting Islamabad's tech ecosystem growth.</w:t>
      </w:r>
    </w:p>
    <w:p>
      <w:pPr>
        <w:numPr>
          <w:ilvl w:val="0"/>
          <w:numId w:val="1003"/>
        </w:numPr>
        <w:pStyle w:val="Compact"/>
      </w:pPr>
      <w:r>
        <w:rPr>
          <w:bCs/>
          <w:b/>
        </w:rPr>
        <w:t xml:space="preserve">Pakistan-Specific Job Portals:</w:t>
      </w:r>
      <w:r>
        <w:t xml:space="preserve"> </w:t>
      </w:r>
      <w:r>
        <w:t xml:space="preserve">Premium placements on Rozee.pk, Indeed Pakistan, and TechCruisers.pk with localized keywords ("Electronics Engineer Islamabad," "Pakistan Electronics Jobs").</w:t>
      </w:r>
    </w:p>
    <w:p>
      <w:pPr>
        <w:numPr>
          <w:ilvl w:val="0"/>
          <w:numId w:val="1003"/>
        </w:numPr>
        <w:pStyle w:val="Compact"/>
      </w:pPr>
      <w:r>
        <w:rPr>
          <w:bCs/>
          <w:b/>
        </w:rPr>
        <w:t xml:space="preserve">Google Ads:</w:t>
      </w:r>
      <w:r>
        <w:t xml:space="preserve"> </w:t>
      </w:r>
      <w:r>
        <w:t xml:space="preserve">Geo-targeted search campaigns using phrases like "Electronics Engineer jobs in Islamabad" with 24-hour response time guarantee for applicants.</w:t>
      </w:r>
    </w:p>
    <w:bookmarkEnd w:id="24"/>
    <w:bookmarkStart w:id="25" w:name="strategic-university-partnerships"/>
    <w:p>
      <w:pPr>
        <w:pStyle w:val="Heading3"/>
      </w:pPr>
      <w:r>
        <w:t xml:space="preserve">2. Strategic University Partnerships</w:t>
      </w:r>
    </w:p>
    <w:p>
      <w:pPr>
        <w:pStyle w:val="FirstParagraph"/>
      </w:pPr>
      <w:r>
        <w:t xml:space="preserve">Collaborating directly with Islamabad's academic institutions to create the "Islamabad Electronics Talent Pipeline":</w:t>
      </w:r>
    </w:p>
    <w:p>
      <w:pPr>
        <w:numPr>
          <w:ilvl w:val="0"/>
          <w:numId w:val="1004"/>
        </w:numPr>
        <w:pStyle w:val="Compact"/>
      </w:pPr>
      <w:r>
        <w:t xml:space="preserve">Hosting quarterly career fairs at NUST and UET Islamabad featuring live project demos of our ongoing smart grid initiatives.</w:t>
      </w:r>
    </w:p>
    <w:p>
      <w:pPr>
        <w:numPr>
          <w:ilvl w:val="0"/>
          <w:numId w:val="1004"/>
        </w:numPr>
        <w:pStyle w:val="Compact"/>
      </w:pPr>
      <w:r>
        <w:t xml:space="preserve">Sponsorship of the University of Engineering and Technology (UET) Electronics Club with $5,000 annual fund for innovation challenges.</w:t>
      </w:r>
    </w:p>
    <w:p>
      <w:pPr>
        <w:numPr>
          <w:ilvl w:val="0"/>
          <w:numId w:val="1004"/>
        </w:numPr>
        <w:pStyle w:val="Compact"/>
      </w:pPr>
      <w:r>
        <w:t xml:space="preserve">Co-developing a 6-week "Islamabad Industry Readiness" certification program with Islamabad Institute of Technology, directly tied to our hiring process.</w:t>
      </w:r>
    </w:p>
    <w:bookmarkEnd w:id="25"/>
    <w:bookmarkStart w:id="26" w:name="Xb12dea1675d33f64c65b9a05afae73a8358aa06"/>
    <w:p>
      <w:pPr>
        <w:pStyle w:val="Heading3"/>
      </w:pPr>
      <w:r>
        <w:t xml:space="preserve">3. Community Engagement in Pakistan Islamabad</w:t>
      </w:r>
    </w:p>
    <w:p>
      <w:pPr>
        <w:pStyle w:val="FirstParagraph"/>
      </w:pPr>
      <w:r>
        <w:t xml:space="preserve">Leveraging local tech community trust through:</w:t>
      </w:r>
    </w:p>
    <w:p>
      <w:pPr>
        <w:numPr>
          <w:ilvl w:val="0"/>
          <w:numId w:val="1005"/>
        </w:numPr>
        <w:pStyle w:val="Compact"/>
      </w:pPr>
      <w:r>
        <w:t xml:space="preserve">Speaking engagements at the annual Pakistan Electronics Association (PEA) summit in Islamabad.</w:t>
      </w:r>
    </w:p>
    <w:p>
      <w:pPr>
        <w:numPr>
          <w:ilvl w:val="0"/>
          <w:numId w:val="1005"/>
        </w:numPr>
        <w:pStyle w:val="Compact"/>
      </w:pPr>
      <w:r>
        <w:t xml:space="preserve">Sponsoring "Innovation Nights" at GigaTech Park, Islamabad – featuring hands-on demos of our electronics projects.</w:t>
      </w:r>
    </w:p>
    <w:p>
      <w:pPr>
        <w:numPr>
          <w:ilvl w:val="0"/>
          <w:numId w:val="1005"/>
        </w:numPr>
        <w:pStyle w:val="Compact"/>
      </w:pPr>
      <w:r>
        <w:t xml:space="preserve">Partnership with Islamabad Chamber of Commerce for a "Tech Talent Ambassador" program recruiting from local professional networks.</w:t>
      </w:r>
    </w:p>
    <w:bookmarkEnd w:id="26"/>
    <w:bookmarkEnd w:id="27"/>
    <w:bookmarkStart w:id="28" w:name="budget-allocation-total-pkr-1.8-million"/>
    <w:p>
      <w:pPr>
        <w:pStyle w:val="Heading2"/>
      </w:pPr>
      <w:r>
        <w:t xml:space="preserve">Budget Allocation (Total: PKR 1.8 Million)</w:t>
      </w:r>
    </w:p>
    <w:p>
      <w:pPr>
        <w:pStyle w:val="FirstParagraph"/>
      </w:pPr>
      <w:r>
        <w:t xml:space="preserve">Marketing Channel</w:t>
      </w:r>
    </w:p>
    <w:p>
      <w:pPr>
        <w:pStyle w:val="BodyText"/>
      </w:pPr>
      <w:r>
        <w:t xml:space="preserve">Allocation (PKR)</w:t>
      </w:r>
    </w:p>
    <w:p>
      <w:pPr>
        <w:pStyle w:val="BodyText"/>
      </w:pPr>
      <w:r>
        <w:t xml:space="preserve">Target Reach</w:t>
      </w:r>
    </w:p>
    <w:p>
      <w:pPr>
        <w:pStyle w:val="BodyText"/>
      </w:pPr>
      <w:r>
        <w:t xml:space="preserve">Digital Advertising (LinkedIn, Google, Job Portals)</w:t>
      </w:r>
    </w:p>
    <w:p>
      <w:pPr>
        <w:pStyle w:val="BodyText"/>
      </w:pPr>
      <w:r>
        <w:t xml:space="preserve">720,000</w:t>
      </w:r>
    </w:p>
    <w:p>
      <w:pPr>
        <w:pStyle w:val="BodyText"/>
      </w:pPr>
      <w:r>
        <w:t xml:space="preserve">15,000+ Islamabad-based candidates</w:t>
      </w:r>
    </w:p>
    <w:p>
      <w:pPr>
        <w:pStyle w:val="BodyText"/>
      </w:pPr>
      <w:r>
        <w:t xml:space="preserve">University Partnerships &amp; Events</w:t>
      </w:r>
    </w:p>
    <w:p>
      <w:pPr>
        <w:pStyle w:val="BodyText"/>
      </w:pPr>
      <w:r>
        <w:t xml:space="preserve">480,000</w:t>
      </w:r>
    </w:p>
    <w:p>
      <w:pPr>
        <w:pStyle w:val="BodyText"/>
      </w:pPr>
      <w:r>
        <w:t xml:space="preserve">3,500+ students/alumni targeted</w:t>
      </w:r>
    </w:p>
    <w:p>
      <w:pPr>
        <w:pStyle w:val="BodyText"/>
      </w:pPr>
      <w:r>
        <w:t xml:space="preserve">Community Engagement (Events/Sponsorships)</w:t>
      </w:r>
    </w:p>
    <w:p>
      <w:pPr>
        <w:pStyle w:val="BodyText"/>
      </w:pPr>
      <w:r>
        <w:t xml:space="preserve">360,000</w:t>
      </w:r>
    </w:p>
    <w:p>
      <w:pPr>
        <w:pStyle w:val="BodyText"/>
      </w:pPr>
      <w:r>
        <w:rPr>
          <w:iCs/>
          <w:i/>
          <w:bCs/>
          <w:b/>
        </w:rPr>
        <w:t xml:space="preserve">(Including PEA Summit participation)</w:t>
      </w:r>
    </w:p>
    <w:p>
      <w:pPr>
        <w:pStyle w:val="BodyText"/>
      </w:pPr>
      <w:r>
        <w:t xml:space="preserve">Total</w:t>
      </w:r>
    </w:p>
    <w:p>
      <w:pPr>
        <w:pStyle w:val="BodyText"/>
      </w:pPr>
      <w:r>
        <w:t xml:space="preserve">1,560,000</w:t>
      </w:r>
    </w:p>
    <w:p>
      <w:pPr>
        <w:pStyle w:val="BodyText"/>
      </w:pPr>
      <w:r>
        <w:t xml:space="preserve"> </w:t>
      </w:r>
    </w:p>
    <w:bookmarkEnd w:id="28"/>
    <w:bookmarkStart w:id="29" w:name="implementation-timeline-6-month-plan"/>
    <w:p>
      <w:pPr>
        <w:pStyle w:val="Heading2"/>
      </w:pPr>
      <w:r>
        <w:t xml:space="preserve">Implementation Timeline (6-Month Plan)</w:t>
      </w:r>
    </w:p>
    <w:p>
      <w:pPr>
        <w:pStyle w:val="FirstParagraph"/>
      </w:pPr>
      <w:r>
        <w:rPr>
          <w:bCs/>
          <w:b/>
        </w:rPr>
        <w:t xml:space="preserve">Months 1-2:</w:t>
      </w:r>
      <w:r>
        <w:t xml:space="preserve"> </w:t>
      </w:r>
      <w:r>
        <w:t xml:space="preserve">Finalize university partnerships and digital campaign creative assets. Begin LinkedIn geo-targeting.</w:t>
      </w:r>
    </w:p>
    <w:p>
      <w:pPr>
        <w:pStyle w:val="BodyText"/>
      </w:pPr>
      <w:r>
        <w:rPr>
          <w:bCs/>
          <w:b/>
        </w:rPr>
        <w:t xml:space="preserve">Months 3-4:</w:t>
      </w:r>
      <w:r>
        <w:t xml:space="preserve"> </w:t>
      </w:r>
      <w:r>
        <w:t xml:space="preserve">Launch campus events at NUST/UET Islamabad; deploy PEA summit sponsorship.</w:t>
      </w:r>
    </w:p>
    <w:p>
      <w:pPr>
        <w:pStyle w:val="BodyText"/>
      </w:pPr>
      <w:r>
        <w:rPr>
          <w:bCs/>
          <w:b/>
        </w:rPr>
        <w:t xml:space="preserve">Months 5-6:</w:t>
      </w:r>
      <w:r>
        <w:t xml:space="preserve"> </w:t>
      </w:r>
      <w:r>
        <w:t xml:space="preserve">Execute "Innovation Nights" in GigaTech Park; analyze candidate quality metrics and adjust campaigns.</w:t>
      </w:r>
    </w:p>
    <w:bookmarkEnd w:id="29"/>
    <w:bookmarkStart w:id="30" w:name="key-performance-indicators-kpis"/>
    <w:p>
      <w:pPr>
        <w:pStyle w:val="Heading2"/>
      </w:pPr>
      <w:r>
        <w:t xml:space="preserve">Key Performance Indicators (KPIs)</w:t>
      </w:r>
    </w:p>
    <w:p>
      <w:pPr>
        <w:numPr>
          <w:ilvl w:val="0"/>
          <w:numId w:val="1006"/>
        </w:numPr>
        <w:pStyle w:val="Compact"/>
      </w:pPr>
      <w:r>
        <w:rPr>
          <w:bCs/>
          <w:b/>
        </w:rPr>
        <w:t xml:space="preserve">Candidate Quality Score:</w:t>
      </w:r>
      <w:r>
        <w:t xml:space="preserve"> </w:t>
      </w:r>
      <w:r>
        <w:t xml:space="preserve">Minimum 4.5/5 on technical assessment scores for Islamabad-based applicants</w:t>
      </w:r>
    </w:p>
    <w:p>
      <w:pPr>
        <w:numPr>
          <w:ilvl w:val="0"/>
          <w:numId w:val="1006"/>
        </w:numPr>
        <w:pStyle w:val="Compact"/>
      </w:pPr>
      <w:r>
        <w:rPr>
          <w:bCs/>
          <w:b/>
        </w:rPr>
        <w:t xml:space="preserve">Cost per Qualified Candidate:</w:t>
      </w:r>
      <w:r>
        <w:t xml:space="preserve"> </w:t>
      </w:r>
      <w:r>
        <w:t xml:space="preserve">Target PKR 8,000 (below Pakistan average of PKR 12,500)</w:t>
      </w:r>
    </w:p>
    <w:p>
      <w:pPr>
        <w:numPr>
          <w:ilvl w:val="0"/>
          <w:numId w:val="1006"/>
        </w:numPr>
        <w:pStyle w:val="Compact"/>
      </w:pPr>
      <w:r>
        <w:rPr>
          <w:bCs/>
          <w:b/>
        </w:rPr>
        <w:t xml:space="preserve">Local Hiring Ratio:</w:t>
      </w:r>
      <w:r>
        <w:t xml:space="preserve"> </w:t>
      </w:r>
      <w:r>
        <w:t xml:space="preserve">75% of hires from Islamabad/Rawalpindi metropolitan area</w:t>
      </w:r>
    </w:p>
    <w:p>
      <w:pPr>
        <w:numPr>
          <w:ilvl w:val="0"/>
          <w:numId w:val="1006"/>
        </w:numPr>
        <w:pStyle w:val="Compact"/>
      </w:pPr>
      <w:r>
        <w:rPr>
          <w:bCs/>
          <w:b/>
        </w:rPr>
        <w:t xml:space="preserve">Time to Hire:</w:t>
      </w:r>
      <w:r>
        <w:t xml:space="preserve"> </w:t>
      </w:r>
      <w:r>
        <w:t xml:space="preserve">Reduce from industry average (98 days) to ≤65 days</w:t>
      </w:r>
    </w:p>
    <w:bookmarkEnd w:id="30"/>
    <w:bookmarkStart w:id="31" w:name="X5095f75b9d54b742cdbe1582b895853f7d62e68"/>
    <w:p>
      <w:pPr>
        <w:pStyle w:val="Heading2"/>
      </w:pPr>
      <w:r>
        <w:t xml:space="preserve">Risk Mitigation for Pakistan Islamabad Context</w:t>
      </w:r>
    </w:p>
    <w:p>
      <w:pPr>
        <w:pStyle w:val="FirstParagraph"/>
      </w:pPr>
      <w:r>
        <w:t xml:space="preserve">Addressing local challenges through:</w:t>
      </w:r>
    </w:p>
    <w:p>
      <w:pPr>
        <w:numPr>
          <w:ilvl w:val="0"/>
          <w:numId w:val="1007"/>
        </w:numPr>
        <w:pStyle w:val="Compact"/>
      </w:pPr>
      <w:r>
        <w:rPr>
          <w:bCs/>
          <w:b/>
        </w:rPr>
        <w:t xml:space="preserve">Compliance Assurance:</w:t>
      </w:r>
      <w:r>
        <w:t xml:space="preserve"> </w:t>
      </w:r>
      <w:r>
        <w:t xml:space="preserve">All recruitment strictly follows Pakistan's National Vocational Qualification Framework (NVQF) to avoid legal barriers.</w:t>
      </w:r>
    </w:p>
    <w:p>
      <w:pPr>
        <w:numPr>
          <w:ilvl w:val="0"/>
          <w:numId w:val="1007"/>
        </w:numPr>
        <w:pStyle w:val="Compact"/>
      </w:pPr>
      <w:r>
        <w:rPr>
          <w:bCs/>
          <w:b/>
        </w:rPr>
        <w:t xml:space="preserve">Cultural Alignment:</w:t>
      </w:r>
      <w:r>
        <w:t xml:space="preserve"> </w:t>
      </w:r>
      <w:r>
        <w:t xml:space="preserve">Recruitment team includes Islamabad-based HR specialists to navigate local work culture expectations.</w:t>
      </w:r>
    </w:p>
    <w:p>
      <w:pPr>
        <w:numPr>
          <w:ilvl w:val="0"/>
          <w:numId w:val="1007"/>
        </w:numPr>
        <w:pStyle w:val="Compact"/>
      </w:pPr>
      <w:r>
        <w:rPr>
          <w:bCs/>
          <w:b/>
        </w:rPr>
        <w:t xml:space="preserve">Digital Infrastructure Backup:</w:t>
      </w:r>
      <w:r>
        <w:t xml:space="preserve"> </w:t>
      </w:r>
      <w:r>
        <w:t xml:space="preserve">Secondary outreach via SMS campaigns for candidates with limited internet access in satellite cities of Islamabad.</w:t>
      </w:r>
    </w:p>
    <w:bookmarkEnd w:id="31"/>
    <w:bookmarkStart w:id="32" w:name="Xc1387f35d21013d639b95f521e4c0bcefef2317"/>
    <w:p>
      <w:pPr>
        <w:pStyle w:val="Heading2"/>
      </w:pPr>
      <w:r>
        <w:t xml:space="preserve">Conclusion: The Pakistan Islamabad Advantage</w:t>
      </w:r>
    </w:p>
    <w:p>
      <w:pPr>
        <w:pStyle w:val="FirstParagraph"/>
      </w:pPr>
      <w:r>
        <w:t xml:space="preserve">This Marketing Plan positions the Electronics Engineer opportunity not merely as a job, but as a strategic career catalyst within Pakistan's most dynamic tech corridor. By embedding our recruitment strategy within Islamabad's unique ecosystem – from government partnerships to university collaborations – we create irresistible value for candidates seeking meaningful impact in Pakistan's technological transformation. The success of this plan will directly accelerate Islamabad's journey toward becoming South Asia’s electronics innovation capital, while delivering exceptional talent to forward-thinking employers across Pakistan.</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 Islamabad, Pakistan</dc:title>
  <dc:creator/>
  <dc:language>en</dc:language>
  <cp:keywords/>
  <dcterms:created xsi:type="dcterms:W3CDTF">2026-07-21T13:05:01Z</dcterms:created>
  <dcterms:modified xsi:type="dcterms:W3CDTF">2026-07-21T13:05:01Z</dcterms:modified>
</cp:coreProperties>
</file>

<file path=docProps/custom.xml><?xml version="1.0" encoding="utf-8"?>
<Properties xmlns="http://schemas.openxmlformats.org/officeDocument/2006/custom-properties" xmlns:vt="http://schemas.openxmlformats.org/officeDocument/2006/docPropsVTypes"/>
</file>