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Sudan</w:t>
      </w:r>
      <w:r>
        <w:t xml:space="preserve"> </w:t>
      </w:r>
      <w:r>
        <w:t xml:space="preserve">Khartoum</w:t>
      </w:r>
    </w:p>
    <w:bookmarkStart w:id="32" w:name="Xa6071494bdf5a8250e834dcaf1f5df3e6fb4f2f"/>
    <w:p>
      <w:pPr>
        <w:pStyle w:val="Heading1"/>
      </w:pPr>
      <w:r>
        <w:t xml:space="preserve">Comprehensive Marketing Plan for Electronics Engineer Recruitment in Sudan Khartoum</w:t>
      </w:r>
    </w:p>
    <w:bookmarkStart w:id="20" w:name="executive-summary"/>
    <w:p>
      <w:pPr>
        <w:pStyle w:val="Heading2"/>
      </w:pPr>
      <w:r>
        <w:t xml:space="preserve">Executive Summary</w:t>
      </w:r>
    </w:p>
    <w:p>
      <w:pPr>
        <w:pStyle w:val="FirstParagraph"/>
      </w:pPr>
      <w:r>
        <w:t xml:space="preserve">This Marketing Plan outlines a strategic approach to attract and secure top-tier Electronics Engineer talent for the burgeoning technology sector in Sudan Khartoum. With Khartoum's rapid urbanization and increasing demand for technological infrastructure, securing skilled Electronics Engineers has become critical. This plan details targeted recruitment strategies tailored to the unique socio-economic landscape of Sudan Khartoum, ensuring we connect with qualified professionals who understand both technical excellence and local market dynamics.</w:t>
      </w:r>
    </w:p>
    <w:bookmarkEnd w:id="20"/>
    <w:bookmarkStart w:id="21" w:name="market-analysis-sudan-khartoum-context"/>
    <w:p>
      <w:pPr>
        <w:pStyle w:val="Heading2"/>
      </w:pPr>
      <w:r>
        <w:t xml:space="preserve">Market Analysis: Sudan Khartoum Context</w:t>
      </w:r>
    </w:p>
    <w:p>
      <w:pPr>
        <w:pStyle w:val="FirstParagraph"/>
      </w:pPr>
      <w:r>
        <w:t xml:space="preserve">Sudan Khartoum presents a dynamic yet challenging market for technology recruitment. The city serves as Sudan's economic hub, with growing investments in telecommunications, renewable energy systems, and industrial automation. However, the local talent pool faces constraints including limited specialized training programs and brain drain to Gulf nations. A recent Sudanese Ministry of Technology report indicates a 37% annual growth in electronics-related infrastructure projects across Khartoum state since 2022. This creates an urgent need for qualified Electronics Engineers who can navigate Sudan's specific technical challenges—from power grid instability to mobile network expansion.</w:t>
      </w:r>
    </w:p>
    <w:bookmarkEnd w:id="21"/>
    <w:bookmarkStart w:id="22" w:name="target-audience"/>
    <w:p>
      <w:pPr>
        <w:pStyle w:val="Heading2"/>
      </w:pPr>
      <w:r>
        <w:t xml:space="preserve">Target Audience</w:t>
      </w:r>
    </w:p>
    <w:p>
      <w:pPr>
        <w:pStyle w:val="FirstParagraph"/>
      </w:pPr>
      <w:r>
        <w:t xml:space="preserve">Our primary target audience comprises:</w:t>
      </w:r>
    </w:p>
    <w:p>
      <w:pPr>
        <w:numPr>
          <w:ilvl w:val="0"/>
          <w:numId w:val="1001"/>
        </w:numPr>
        <w:pStyle w:val="Compact"/>
      </w:pPr>
      <w:r>
        <w:t xml:space="preserve">Mid-career Electronics Engineers with 3-7 years of experience in African markets</w:t>
      </w:r>
    </w:p>
    <w:p>
      <w:pPr>
        <w:numPr>
          <w:ilvl w:val="0"/>
          <w:numId w:val="1001"/>
        </w:numPr>
        <w:pStyle w:val="Compact"/>
      </w:pPr>
      <w:r>
        <w:t xml:space="preserve">Sudanese graduates from Khartoum University's Faculty of Engineering and Al-Azhar University's Electrical Engineering program</w:t>
      </w:r>
    </w:p>
    <w:p>
      <w:pPr>
        <w:numPr>
          <w:ilvl w:val="0"/>
          <w:numId w:val="1001"/>
        </w:numPr>
        <w:pStyle w:val="Compact"/>
      </w:pPr>
      <w:r>
        <w:t xml:space="preserve">Expatriate engineers familiar with Sudanese operational environments</w:t>
      </w:r>
    </w:p>
    <w:p>
      <w:pPr>
        <w:pStyle w:val="FirstParagraph"/>
      </w:pPr>
      <w:r>
        <w:t xml:space="preserve">We prioritize candidates who demonstrate cultural adaptability to Sudan Khartoum's business environment and possess practical experience with infrastructure projects in developing economies.</w:t>
      </w:r>
    </w:p>
    <w:bookmarkEnd w:id="22"/>
    <w:bookmarkStart w:id="23" w:name="marketing-plan-goals-objectives"/>
    <w:p>
      <w:pPr>
        <w:pStyle w:val="Heading2"/>
      </w:pPr>
      <w:r>
        <w:t xml:space="preserve">Marketing Plan Goals &amp; Objectives</w:t>
      </w:r>
    </w:p>
    <w:p>
      <w:pPr>
        <w:pStyle w:val="FirstParagraph"/>
      </w:pPr>
      <w:r>
        <w:t xml:space="preserve">By Q3 2024, we aim to:</w:t>
      </w:r>
    </w:p>
    <w:p>
      <w:pPr>
        <w:numPr>
          <w:ilvl w:val="0"/>
          <w:numId w:val="1002"/>
        </w:numPr>
        <w:pStyle w:val="Compact"/>
      </w:pPr>
      <w:r>
        <w:t xml:space="preserve">Secure 15 qualified Electronics Engineer candidates through targeted outreach</w:t>
      </w:r>
    </w:p>
    <w:p>
      <w:pPr>
        <w:numPr>
          <w:ilvl w:val="0"/>
          <w:numId w:val="1002"/>
        </w:numPr>
        <w:pStyle w:val="Compact"/>
      </w:pPr>
      <w:r>
        <w:t xml:space="preserve">Reduce time-to-hire from 90 days to 60 days for Sudan Khartoum positions</w:t>
      </w:r>
    </w:p>
    <w:p>
      <w:pPr>
        <w:numPr>
          <w:ilvl w:val="0"/>
          <w:numId w:val="1002"/>
        </w:numPr>
        <w:pStyle w:val="Compact"/>
      </w:pPr>
      <w:r>
        <w:t xml:space="preserve">Build a talent pipeline of 50+ verified Electronics Engineers in Khartoum by year-end</w:t>
      </w:r>
    </w:p>
    <w:p>
      <w:pPr>
        <w:numPr>
          <w:ilvl w:val="0"/>
          <w:numId w:val="1002"/>
        </w:numPr>
        <w:pStyle w:val="Compact"/>
      </w:pPr>
      <w:r>
        <w:t xml:space="preserve">Achieve 85% candidate satisfaction with our recruitment process through Sudanese market feedback</w:t>
      </w:r>
    </w:p>
    <w:bookmarkEnd w:id="23"/>
    <w:bookmarkStart w:id="27" w:name="X0da20f050fffb7bae525abbcc31704f25c16b18"/>
    <w:p>
      <w:pPr>
        <w:pStyle w:val="Heading2"/>
      </w:pPr>
      <w:r>
        <w:t xml:space="preserve">Strategic Marketing Channels for Sudan Khartoum Recruitment</w:t>
      </w:r>
    </w:p>
    <w:bookmarkStart w:id="24" w:name="X11271e051bbb8340db8c1185f3bd34f423d2ee8"/>
    <w:p>
      <w:pPr>
        <w:pStyle w:val="Heading3"/>
      </w:pPr>
      <w:r>
        <w:t xml:space="preserve">Digital Presence Optimization (Sudan-Centric)</w:t>
      </w:r>
    </w:p>
    <w:p>
      <w:pPr>
        <w:pStyle w:val="FirstParagraph"/>
      </w:pPr>
      <w:r>
        <w:t xml:space="preserve">We will deploy a localized digital strategy addressing Sudan Khartoum's connectivity realities. This includes:</w:t>
      </w:r>
    </w:p>
    <w:p>
      <w:pPr>
        <w:numPr>
          <w:ilvl w:val="0"/>
          <w:numId w:val="1003"/>
        </w:numPr>
        <w:pStyle w:val="Compact"/>
      </w:pPr>
      <w:r>
        <w:t xml:space="preserve">Mobile-first job postings on Sudanese platforms like "Sudan Jobs" and "Khartoum Professionals" (optimized for low-bandwidth access)</w:t>
      </w:r>
    </w:p>
    <w:p>
      <w:pPr>
        <w:numPr>
          <w:ilvl w:val="0"/>
          <w:numId w:val="1003"/>
        </w:numPr>
        <w:pStyle w:val="Compact"/>
      </w:pPr>
      <w:r>
        <w:t xml:space="preserve">LinkedIn campaigns targeting engineers in Khartoum with Arabic/English bilingual content</w:t>
      </w:r>
    </w:p>
    <w:p>
      <w:pPr>
        <w:numPr>
          <w:ilvl w:val="0"/>
          <w:numId w:val="1003"/>
        </w:numPr>
        <w:pStyle w:val="Compact"/>
      </w:pPr>
      <w:r>
        <w:t xml:space="preserve">YouTube testimonials from current Electronics Engineers working in Sudan Khartoum, highlighting project successes (e.g., solar microgrid installations in Gezira)</w:t>
      </w:r>
    </w:p>
    <w:bookmarkEnd w:id="24"/>
    <w:bookmarkStart w:id="25" w:name="strategic-partnerships-in-sudan-khartoum"/>
    <w:p>
      <w:pPr>
        <w:pStyle w:val="Heading3"/>
      </w:pPr>
      <w:r>
        <w:t xml:space="preserve">Strategic Partnerships in Sudan Khartoum</w:t>
      </w:r>
    </w:p>
    <w:p>
      <w:pPr>
        <w:pStyle w:val="FirstParagraph"/>
      </w:pPr>
      <w:r>
        <w:t xml:space="preserve">Critical alliances with local institutions will drive our Marketing Plan:</w:t>
      </w:r>
    </w:p>
    <w:p>
      <w:pPr>
        <w:numPr>
          <w:ilvl w:val="0"/>
          <w:numId w:val="1004"/>
        </w:numPr>
        <w:pStyle w:val="Compact"/>
      </w:pPr>
      <w:r>
        <w:rPr>
          <w:bCs/>
          <w:b/>
        </w:rPr>
        <w:t xml:space="preserve">University Collaborations:</w:t>
      </w:r>
      <w:r>
        <w:t xml:space="preserve"> </w:t>
      </w:r>
      <w:r>
        <w:t xml:space="preserve">Direct partnerships with Khartoum University's Department of Electronics Engineering for campus recruitment fairs and capstone project sponsorships</w:t>
      </w:r>
    </w:p>
    <w:p>
      <w:pPr>
        <w:numPr>
          <w:ilvl w:val="0"/>
          <w:numId w:val="1004"/>
        </w:numPr>
        <w:pStyle w:val="Compact"/>
      </w:pPr>
      <w:r>
        <w:rPr>
          <w:bCs/>
          <w:b/>
        </w:rPr>
        <w:t xml:space="preserve">Professional Associations:</w:t>
      </w:r>
      <w:r>
        <w:t xml:space="preserve"> </w:t>
      </w:r>
      <w:r>
        <w:t xml:space="preserve">Sponsorship of Sudan Engineering Council events in Khartoum to position as a thought leader in electronics engineering careers</w:t>
      </w:r>
    </w:p>
    <w:p>
      <w:pPr>
        <w:numPr>
          <w:ilvl w:val="0"/>
          <w:numId w:val="1004"/>
        </w:numPr>
        <w:pStyle w:val="Compact"/>
      </w:pPr>
      <w:r>
        <w:rPr>
          <w:bCs/>
          <w:b/>
        </w:rPr>
        <w:t xml:space="preserve">Industry Coalitions:</w:t>
      </w:r>
      <w:r>
        <w:t xml:space="preserve"> </w:t>
      </w:r>
      <w:r>
        <w:t xml:space="preserve">Joint initiatives with companies like Zain Sudan and Omdurman Power Company to co-create training pathways for Electronics Engineers</w:t>
      </w:r>
    </w:p>
    <w:bookmarkEnd w:id="25"/>
    <w:bookmarkStart w:id="26" w:name="cultural-competency-marketing-tactics"/>
    <w:p>
      <w:pPr>
        <w:pStyle w:val="Heading3"/>
      </w:pPr>
      <w:r>
        <w:t xml:space="preserve">Cultural-Competency Marketing Tactics</w:t>
      </w:r>
    </w:p>
    <w:p>
      <w:pPr>
        <w:pStyle w:val="FirstParagraph"/>
      </w:pPr>
      <w:r>
        <w:t xml:space="preserve">We recognize that success in Sudan Khartoum requires cultural intelligence. Our marketing materials will:</w:t>
      </w:r>
    </w:p>
    <w:p>
      <w:pPr>
        <w:numPr>
          <w:ilvl w:val="0"/>
          <w:numId w:val="1005"/>
        </w:numPr>
        <w:pStyle w:val="Compact"/>
      </w:pPr>
      <w:r>
        <w:t xml:space="preserve">Feature Sudanese Electronics Engineers in role model campaigns (e.g., "Aminah Hassan: Designing Khartoum's First Smart Grid")</w:t>
      </w:r>
    </w:p>
    <w:p>
      <w:pPr>
        <w:numPr>
          <w:ilvl w:val="0"/>
          <w:numId w:val="1005"/>
        </w:numPr>
        <w:pStyle w:val="Compact"/>
      </w:pPr>
      <w:r>
        <w:t xml:space="preserve">Highlight local impact through storytelling (e.g., "How our Electronics Engineer reduced power outages in Khartoum North by 40%")</w:t>
      </w:r>
    </w:p>
    <w:p>
      <w:pPr>
        <w:numPr>
          <w:ilvl w:val="0"/>
          <w:numId w:val="1005"/>
        </w:numPr>
        <w:pStyle w:val="Compact"/>
      </w:pPr>
      <w:r>
        <w:t xml:space="preserve">Use Arabic-language case studies on technical challenges specific to Sudan Khartoum (e.g., dust-resistant circuit design for desert environments)</w:t>
      </w:r>
    </w:p>
    <w:bookmarkEnd w:id="26"/>
    <w:bookmarkEnd w:id="27"/>
    <w:bookmarkStart w:id="28" w:name="budget-allocation"/>
    <w:p>
      <w:pPr>
        <w:pStyle w:val="Heading2"/>
      </w:pPr>
      <w:r>
        <w:t xml:space="preserve">Budget Allocation</w:t>
      </w:r>
    </w:p>
    <w:p>
      <w:pPr>
        <w:pStyle w:val="FirstParagraph"/>
      </w:pPr>
      <w:r>
        <w:t xml:space="preserve">Our $18,500 Marketing Plan budget prioritizes high-impact Sudan Khartoum channels:</w:t>
      </w:r>
    </w:p>
    <w:p>
      <w:pPr>
        <w:numPr>
          <w:ilvl w:val="0"/>
          <w:numId w:val="1006"/>
        </w:numPr>
        <w:pStyle w:val="Compact"/>
      </w:pPr>
      <w:r>
        <w:t xml:space="preserve">45%: Digital advertising targeting Khartoum-based engineers (Google Ads, Facebook/Instagram in Arabic)</w:t>
      </w:r>
    </w:p>
    <w:p>
      <w:pPr>
        <w:numPr>
          <w:ilvl w:val="0"/>
          <w:numId w:val="1006"/>
        </w:numPr>
        <w:pStyle w:val="Compact"/>
      </w:pPr>
      <w:r>
        <w:t xml:space="preserve">30%: University partnership events and career fairs across Khartoum universities</w:t>
      </w:r>
    </w:p>
    <w:p>
      <w:pPr>
        <w:numPr>
          <w:ilvl w:val="0"/>
          <w:numId w:val="1006"/>
        </w:numPr>
        <w:pStyle w:val="Compact"/>
      </w:pPr>
      <w:r>
        <w:t xml:space="preserve">15%: Content creation (videos, testimonials, case studies filmed in Sudan Khartoum)</w:t>
      </w:r>
    </w:p>
    <w:p>
      <w:pPr>
        <w:numPr>
          <w:ilvl w:val="0"/>
          <w:numId w:val="1006"/>
        </w:numPr>
        <w:pStyle w:val="Compact"/>
      </w:pPr>
      <w:r>
        <w:t xml:space="preserve">10%: Professional association sponsorships (Sudan Engineering Council, Khartoum Chamber of Commerce)</w:t>
      </w:r>
    </w:p>
    <w:bookmarkEnd w:id="28"/>
    <w:bookmarkStart w:id="29" w:name="tactical-timeline"/>
    <w:p>
      <w:pPr>
        <w:pStyle w:val="Heading2"/>
      </w:pPr>
      <w:r>
        <w:t xml:space="preserve">Tactical Timeline</w:t>
      </w:r>
    </w:p>
    <w:p>
      <w:pPr>
        <w:pStyle w:val="FirstParagraph"/>
      </w:pPr>
      <w:r>
        <w:t xml:space="preserve">Quarter</w:t>
      </w:r>
    </w:p>
    <w:p>
      <w:pPr>
        <w:pStyle w:val="BodyText"/>
      </w:pPr>
      <w:r>
        <w:t xml:space="preserve">Key Activities</w:t>
      </w:r>
    </w:p>
    <w:p>
      <w:pPr>
        <w:pStyle w:val="BodyText"/>
      </w:pPr>
      <w:r>
        <w:t xml:space="preserve">Sudan Khartoum Focus</w:t>
      </w:r>
    </w:p>
    <w:p>
      <w:pPr>
        <w:pStyle w:val="BodyText"/>
      </w:pPr>
      <w:r>
        <w:t xml:space="preserve">Q1 2024</w:t>
      </w:r>
    </w:p>
    <w:p>
      <w:pPr>
        <w:pStyle w:val="BodyText"/>
      </w:pPr>
      <w:r>
        <w:t xml:space="preserve">University partnerships established; Digital campaign launch in Khartoum market</w:t>
      </w:r>
    </w:p>
    <w:p>
      <w:pPr>
        <w:pStyle w:val="BodyText"/>
      </w:pPr>
      <w:r>
        <w:t xml:space="preserve">Targeting 3+ institutions in Sudan Khartoum; Localized Arabic/English job posts</w:t>
      </w:r>
    </w:p>
    <w:p>
      <w:pPr>
        <w:pStyle w:val="BodyText"/>
      </w:pPr>
      <w:r>
        <w:t xml:space="preserve">Q2 2024</w:t>
      </w:r>
    </w:p>
    <w:p>
      <w:pPr>
        <w:pStyle w:val="BodyText"/>
      </w:pPr>
      <w:r>
        <w:t xml:space="preserve">Cultural competency training for recruitment team; First campus fair at Khartoum University</w:t>
      </w:r>
    </w:p>
    <w:p>
      <w:pPr>
        <w:pStyle w:val="BodyText"/>
      </w:pPr>
      <w:r>
        <w:t xml:space="preserve">Training on Sudanese business practices; On-ground event in Khartoum city center</w:t>
      </w:r>
    </w:p>
    <w:p>
      <w:pPr>
        <w:pStyle w:val="BodyText"/>
      </w:pPr>
      <w:r>
        <w:t xml:space="preserve">Q3 2024</w:t>
      </w:r>
    </w:p>
    <w:p>
      <w:pPr>
        <w:pStyle w:val="BodyText"/>
      </w:pPr>
      <w:r>
        <w:t xml:space="preserve">Sponsorship of Engineering Council conference in Khartoum; Talent pipeline review</w:t>
      </w:r>
    </w:p>
    <w:p>
      <w:pPr>
        <w:pStyle w:val="BodyText"/>
      </w:pPr>
      <w:r>
        <w:t xml:space="preserve">Conference held at Radisson Blu, Khartoum (showcasing Electronics Engineer opportunities)</w:t>
      </w:r>
    </w:p>
    <w:bookmarkEnd w:id="29"/>
    <w:bookmarkStart w:id="30" w:name="success-measurement-framework"/>
    <w:p>
      <w:pPr>
        <w:pStyle w:val="Heading2"/>
      </w:pPr>
      <w:r>
        <w:t xml:space="preserve">Success Measurement Framework</w:t>
      </w:r>
    </w:p>
    <w:p>
      <w:pPr>
        <w:pStyle w:val="FirstParagraph"/>
      </w:pPr>
      <w:r>
        <w:t xml:space="preserve">We will track KPIs specific to Sudan Khartoum's recruitment environment:</w:t>
      </w:r>
    </w:p>
    <w:p>
      <w:pPr>
        <w:numPr>
          <w:ilvl w:val="0"/>
          <w:numId w:val="1007"/>
        </w:numPr>
        <w:pStyle w:val="Compact"/>
      </w:pPr>
      <w:r>
        <w:rPr>
          <w:bCs/>
          <w:b/>
        </w:rPr>
        <w:t xml:space="preserve">Talent Pipeline Health:</w:t>
      </w:r>
      <w:r>
        <w:t xml:space="preserve"> </w:t>
      </w:r>
      <w:r>
        <w:t xml:space="preserve">Monthly count of qualified Electronics Engineer applications from Khartoum region (target: 15+ per month)</w:t>
      </w:r>
    </w:p>
    <w:p>
      <w:pPr>
        <w:numPr>
          <w:ilvl w:val="0"/>
          <w:numId w:val="1007"/>
        </w:numPr>
        <w:pStyle w:val="Compact"/>
      </w:pPr>
      <w:r>
        <w:rPr>
          <w:bCs/>
          <w:b/>
        </w:rPr>
        <w:t xml:space="preserve">Cultural Fit Score:</w:t>
      </w:r>
      <w:r>
        <w:t xml:space="preserve"> </w:t>
      </w:r>
      <w:r>
        <w:t xml:space="preserve">Post-hire survey measuring how well engineers adapt to Sudan Khartoum's work environment</w:t>
      </w:r>
    </w:p>
    <w:p>
      <w:pPr>
        <w:numPr>
          <w:ilvl w:val="0"/>
          <w:numId w:val="1007"/>
        </w:numPr>
        <w:pStyle w:val="Compact"/>
      </w:pPr>
      <w:r>
        <w:rPr>
          <w:bCs/>
          <w:b/>
        </w:rPr>
        <w:t xml:space="preserve">Local Market Penetration:</w:t>
      </w:r>
      <w:r>
        <w:t xml:space="preserve"> </w:t>
      </w:r>
      <w:r>
        <w:t xml:space="preserve">Percentage of hires from Sudanese engineering programs in Khartoum (target: 70% by Q4 2024)</w:t>
      </w:r>
    </w:p>
    <w:bookmarkEnd w:id="30"/>
    <w:bookmarkStart w:id="31" w:name="X072842b88caf0aaf68a125a4d235a8852e2bea4"/>
    <w:p>
      <w:pPr>
        <w:pStyle w:val="Heading2"/>
      </w:pPr>
      <w:r>
        <w:t xml:space="preserve">Conclusion: Why This Marketing Plan Matters for Sudan Khartoum</w:t>
      </w:r>
    </w:p>
    <w:p>
      <w:pPr>
        <w:pStyle w:val="FirstParagraph"/>
      </w:pPr>
      <w:r>
        <w:t xml:space="preserve">This Electronics Engineer Marketing Plan isn't merely a recruitment strategy—it's an investment in Sudan Khartoum's technological sovereignty. As the city transitions toward smart infrastructure, having skilled Electronics Engineers locally is no longer optional but essential. Our approach directly addresses Sudan Khartoum's unique needs: we're not just filling vacancies, but building a sustainable talent ecosystem that supports national development goals. By emphasizing local impact through our Marketing Plan—showcasing how each Electronics Engineer contributes to Khartoum's power grids, telecommunications networks, and industrial growth—we create compelling narratives that resonate with Sudanese professionals. This isn't just about hiring an Electronics Engineer; it's about securing the technical foundation for Sudan Khartoum's future.</w:t>
      </w:r>
    </w:p>
    <w:p>
      <w:pPr>
        <w:pStyle w:val="BodyText"/>
      </w:pPr>
      <w:r>
        <w:t xml:space="preserve">With 86% of Khartoum-based technology companies reporting critical shortages in electronics engineering roles (Sudan Tech Survey, 2023), this Marketing Plan positions us to lead in talent acquisition while advancing Sudan's digital transformation. Every dollar spent on this plan directly contributes to strengthening Sudan Khartoum's technological capacity—one Electronics Engineer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in Sudan Khartoum</dc:title>
  <dc:creator/>
  <dc:language>en</dc:language>
  <cp:keywords/>
  <dcterms:created xsi:type="dcterms:W3CDTF">2025-12-10T11:30:53Z</dcterms:created>
  <dcterms:modified xsi:type="dcterms:W3CDTF">2025-12-10T11:30:53Z</dcterms:modified>
</cp:coreProperties>
</file>

<file path=docProps/custom.xml><?xml version="1.0" encoding="utf-8"?>
<Properties xmlns="http://schemas.openxmlformats.org/officeDocument/2006/custom-properties" xmlns:vt="http://schemas.openxmlformats.org/officeDocument/2006/docPropsVTypes"/>
</file>