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9" w:name="X05eb7ac9c3a2fda55cabb60f11284be5d1dae4c"/>
    <w:p>
      <w:pPr>
        <w:pStyle w:val="Heading1"/>
      </w:pPr>
      <w:r>
        <w:t xml:space="preserve">Comprehensive Marketing Plan for Electronics Engineer Recruitment in Switzerland Zurich</w:t>
      </w:r>
    </w:p>
    <w:bookmarkStart w:id="20" w:name="executive-summary"/>
    <w:p>
      <w:pPr>
        <w:pStyle w:val="Heading2"/>
      </w:pPr>
      <w:r>
        <w:t xml:space="preserve">Executive Summary</w:t>
      </w:r>
    </w:p>
    <w:p>
      <w:pPr>
        <w:pStyle w:val="FirstParagraph"/>
      </w:pPr>
      <w:r>
        <w:t xml:space="preserve">This strategic Marketing Plan details the approach to attract top-tier Electronics Engineers to join our innovative technology firm in the heart of Zurich, Switzerland. As a leading hub for engineering talent in Europe, Switzerland Zurich offers unparalleled access to cutting-edge R&amp;D environments and a premium quality of life. This plan outlines targeted initiatives designed specifically for recruiting world-class Electronics Engineers within this high-demand market, leveraging Zurich's unique ecosystem to position our company as the premier destination for technical excellence.</w:t>
      </w:r>
    </w:p>
    <w:bookmarkEnd w:id="20"/>
    <w:bookmarkStart w:id="21" w:name="X8e87e3ed9c1c0c184d2cabb322e6ce8b65b9a27"/>
    <w:p>
      <w:pPr>
        <w:pStyle w:val="Heading2"/>
      </w:pPr>
      <w:r>
        <w:t xml:space="preserve">Market Analysis: Electronics Engineering in Switzerland Zurich</w:t>
      </w:r>
    </w:p>
    <w:p>
      <w:pPr>
        <w:pStyle w:val="FirstParagraph"/>
      </w:pPr>
      <w:r>
        <w:t xml:space="preserve">The Swiss electronics engineering market in Zurich represents a €1.8 billion sector with 15% annual growth, driven by automotive innovation (including major players like ABB and Roche), semiconductor startups, and IoT advancements. Zurich's status as Europe's top destination for STEM talent is reinforced by its world-class universities (ETH Zurich, University of Zurich), tax advantages for skilled professionals, and the lowest unemployment rate in Switzerland (2.1%). However, 73% of local engineering firms report critical shortages in RF design and embedded systems specialists – precisely the skill sets we require. The Swiss government's "Electronics Strategy 2030" further intensifies competition for specialized Electronics Engineers, making targeted recruitment imperative.</w:t>
      </w:r>
    </w:p>
    <w:bookmarkEnd w:id="21"/>
    <w:bookmarkStart w:id="22" w:name="target-audience-definition"/>
    <w:p>
      <w:pPr>
        <w:pStyle w:val="Heading2"/>
      </w:pPr>
      <w:r>
        <w:t xml:space="preserve">Target Audience Definition</w:t>
      </w:r>
    </w:p>
    <w:p>
      <w:pPr>
        <w:pStyle w:val="FirstParagraph"/>
      </w:pPr>
      <w:r>
        <w:t xml:space="preserve">Our primary target comprises highly qualified Electronics Engineers with 5+ years' experience in:</w:t>
      </w:r>
    </w:p>
    <w:p>
      <w:pPr>
        <w:numPr>
          <w:ilvl w:val="0"/>
          <w:numId w:val="1001"/>
        </w:numPr>
        <w:pStyle w:val="Compact"/>
      </w:pPr>
      <w:r>
        <w:t xml:space="preserve">RF/microwave circuit design (with RF simulation expertise)</w:t>
      </w:r>
    </w:p>
    <w:p>
      <w:pPr>
        <w:numPr>
          <w:ilvl w:val="0"/>
          <w:numId w:val="1001"/>
        </w:numPr>
        <w:pStyle w:val="Compact"/>
      </w:pPr>
      <w:r>
        <w:t xml:space="preserve">Embedded systems development for industrial applications</w:t>
      </w:r>
    </w:p>
    <w:p>
      <w:pPr>
        <w:numPr>
          <w:ilvl w:val="0"/>
          <w:numId w:val="1001"/>
        </w:numPr>
        <w:pStyle w:val="Compact"/>
      </w:pPr>
      <w:r>
        <w:t xml:space="preserve">Firmware development using C/C++ and RTOS environments</w:t>
      </w:r>
    </w:p>
    <w:p>
      <w:pPr>
        <w:pStyle w:val="FirstParagraph"/>
      </w:pPr>
      <w:r>
        <w:t xml:space="preserve">We specifically seek candidates who value Switzerland Zurich's unique advantages: premium salaries (average €125,000–€165,000 annually for senior roles), exceptional work-life balance (35-hour workweek standard), and access to Alpine lifestyle within 30 minutes of urban amenities. Secondary targets include Swiss-qualified engineers with EU mobility rights who prioritize stability and language proficiency in German/French.</w:t>
      </w:r>
    </w:p>
    <w:bookmarkEnd w:id="22"/>
    <w:bookmarkStart w:id="23" w:name="unique-value-proposition-uvp"/>
    <w:p>
      <w:pPr>
        <w:pStyle w:val="Heading2"/>
      </w:pPr>
      <w:r>
        <w:t xml:space="preserve">Unique Value Proposition (UVP)</w:t>
      </w:r>
    </w:p>
    <w:p>
      <w:pPr>
        <w:pStyle w:val="FirstParagraph"/>
      </w:pPr>
      <w:r>
        <w:t xml:space="preserve">We position our Electronics Engineer role as the optimal career catalyst in Switzerland Zurich by offering:</w:t>
      </w:r>
    </w:p>
    <w:p>
      <w:pPr>
        <w:numPr>
          <w:ilvl w:val="0"/>
          <w:numId w:val="1002"/>
        </w:numPr>
        <w:pStyle w:val="Compact"/>
      </w:pPr>
      <w:r>
        <w:rPr>
          <w:bCs/>
          <w:b/>
        </w:rPr>
        <w:t xml:space="preserve">Technical Autonomy:</w:t>
      </w:r>
      <w:r>
        <w:t xml:space="preserve"> </w:t>
      </w:r>
      <w:r>
        <w:t xml:space="preserve">100% of projects involve end-to-end hardware development for Fortune 500 clients, with no junior-level tasks</w:t>
      </w:r>
    </w:p>
    <w:p>
      <w:pPr>
        <w:numPr>
          <w:ilvl w:val="0"/>
          <w:numId w:val="1002"/>
        </w:numPr>
        <w:pStyle w:val="Compact"/>
      </w:pPr>
      <w:r>
        <w:rPr>
          <w:bCs/>
          <w:b/>
        </w:rPr>
        <w:t xml:space="preserve">Zurich Advantage:</w:t>
      </w:r>
      <w:r>
        <w:t xml:space="preserve"> </w:t>
      </w:r>
      <w:r>
        <w:t xml:space="preserve">Full relocation package including tax-free housing allowance (up to CHF 12,500/month), direct access to Zurich's public transport network (including the Swiss Travel Pass)</w:t>
      </w:r>
    </w:p>
    <w:p>
      <w:pPr>
        <w:numPr>
          <w:ilvl w:val="0"/>
          <w:numId w:val="1002"/>
        </w:numPr>
        <w:pStyle w:val="Compact"/>
      </w:pPr>
      <w:r>
        <w:rPr>
          <w:bCs/>
          <w:b/>
        </w:rPr>
        <w:t xml:space="preserve">Career Acceleration:</w:t>
      </w:r>
      <w:r>
        <w:t xml:space="preserve"> </w:t>
      </w:r>
      <w:r>
        <w:t xml:space="preserve">Bi-annual technical conferences budget (€8,500/year) with guaranteed participation at CES and Embedded World</w:t>
      </w:r>
    </w:p>
    <w:p>
      <w:pPr>
        <w:pStyle w:val="FirstParagraph"/>
      </w:pPr>
      <w:r>
        <w:t xml:space="preserve">This UVP directly addresses the 47% of engineers who reject Swiss roles due to perceived rigidity – positioning us as the dynamic alternative within Switzerland Zurich's market.</w:t>
      </w:r>
    </w:p>
    <w:bookmarkEnd w:id="23"/>
    <w:bookmarkStart w:id="24" w:name="marketing-strategies-tactics"/>
    <w:p>
      <w:pPr>
        <w:pStyle w:val="Heading2"/>
      </w:pPr>
      <w:r>
        <w:t xml:space="preserve">Marketing Strategies &amp; Tactics</w:t>
      </w:r>
    </w:p>
    <w:p>
      <w:pPr>
        <w:pStyle w:val="FirstParagraph"/>
      </w:pPr>
      <w:r>
        <w:rPr>
          <w:bCs/>
          <w:b/>
        </w:rPr>
        <w:t xml:space="preserve">Phase 1: Digital Targeting (Months 1-3)</w:t>
      </w:r>
      <w:r>
        <w:t xml:space="preserve"> </w:t>
      </w:r>
      <w:r>
        <w:t xml:space="preserve">We deploy precision LinkedIn campaigns targeting Electronics Engineers with keywords "Zurich electronics," "RF design Switzerland," and "embedded systems Zurich." Ads will feature Zurich skyline visuals with overlay text: "Your Electronics Engineer Role in Switzerland Zurich Starts Here." Candidate sourcing leverages ETH Zurich's career portal and Swiss engineering associations (e.g., VSE) for exclusive access.</w:t>
      </w:r>
    </w:p>
    <w:p>
      <w:pPr>
        <w:pStyle w:val="BodyText"/>
      </w:pPr>
      <w:r>
        <w:rPr>
          <w:bCs/>
          <w:b/>
        </w:rPr>
        <w:t xml:space="preserve">Phase 2: Localized Experience (Months 2-4)</w:t>
      </w:r>
      <w:r>
        <w:t xml:space="preserve"> </w:t>
      </w:r>
      <w:r>
        <w:t xml:space="preserve">We host "Zurich Tech Immersion Days" at our Zurich office, offering:</w:t>
      </w:r>
    </w:p>
    <w:p>
      <w:pPr>
        <w:numPr>
          <w:ilvl w:val="0"/>
          <w:numId w:val="1003"/>
        </w:numPr>
        <w:pStyle w:val="Compact"/>
      </w:pPr>
      <w:r>
        <w:t xml:space="preserve">3D campus tours of our engineering labs</w:t>
      </w:r>
    </w:p>
    <w:p>
      <w:pPr>
        <w:numPr>
          <w:ilvl w:val="0"/>
          <w:numId w:val="1003"/>
        </w:numPr>
        <w:pStyle w:val="Compact"/>
      </w:pPr>
      <w:r>
        <w:t xml:space="preserve">Lunch with current Electronics Engineers discussing projects (e.g., medical device development for a Swiss healthcare client)</w:t>
      </w:r>
    </w:p>
    <w:p>
      <w:pPr>
        <w:numPr>
          <w:ilvl w:val="0"/>
          <w:numId w:val="1003"/>
        </w:numPr>
        <w:pStyle w:val="Compact"/>
      </w:pPr>
      <w:r>
        <w:t xml:space="preserve">Demo of Zurich's 15-minute commute to Alpine hiking trails</w:t>
      </w:r>
    </w:p>
    <w:p>
      <w:pPr>
        <w:pStyle w:val="FirstParagraph"/>
      </w:pPr>
      <w:r>
        <w:t xml:space="preserve">These events directly showcase Switzerland Zurich's professional quality of life, addressing the #1 concern among candidates: work-life integration.</w:t>
      </w:r>
    </w:p>
    <w:p>
      <w:pPr>
        <w:pStyle w:val="BodyText"/>
      </w:pPr>
      <w:r>
        <w:rPr>
          <w:bCs/>
          <w:b/>
        </w:rPr>
        <w:t xml:space="preserve">Phase 3: Strategic Partnerships (Ongoing)</w:t>
      </w:r>
      <w:r>
        <w:t xml:space="preserve"> </w:t>
      </w:r>
      <w:r>
        <w:t xml:space="preserve">We form alliances with key stakeholders:</w:t>
      </w:r>
    </w:p>
    <w:p>
      <w:pPr>
        <w:numPr>
          <w:ilvl w:val="0"/>
          <w:numId w:val="1004"/>
        </w:numPr>
        <w:pStyle w:val="Compact"/>
      </w:pPr>
      <w:r>
        <w:t xml:space="preserve">ETH Zurich's Engineering Department for exclusive campus recruitment fairs</w:t>
      </w:r>
    </w:p>
    <w:p>
      <w:pPr>
        <w:numPr>
          <w:ilvl w:val="0"/>
          <w:numId w:val="1004"/>
        </w:numPr>
        <w:pStyle w:val="Compact"/>
      </w:pPr>
      <w:r>
        <w:t xml:space="preserve">Zurich Chamber of Commerce for "Swiss Tech Talent" networking events</w:t>
      </w:r>
    </w:p>
    <w:p>
      <w:pPr>
        <w:numPr>
          <w:ilvl w:val="0"/>
          <w:numId w:val="1004"/>
        </w:numPr>
        <w:pStyle w:val="Compact"/>
      </w:pPr>
      <w:r>
        <w:t xml:space="preserve">German-language tech forums (e.g., Elektroniknetz) to reach bilingual engineers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Specific Use Cases in Switzerland Zurich Market</w:t>
      </w:r>
    </w:p>
    <w:p>
      <w:pPr>
        <w:pStyle w:val="BodyText"/>
      </w:pPr>
      <w:r>
        <w:t xml:space="preserve">Digital Advertising</w:t>
      </w:r>
    </w:p>
    <w:p>
      <w:pPr>
        <w:pStyle w:val="BodyText"/>
      </w:pPr>
      <w:r>
        <w:t xml:space="preserve">35%</w:t>
      </w:r>
    </w:p>
    <w:p>
      <w:pPr>
        <w:pStyle w:val="BodyText"/>
      </w:pPr>
      <w:r>
        <w:t xml:space="preserve">LinkedIn ads targeting Zurich zip codes (8000, 8092), geo-fenced to ETH Zurich campus</w:t>
      </w:r>
    </w:p>
    <w:p>
      <w:pPr>
        <w:pStyle w:val="BodyText"/>
      </w:pPr>
      <w:r>
        <w:t xml:space="preserve">Event Marketing</w:t>
      </w:r>
    </w:p>
    <w:p>
      <w:pPr>
        <w:pStyle w:val="BodyText"/>
      </w:pPr>
      <w:r>
        <w:t xml:space="preserve">25%</w:t>
      </w:r>
    </w:p>
    <w:p>
      <w:pPr>
        <w:pStyle w:val="BodyText"/>
      </w:pPr>
      <w:r>
        <w:t xml:space="preserve">Zurich Tech Immersion Days at Hotel Zürich Hauptbahnhof (central location)</w:t>
      </w:r>
    </w:p>
    <w:p>
      <w:pPr>
        <w:pStyle w:val="BodyText"/>
      </w:pPr>
      <w:r>
        <w:t xml:space="preserve">Partner Programs</w:t>
      </w:r>
    </w:p>
    <w:p>
      <w:pPr>
        <w:pStyle w:val="BodyText"/>
      </w:pPr>
      <w:r>
        <w:t xml:space="preserve">20%</w:t>
      </w:r>
    </w:p>
    <w:p>
      <w:pPr>
        <w:pStyle w:val="BodyText"/>
      </w:pPr>
      <w:r>
        <w:t xml:space="preserve">&lt;</w:t>
      </w:r>
    </w:p>
    <w:p>
      <w:pPr>
        <w:pStyle w:val="BodyText"/>
      </w:pPr>
      <w:r>
        <w:t xml:space="preserve">Sponsored ETH Zurich workshops; VSE association membership fees</w:t>
      </w:r>
    </w:p>
    <w:p>
      <w:pPr>
        <w:pStyle w:val="BodyText"/>
      </w:pPr>
      <w:r>
        <w:t xml:space="preserve">Relocation Services</w:t>
      </w:r>
    </w:p>
    <w:p>
      <w:pPr>
        <w:pStyle w:val="BodyText"/>
      </w:pPr>
      <w:r>
        <w:t xml:space="preserve">15%</w:t>
      </w:r>
    </w:p>
    <w:p>
      <w:pPr>
        <w:pStyle w:val="BodyText"/>
      </w:pPr>
      <w:r>
        <w:t xml:space="preserve">Tax counseling for Swiss residency, Zurich housing search support</w:t>
      </w:r>
    </w:p>
    <w:p>
      <w:pPr>
        <w:pStyle w:val="BodyText"/>
      </w:pPr>
      <w:r>
        <w:t xml:space="preserve">Contingency</w:t>
      </w:r>
    </w:p>
    <w:p>
      <w:pPr>
        <w:pStyle w:val="BodyText"/>
      </w:pPr>
      <w:r>
        <w:t xml:space="preserve">5%</w:t>
      </w:r>
    </w:p>
    <w:p>
      <w:pPr>
        <w:pStyle w:val="BodyText"/>
      </w:pPr>
      <w:r>
        <w:t xml:space="preserve">Airfare for international candidates to Zurich interviews</w:t>
      </w:r>
    </w:p>
    <w:bookmarkEnd w:id="25"/>
    <w:bookmarkStart w:id="26" w:name="implementation-timeline"/>
    <w:p>
      <w:pPr>
        <w:pStyle w:val="Heading2"/>
      </w:pPr>
      <w:r>
        <w:t xml:space="preserve">Implementation Timeline</w:t>
      </w:r>
    </w:p>
    <w:p>
      <w:pPr>
        <w:pStyle w:val="FirstParagraph"/>
      </w:pPr>
      <w:r>
        <w:rPr>
          <w:bCs/>
          <w:b/>
        </w:rPr>
        <w:t xml:space="preserve">Q1: Foundation Phase</w:t>
      </w:r>
      <w:r>
        <w:t xml:space="preserve"> </w:t>
      </w:r>
      <w:r>
        <w:t xml:space="preserve">- Finalize Zurich office tour content with local engineering team</w:t>
      </w:r>
      <w:r>
        <w:t xml:space="preserve"> </w:t>
      </w:r>
      <w:r>
        <w:t xml:space="preserve">- Secure ETH Zurich partnership agreement (by February 15)</w:t>
      </w:r>
      <w:r>
        <w:t xml:space="preserve"> </w:t>
      </w:r>
      <w:r>
        <w:rPr>
          <w:bCs/>
          <w:b/>
        </w:rPr>
        <w:t xml:space="preserve">Q2: Activation Phase</w:t>
      </w:r>
      <w:r>
        <w:t xml:space="preserve"> </w:t>
      </w:r>
      <w:r>
        <w:t xml:space="preserve">- Launch LinkedIn campaign targeting Electronics Engineers in Switzerland Zurich</w:t>
      </w:r>
      <w:r>
        <w:t xml:space="preserve"> </w:t>
      </w:r>
      <w:r>
        <w:t xml:space="preserve">- Host first Tech Immersion Day (April 12, 2024) featuring real-world projects</w:t>
      </w:r>
      <w:r>
        <w:t xml:space="preserve"> </w:t>
      </w:r>
      <w:r>
        <w:rPr>
          <w:bCs/>
          <w:b/>
        </w:rPr>
        <w:t xml:space="preserve">Q3: Growth Phase</w:t>
      </w:r>
      <w:r>
        <w:t xml:space="preserve"> </w:t>
      </w:r>
      <w:r>
        <w:t xml:space="preserve">- Execute VSE networking event at Zurich's Digital Innovation Hub</w:t>
      </w:r>
      <w:r>
        <w:t xml:space="preserve"> </w:t>
      </w:r>
      <w:r>
        <w:t xml:space="preserve">- Begin relocation support for top candidates (August)</w:t>
      </w:r>
      <w:r>
        <w:t xml:space="preserve"> </w:t>
      </w:r>
      <w:r>
        <w:rPr>
          <w:bCs/>
          <w:b/>
        </w:rPr>
        <w:t xml:space="preserve">Q4: Retention Focus</w:t>
      </w:r>
      <w:r>
        <w:t xml:space="preserve"> </w:t>
      </w:r>
      <w:r>
        <w:t xml:space="preserve">- Analyze candidate feedback from Switzerland Zurich events</w:t>
      </w:r>
      <w:r>
        <w:t xml:space="preserve"> </w:t>
      </w:r>
      <w:r>
        <w:t xml:space="preserve">- Optimize campaigns based on German/French language engagement metrics</w:t>
      </w:r>
    </w:p>
    <w:bookmarkEnd w:id="26"/>
    <w:bookmarkStart w:id="27" w:name="kpis-for-success"/>
    <w:p>
      <w:pPr>
        <w:pStyle w:val="Heading2"/>
      </w:pPr>
      <w:r>
        <w:t xml:space="preserve">KPIs for Success</w:t>
      </w:r>
    </w:p>
    <w:p>
      <w:pPr>
        <w:numPr>
          <w:ilvl w:val="0"/>
          <w:numId w:val="1005"/>
        </w:numPr>
        <w:pStyle w:val="Compact"/>
      </w:pPr>
      <w:r>
        <w:rPr>
          <w:bCs/>
          <w:b/>
        </w:rPr>
        <w:t xml:space="preserve">Candidate Quality:</w:t>
      </w:r>
      <w:r>
        <w:t xml:space="preserve"> </w:t>
      </w:r>
      <w:r>
        <w:t xml:space="preserve">90% of hires must demonstrate RF design expertise (measured by project portfolio review)</w:t>
      </w:r>
    </w:p>
    <w:p>
      <w:pPr>
        <w:numPr>
          <w:ilvl w:val="0"/>
          <w:numId w:val="1005"/>
        </w:numPr>
        <w:pStyle w:val="Compact"/>
      </w:pPr>
      <w:r>
        <w:rPr>
          <w:bCs/>
          <w:b/>
        </w:rPr>
        <w:t xml:space="preserve">Time-to-Hire:</w:t>
      </w:r>
      <w:r>
        <w:t xml:space="preserve"> </w:t>
      </w:r>
      <w:r>
        <w:t xml:space="preserve">Reduce from 87 to 42 days (below Swiss engineering average of 65 days)</w:t>
      </w:r>
    </w:p>
    <w:p>
      <w:pPr>
        <w:numPr>
          <w:ilvl w:val="0"/>
          <w:numId w:val="1005"/>
        </w:numPr>
        <w:pStyle w:val="Compact"/>
      </w:pPr>
      <w:r>
        <w:rPr>
          <w:bCs/>
          <w:b/>
        </w:rPr>
        <w:t xml:space="preserve">Zurich Market Penetration:</w:t>
      </w:r>
      <w:r>
        <w:t xml:space="preserve"> </w:t>
      </w:r>
      <w:r>
        <w:t xml:space="preserve">Achieve 35% candidate conversion rate from Zurich-based referrals</w:t>
      </w:r>
    </w:p>
    <w:p>
      <w:pPr>
        <w:numPr>
          <w:ilvl w:val="0"/>
          <w:numId w:val="1005"/>
        </w:numPr>
        <w:pStyle w:val="Compact"/>
      </w:pPr>
      <w:r>
        <w:rPr>
          <w:bCs/>
          <w:b/>
        </w:rPr>
        <w:t xml:space="preserve">Retention Target:</w:t>
      </w:r>
      <w:r>
        <w:t xml:space="preserve"> </w:t>
      </w:r>
      <w:r>
        <w:t xml:space="preserve">Secure minimum 80% one-year retention rate (exceeding Swiss engineering average of 68%)</w:t>
      </w:r>
    </w:p>
    <w:bookmarkEnd w:id="27"/>
    <w:bookmarkStart w:id="28" w:name="Xdbd29e28fd90b80ac81401e3ba70150ceff1c41"/>
    <w:p>
      <w:pPr>
        <w:pStyle w:val="Heading2"/>
      </w:pPr>
      <w:r>
        <w:t xml:space="preserve">Conclusion: Why This Marketing Plan Wins in Switzerland Zurich</w:t>
      </w:r>
    </w:p>
    <w:p>
      <w:pPr>
        <w:pStyle w:val="FirstParagraph"/>
      </w:pPr>
      <w:r>
        <w:t xml:space="preserve">This Marketing Plan transcends generic recruitment by embedding Switzerland Zurich's unique professional and lifestyle advantages directly into our value proposition. Unlike competitors who merely list salary figures, we showcase the tangible benefits of working as an Electronics Engineer in the world's most engineer-friendly city: from tax-advantaged housing to immediate access to Europe's best technical conferences. By focusing exclusively on Zurich-specific engineering needs and leveraging Switzerland's reputation for precision, this plan ensures we attract not just candidates, but the right Electronics Engineers who will thrive within our Zurich innovation ecosystem. The data shows 62% of top engineers now prioritize location-specific career accelerators over pure compensation – making this Marketing Plan essential for securing talent in the heart of Europe's technology capital.</w:t>
      </w:r>
    </w:p>
    <w:p>
      <w:pPr>
        <w:pStyle w:val="BodyText"/>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Zurich, Switzerland</dc:title>
  <dc:creator/>
  <dc:language>en</dc:language>
  <cp:keywords/>
  <dcterms:created xsi:type="dcterms:W3CDTF">2026-07-21T16:17:34Z</dcterms:created>
  <dcterms:modified xsi:type="dcterms:W3CDTF">2026-07-21T16:17:34Z</dcterms:modified>
</cp:coreProperties>
</file>

<file path=docProps/custom.xml><?xml version="1.0" encoding="utf-8"?>
<Properties xmlns="http://schemas.openxmlformats.org/officeDocument/2006/custom-properties" xmlns:vt="http://schemas.openxmlformats.org/officeDocument/2006/docPropsVTypes"/>
</file>