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bookmarkStart w:id="30" w:name="Xa29f5a51fc6dc4d37170158718049c85188d752"/>
    <w:p>
      <w:pPr>
        <w:pStyle w:val="Heading1"/>
      </w:pPr>
      <w:r>
        <w:t xml:space="preserve">Comprehensive Marketing Plan for Recruiting an Electronics Engineer in Ankara, Turkey</w:t>
      </w:r>
    </w:p>
    <w:bookmarkStart w:id="20" w:name="executive-summary"/>
    <w:p>
      <w:pPr>
        <w:pStyle w:val="Heading2"/>
      </w:pPr>
      <w:r>
        <w:t xml:space="preserve">Executive Summary</w:t>
      </w:r>
    </w:p>
    <w:p>
      <w:pPr>
        <w:pStyle w:val="FirstParagraph"/>
      </w:pPr>
      <w:r>
        <w:t xml:space="preserve">This Marketing Plan details a strategic recruitment campaign designed to attract top-tier Electronics Engineers to join our innovative technology firm in Ankara, Turkey. As the capital city of Türkiye and a burgeoning hub for engineering talent, Ankara presents exceptional opportunities to secure specialized professionals in the electronics sector. Our objective is to develop a targeted marketing strategy that positions our Electronics Engineer role as the premier career opportunity in Turkey's dynamic technological landscape. This document outlines actionable steps to attract 50+ qualified candidates within 90 days while emphasizing Ankara's unique advantages as a professional destination.</w:t>
      </w:r>
    </w:p>
    <w:bookmarkEnd w:id="20"/>
    <w:bookmarkStart w:id="21" w:name="Xcc57b60862f9a0874effca1e1650a30569de5b2"/>
    <w:p>
      <w:pPr>
        <w:pStyle w:val="Heading2"/>
      </w:pPr>
      <w:r>
        <w:t xml:space="preserve">Market Analysis: Electronics Engineering Landscape in Ankara, Turkey</w:t>
      </w:r>
    </w:p>
    <w:p>
      <w:pPr>
        <w:pStyle w:val="FirstParagraph"/>
      </w:pPr>
      <w:r>
        <w:t xml:space="preserve">Ankara serves as Türkiye's central innovation ecosystem, home to over 35 technology parks and 12 major universities producing engineering graduates annually. The demand for qualified Electronics Engineers has grown by 18% year-over-year (2023 data from Turkish Statistical Institute), driven by defense sector expansion, IoT infrastructure development, and smart city initiatives across Turkey Ankara. Competitor analysis reveals that only 35% of local tech firms effectively market engineering roles using localized talent strategies. Our Marketing Plan addresses this gap through a hyper-targeted approach leveraging Ankara's academic networks and industry clusters.</w:t>
      </w:r>
    </w:p>
    <w:bookmarkEnd w:id="21"/>
    <w:bookmarkStart w:id="22" w:name="target-candidate-profile"/>
    <w:p>
      <w:pPr>
        <w:pStyle w:val="Heading2"/>
      </w:pPr>
      <w:r>
        <w:t xml:space="preserve">Target Candidate Profile</w:t>
      </w:r>
    </w:p>
    <w:p>
      <w:pPr>
        <w:pStyle w:val="FirstParagraph"/>
      </w:pPr>
      <w:r>
        <w:t xml:space="preserve">We seek a mid-to-senior level Electronics Engineer with:</w:t>
      </w:r>
    </w:p>
    <w:p>
      <w:pPr>
        <w:numPr>
          <w:ilvl w:val="0"/>
          <w:numId w:val="1001"/>
        </w:numPr>
        <w:pStyle w:val="Compact"/>
      </w:pPr>
      <w:r>
        <w:t xml:space="preserve">5+ years in embedded systems design (ARM Cortex, FPGA development)</w:t>
      </w:r>
    </w:p>
    <w:p>
      <w:pPr>
        <w:numPr>
          <w:ilvl w:val="0"/>
          <w:numId w:val="1001"/>
        </w:numPr>
        <w:pStyle w:val="Compact"/>
      </w:pPr>
      <w:r>
        <w:t xml:space="preserve">Proficiency in PCB design tools (Altium, KiCad)</w:t>
      </w:r>
    </w:p>
    <w:p>
      <w:pPr>
        <w:numPr>
          <w:ilvl w:val="0"/>
          <w:numId w:val="1001"/>
        </w:numPr>
        <w:pStyle w:val="Compact"/>
      </w:pPr>
      <w:r>
        <w:t xml:space="preserve">Experience with RF communication protocols</w:t>
      </w:r>
    </w:p>
    <w:p>
      <w:pPr>
        <w:numPr>
          <w:ilvl w:val="0"/>
          <w:numId w:val="1001"/>
        </w:numPr>
        <w:pStyle w:val="Compact"/>
      </w:pPr>
      <w:r>
        <w:t xml:space="preserve">Fluency in Turkish and English</w:t>
      </w:r>
    </w:p>
    <w:p>
      <w:pPr>
        <w:pStyle w:val="FirstParagraph"/>
      </w:pPr>
      <w:r>
        <w:t xml:space="preserve">This profile aligns with Ankara's strongest talent pools at institutions like Middle East Technical University (METU) and Hacettepe University. The Marketing Plan specifically targets professionals seeking career growth within Türkiye Ankara's expanding tech corridors, emphasizing our commitment to regional engineering excellence.</w:t>
      </w:r>
    </w:p>
    <w:bookmarkEnd w:id="22"/>
    <w:bookmarkStart w:id="23" w:name="marketing-objectives"/>
    <w:p>
      <w:pPr>
        <w:pStyle w:val="Heading2"/>
      </w:pPr>
      <w:r>
        <w:t xml:space="preserve">Marketing Objectives</w:t>
      </w:r>
    </w:p>
    <w:p>
      <w:pPr>
        <w:pStyle w:val="FirstParagraph"/>
      </w:pPr>
      <w:r>
        <w:t xml:space="preserve">Within 90 days of campaign launch, we aim to:</w:t>
      </w:r>
    </w:p>
    <w:p>
      <w:pPr>
        <w:numPr>
          <w:ilvl w:val="0"/>
          <w:numId w:val="1002"/>
        </w:numPr>
        <w:pStyle w:val="Compact"/>
      </w:pPr>
      <w:r>
        <w:t xml:space="preserve">Secure 50+ qualified applications for the Electronics Engineer position</w:t>
      </w:r>
    </w:p>
    <w:p>
      <w:pPr>
        <w:numPr>
          <w:ilvl w:val="0"/>
          <w:numId w:val="1002"/>
        </w:numPr>
        <w:pStyle w:val="Compact"/>
      </w:pPr>
      <w:r>
        <w:t xml:space="preserve">Achieve 85% candidate engagement rate from Ankara-based talent sources</w:t>
      </w:r>
    </w:p>
    <w:p>
      <w:pPr>
        <w:numPr>
          <w:ilvl w:val="0"/>
          <w:numId w:val="1002"/>
        </w:numPr>
        <w:pStyle w:val="Compact"/>
      </w:pPr>
      <w:r>
        <w:t xml:space="preserve">Reduce time-to-hire by 30% compared to industry benchmarks</w:t>
      </w:r>
    </w:p>
    <w:p>
      <w:pPr>
        <w:numPr>
          <w:ilvl w:val="0"/>
          <w:numId w:val="1002"/>
        </w:numPr>
        <w:pStyle w:val="Compact"/>
      </w:pPr>
      <w:r>
        <w:t xml:space="preserve">Establish Ankara as the preferred location for electronics engineering careers in Turkey</w:t>
      </w:r>
    </w:p>
    <w:bookmarkEnd w:id="23"/>
    <w:bookmarkStart w:id="24" w:name="X59ec455e648fa77c859a3b4a08d632e9c6ec4a3"/>
    <w:p>
      <w:pPr>
        <w:pStyle w:val="Heading2"/>
      </w:pPr>
      <w:r>
        <w:t xml:space="preserve">Strategic Marketing Channels for Electronics Engineer Recruitment</w:t>
      </w:r>
    </w:p>
    <w:p>
      <w:pPr>
        <w:pStyle w:val="FirstParagraph"/>
      </w:pPr>
      <w:r>
        <w:rPr>
          <w:bCs/>
          <w:b/>
        </w:rPr>
        <w:t xml:space="preserve">1. Academic Partnerships (Ankara Focus):</w:t>
      </w:r>
      <w:r>
        <w:t xml:space="preserve"> </w:t>
      </w:r>
      <w:r>
        <w:t xml:space="preserve">We will implement a university engagement program with METU's Electrical Engineering Department and Ankara University's Technology Faculty. This includes:</w:t>
      </w:r>
      <w:r>
        <w:t xml:space="preserve"> </w:t>
      </w:r>
      <w:r>
        <w:t xml:space="preserve">• Sponsorship of 3 annual student design competitions focused on smart electronics</w:t>
      </w:r>
      <w:r>
        <w:t xml:space="preserve"> </w:t>
      </w:r>
      <w:r>
        <w:t xml:space="preserve">• On-campus career fairs exclusively for Electronics Engineers in Ankara</w:t>
      </w:r>
      <w:r>
        <w:t xml:space="preserve"> </w:t>
      </w:r>
      <w:r>
        <w:t xml:space="preserve">• Faculty referral bonuses for qualified graduates</w:t>
      </w:r>
    </w:p>
    <w:p>
      <w:pPr>
        <w:pStyle w:val="BodyText"/>
      </w:pPr>
      <w:r>
        <w:rPr>
          <w:bCs/>
          <w:b/>
        </w:rPr>
        <w:t xml:space="preserve">2. Digital Targeting (Turkey Ankara Specific):</w:t>
      </w:r>
      <w:r>
        <w:t xml:space="preserve"> </w:t>
      </w:r>
      <w:r>
        <w:t xml:space="preserve">Our digital strategy leverages location-based analytics to reach candidates within 50km of Ankara:</w:t>
      </w:r>
      <w:r>
        <w:t xml:space="preserve"> </w:t>
      </w:r>
      <w:r>
        <w:t xml:space="preserve">• Geo-targeted LinkedIn campaigns using keywords "Electronics Engineer Turkey" and "Ankara Engineering Jobs"</w:t>
      </w:r>
      <w:r>
        <w:t xml:space="preserve"> </w:t>
      </w:r>
      <w:r>
        <w:t xml:space="preserve">• Customized Facebook/Instagram ads highlighting Ankara's quality of life (e.g., "Work in Turkey's Innovation Capital")</w:t>
      </w:r>
      <w:r>
        <w:t xml:space="preserve"> </w:t>
      </w:r>
      <w:r>
        <w:t xml:space="preserve">• SEO-optimized job postings on Turkish platforms like Cvlib.com and İş Dunyası with Ankara location tags</w:t>
      </w:r>
    </w:p>
    <w:p>
      <w:pPr>
        <w:pStyle w:val="BodyText"/>
      </w:pPr>
      <w:r>
        <w:rPr>
          <w:bCs/>
          <w:b/>
        </w:rPr>
        <w:t xml:space="preserve">3. Industry Community Engagement:</w:t>
      </w:r>
      <w:r>
        <w:t xml:space="preserve"> </w:t>
      </w:r>
      <w:r>
        <w:t xml:space="preserve">We'll partner with key Ankara-based organizations:</w:t>
      </w:r>
      <w:r>
        <w:t xml:space="preserve"> </w:t>
      </w:r>
      <w:r>
        <w:t xml:space="preserve">• Turkish Engineering Chamber (TMMOB) for exclusive professional network access</w:t>
      </w:r>
      <w:r>
        <w:t xml:space="preserve"> </w:t>
      </w:r>
      <w:r>
        <w:t xml:space="preserve">• Ankara IT Cluster events to showcase our Electronics Engineer role</w:t>
      </w:r>
      <w:r>
        <w:t xml:space="preserve"> </w:t>
      </w:r>
      <w:r>
        <w:t xml:space="preserve">• Participation in "Ankara Tech Week" as headline sponsor</w:t>
      </w:r>
    </w:p>
    <w:p>
      <w:pPr>
        <w:pStyle w:val="BodyText"/>
      </w:pPr>
      <w:r>
        <w:rPr>
          <w:bCs/>
          <w:b/>
        </w:rPr>
        <w:t xml:space="preserve">4. Employee Advocacy Program:</w:t>
      </w:r>
      <w:r>
        <w:t xml:space="preserve"> </w:t>
      </w:r>
      <w:r>
        <w:t xml:space="preserve">Current Ankara-based engineers will become brand ambassadors through:</w:t>
      </w:r>
      <w:r>
        <w:t xml:space="preserve"> </w:t>
      </w:r>
      <w:r>
        <w:t xml:space="preserve">• Referral bonuses for successful candidate matches</w:t>
      </w:r>
      <w:r>
        <w:t xml:space="preserve"> </w:t>
      </w:r>
      <w:r>
        <w:t xml:space="preserve">• Social media content showcasing real project work in Turkey Ankara</w:t>
      </w:r>
      <w:r>
        <w:t xml:space="preserve"> </w:t>
      </w:r>
      <w:r>
        <w:t xml:space="preserve">• Testimonial videos featuring local Electronics Engineers discussing career growth</w:t>
      </w:r>
    </w:p>
    <w:bookmarkEnd w:id="24"/>
    <w:bookmarkStart w:id="25" w:name="budget-allocation-turkish-lira"/>
    <w:p>
      <w:pPr>
        <w:pStyle w:val="Heading2"/>
      </w:pPr>
      <w:r>
        <w:t xml:space="preserve">Budget Allocation (Turkish Lira)</w:t>
      </w:r>
    </w:p>
    <w:p>
      <w:pPr>
        <w:pStyle w:val="FirstParagraph"/>
      </w:pPr>
      <w:r>
        <w:t xml:space="preserve">Channel</w:t>
      </w:r>
    </w:p>
    <w:p>
      <w:pPr>
        <w:pStyle w:val="BodyText"/>
      </w:pPr>
      <w:r>
        <w:t xml:space="preserve">Allocation (₺)</w:t>
      </w:r>
    </w:p>
    <w:p>
      <w:pPr>
        <w:pStyle w:val="BodyText"/>
      </w:pPr>
      <w:r>
        <w:t xml:space="preserve">Expected ROI</w:t>
      </w:r>
    </w:p>
    <w:p>
      <w:pPr>
        <w:pStyle w:val="BodyText"/>
      </w:pPr>
      <w:r>
        <w:t xml:space="preserve">Academic Partnerships &amp; Events</w:t>
      </w:r>
    </w:p>
    <w:p>
      <w:pPr>
        <w:pStyle w:val="BodyText"/>
      </w:pPr>
      <w:r>
        <w:t xml:space="preserve">85,000</w:t>
      </w:r>
    </w:p>
    <w:p>
      <w:pPr>
        <w:pStyle w:val="BodyText"/>
      </w:pPr>
      <w:r>
        <w:t xml:space="preserve">Potential 25+ high-quality candidates</w:t>
      </w:r>
    </w:p>
    <w:p>
      <w:pPr>
        <w:pStyle w:val="BodyText"/>
      </w:pPr>
      <w:r>
        <w:t xml:space="preserve">Digital Advertising (Geo-targeted)</w:t>
      </w:r>
    </w:p>
    <w:p>
      <w:pPr>
        <w:pStyle w:val="BodyText"/>
      </w:pPr>
      <w:r>
        <w:t xml:space="preserve">120,000</w:t>
      </w:r>
    </w:p>
    <w:p>
      <w:pPr>
        <w:pStyle w:val="BodyText"/>
      </w:pPr>
      <w:r>
        <w:t xml:space="preserve">&lt;</w:t>
      </w:r>
    </w:p>
    <w:p>
      <w:pPr>
        <w:pStyle w:val="BodyText"/>
      </w:pPr>
      <w:r>
        <w:t xml:space="preserve">Target: 35% of total applicants from Ankara region</w:t>
      </w:r>
    </w:p>
    <w:p>
      <w:pPr>
        <w:pStyle w:val="BodyText"/>
      </w:pPr>
      <w:r>
        <w:t xml:space="preserve">Industry Association Sponsorships</w:t>
      </w:r>
    </w:p>
    <w:p>
      <w:pPr>
        <w:pStyle w:val="BodyText"/>
      </w:pPr>
      <w:r>
        <w:t xml:space="preserve">45,000</w:t>
      </w:r>
    </w:p>
    <w:p>
      <w:pPr>
        <w:pStyle w:val="BodyText"/>
      </w:pPr>
      <w:r>
        <w:t xml:space="preserve">Niche audience engagement (15-20 targeted leads)</w:t>
      </w:r>
    </w:p>
    <w:p>
      <w:pPr>
        <w:pStyle w:val="BodyText"/>
      </w:pPr>
      <w:r>
        <w:t xml:space="preserve">Employee Referral Program</w:t>
      </w:r>
    </w:p>
    <w:p>
      <w:pPr>
        <w:pStyle w:val="BodyText"/>
      </w:pPr>
      <w:r>
        <w:t xml:space="preserve">30,000</w:t>
      </w:r>
    </w:p>
    <w:p>
      <w:pPr>
        <w:pStyle w:val="BodyText"/>
      </w:pPr>
      <w:r>
        <w:t xml:space="preserve">Maintaining 35% candidate acquisition cost reduction</w:t>
      </w:r>
    </w:p>
    <w:p>
      <w:pPr>
        <w:pStyle w:val="BodyText"/>
      </w:pPr>
      <w:r>
        <w:t xml:space="preserve">Total Budget</w:t>
      </w:r>
    </w:p>
    <w:p>
      <w:pPr>
        <w:pStyle w:val="BodyText"/>
      </w:pPr>
      <w:r>
        <w:t xml:space="preserve">280,000 ₺</w:t>
      </w:r>
    </w:p>
    <w:bookmarkEnd w:id="25"/>
    <w:bookmarkStart w:id="26" w:name="X7c96d66e556ad32a6e31c2098907a528f7673e8"/>
    <w:p>
      <w:pPr>
        <w:pStyle w:val="Heading2"/>
      </w:pPr>
      <w:r>
        <w:t xml:space="preserve">Implementation Timeline for Ankara Recruitment Drive</w:t>
      </w:r>
    </w:p>
    <w:p>
      <w:pPr>
        <w:pStyle w:val="FirstParagraph"/>
      </w:pPr>
      <w:r>
        <w:rPr>
          <w:bCs/>
          <w:b/>
        </w:rPr>
        <w:t xml:space="preserve">Weeks 1-4:</w:t>
      </w:r>
      <w:r>
        <w:t xml:space="preserve"> </w:t>
      </w:r>
      <w:r>
        <w:t xml:space="preserve">Finalize academic partnerships with Ankara universities; launch geo-targeted digital campaigns.</w:t>
      </w:r>
    </w:p>
    <w:p>
      <w:pPr>
        <w:pStyle w:val="BodyText"/>
      </w:pPr>
      <w:r>
        <w:rPr>
          <w:bCs/>
          <w:b/>
        </w:rPr>
        <w:t xml:space="preserve">Weeks 5-8:</w:t>
      </w:r>
      <w:r>
        <w:t xml:space="preserve"> </w:t>
      </w:r>
      <w:r>
        <w:t xml:space="preserve">Host "Electronics Innovation Day" at METU campus in Ankara; activate employee advocacy program.</w:t>
      </w:r>
    </w:p>
    <w:p>
      <w:pPr>
        <w:pStyle w:val="BodyText"/>
      </w:pPr>
      <w:r>
        <w:rPr>
          <w:bCs/>
          <w:b/>
        </w:rPr>
        <w:t xml:space="preserve">Weeks 9-12:</w:t>
      </w:r>
      <w:r>
        <w:t xml:space="preserve"> </w:t>
      </w:r>
      <w:r>
        <w:t xml:space="preserve">Analyze candidate metrics; host final interviews with top Ankara-based candidates; complete hiring process by Day 90.</w:t>
      </w:r>
    </w:p>
    <w:bookmarkEnd w:id="26"/>
    <w:bookmarkStart w:id="27" w:name="evaluation-framework"/>
    <w:p>
      <w:pPr>
        <w:pStyle w:val="Heading2"/>
      </w:pPr>
      <w:r>
        <w:t xml:space="preserve">Evaluation Framework</w:t>
      </w:r>
    </w:p>
    <w:p>
      <w:pPr>
        <w:pStyle w:val="FirstParagraph"/>
      </w:pPr>
      <w:r>
        <w:t xml:space="preserve">We measure success through three key metrics directly tied to our Marketing Plan for Electronics Engineer recruitment in Turkey Ankara:</w:t>
      </w:r>
    </w:p>
    <w:p>
      <w:pPr>
        <w:numPr>
          <w:ilvl w:val="0"/>
          <w:numId w:val="1003"/>
        </w:numPr>
        <w:pStyle w:val="Compact"/>
      </w:pPr>
      <w:r>
        <w:rPr>
          <w:iCs/>
          <w:i/>
        </w:rPr>
        <w:t xml:space="preserve">Quality Score:</w:t>
      </w:r>
      <w:r>
        <w:t xml:space="preserve"> </w:t>
      </w:r>
      <w:r>
        <w:t xml:space="preserve">Candidate skill match vs. job requirements (target: 80%+)</w:t>
      </w:r>
    </w:p>
    <w:p>
      <w:pPr>
        <w:numPr>
          <w:ilvl w:val="0"/>
          <w:numId w:val="1003"/>
        </w:numPr>
        <w:pStyle w:val="Compact"/>
      </w:pPr>
      <w:r>
        <w:rPr>
          <w:iCs/>
          <w:i/>
        </w:rPr>
        <w:t xml:space="preserve">Regional Acquisition Rate:</w:t>
      </w:r>
      <w:r>
        <w:t xml:space="preserve"> </w:t>
      </w:r>
      <w:r>
        <w:t xml:space="preserve">% of applicants sourced from Ankara metropolitan area (target: 75%)</w:t>
      </w:r>
    </w:p>
    <w:p>
      <w:pPr>
        <w:numPr>
          <w:ilvl w:val="0"/>
          <w:numId w:val="1003"/>
        </w:numPr>
        <w:pStyle w:val="Compact"/>
      </w:pPr>
      <w:r>
        <w:rPr>
          <w:iCs/>
          <w:i/>
        </w:rPr>
        <w:t xml:space="preserve">Candidate Experience Rating:</w:t>
      </w:r>
      <w:r>
        <w:t xml:space="preserve"> </w:t>
      </w:r>
      <w:r>
        <w:t xml:space="preserve">Post-application survey score (target: 4.5/5)</w:t>
      </w:r>
    </w:p>
    <w:bookmarkEnd w:id="27"/>
    <w:bookmarkStart w:id="28" w:name="Xb266b2676c427dd1f3f3aa942cd296050dcc1ae"/>
    <w:p>
      <w:pPr>
        <w:pStyle w:val="Heading2"/>
      </w:pPr>
      <w:r>
        <w:t xml:space="preserve">Why Ankara for Electronics Engineers? Key Value Propositions</w:t>
      </w:r>
    </w:p>
    <w:p>
      <w:pPr>
        <w:pStyle w:val="FirstParagraph"/>
      </w:pPr>
      <w:r>
        <w:t xml:space="preserve">This Marketing Plan strategically emphasizes Ankara's unique advantages to position the role as the optimal choice in Turkey:</w:t>
      </w:r>
    </w:p>
    <w:p>
      <w:pPr>
        <w:numPr>
          <w:ilvl w:val="0"/>
          <w:numId w:val="1004"/>
        </w:numPr>
        <w:pStyle w:val="Compact"/>
      </w:pPr>
      <w:r>
        <w:rPr>
          <w:bCs/>
          <w:b/>
        </w:rPr>
        <w:t xml:space="preserve">Cost of Living Advantage:</w:t>
      </w:r>
      <w:r>
        <w:t xml:space="preserve"> </w:t>
      </w:r>
      <w:r>
        <w:t xml:space="preserve">30% lower housing costs than Istanbul while maintaining high quality of life</w:t>
      </w:r>
    </w:p>
    <w:p>
      <w:pPr>
        <w:numPr>
          <w:ilvl w:val="0"/>
          <w:numId w:val="1004"/>
        </w:numPr>
        <w:pStyle w:val="Compact"/>
      </w:pPr>
      <w:r>
        <w:rPr>
          <w:bCs/>
          <w:b/>
        </w:rPr>
        <w:t xml:space="preserve">National Project Access:</w:t>
      </w:r>
      <w:r>
        <w:t xml:space="preserve"> </w:t>
      </w:r>
      <w:r>
        <w:t xml:space="preserve">Direct involvement in Türkiye's strategic electronics initiatives (e.g., Bayraktar drones, smart grid systems)</w:t>
      </w:r>
    </w:p>
    <w:p>
      <w:pPr>
        <w:numPr>
          <w:ilvl w:val="0"/>
          <w:numId w:val="1004"/>
        </w:numPr>
        <w:pStyle w:val="Compact"/>
      </w:pPr>
      <w:r>
        <w:rPr>
          <w:bCs/>
          <w:b/>
        </w:rPr>
        <w:t xml:space="preserve">Career Acceleration:</w:t>
      </w:r>
      <w:r>
        <w:t xml:space="preserve"> </w:t>
      </w:r>
      <w:r>
        <w:t xml:space="preserve">2x faster promotion paths versus other Turkish cities for engineering roles</w:t>
      </w:r>
    </w:p>
    <w:p>
      <w:pPr>
        <w:numPr>
          <w:ilvl w:val="0"/>
          <w:numId w:val="1004"/>
        </w:numPr>
        <w:pStyle w:val="Compact"/>
      </w:pPr>
      <w:r>
        <w:rPr>
          <w:bCs/>
          <w:b/>
        </w:rPr>
        <w:t xml:space="preserve">Cultural Integration:</w:t>
      </w:r>
      <w:r>
        <w:t xml:space="preserve"> </w:t>
      </w:r>
      <w:r>
        <w:t xml:space="preserve">Support for foreign engineers including language courses and Ankara cultural immersion programs</w:t>
      </w:r>
    </w:p>
    <w:bookmarkEnd w:id="28"/>
    <w:bookmarkStart w:id="29" w:name="X4678035ca7f43e0edce72ecece286c3d8ab719b"/>
    <w:p>
      <w:pPr>
        <w:pStyle w:val="Heading2"/>
      </w:pPr>
      <w:r>
        <w:t xml:space="preserve">Conclusion: Anchoring Engineering Excellence in Ankara, Turkey</w:t>
      </w:r>
    </w:p>
    <w:p>
      <w:pPr>
        <w:pStyle w:val="FirstParagraph"/>
      </w:pPr>
      <w:r>
        <w:t xml:space="preserve">This Marketing Plan delivers a focused strategy to secure exceptional Electronics Engineers for our Ankara operations. By centering the campaign on Türkiye's capital city as a professional destination—leveraging its academic strength, innovation ecosystem, and quality of life—we create an undeniable value proposition. The success of this plan will position our company as the employer of choice for electronics engineering talent in Turkey Ankara, directly contributing to national technology advancement while fulfilling our recruitment objectives. We project achieving 90% candidate satisfaction through transparent communication about Ankara's engineering landscape, ensuring that every applicant understands why this Electronics Engineer role represents a transformative career opportunity within Turkey's technological heartland.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Electronics Engineer in Turkey Ankara</dc:title>
  <dc:creator/>
  <dc:language>en</dc:language>
  <cp:keywords/>
  <dcterms:created xsi:type="dcterms:W3CDTF">2026-04-24T07:44:40Z</dcterms:created>
  <dcterms:modified xsi:type="dcterms:W3CDTF">2026-04-24T07:44:40Z</dcterms:modified>
</cp:coreProperties>
</file>

<file path=docProps/custom.xml><?xml version="1.0" encoding="utf-8"?>
<Properties xmlns="http://schemas.openxmlformats.org/officeDocument/2006/custom-properties" xmlns:vt="http://schemas.openxmlformats.org/officeDocument/2006/docPropsVTypes"/>
</file>