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Xd8e87cb0f8408389cccc33996ddb72fc134c064"/>
    <w:p>
      <w:pPr>
        <w:pStyle w:val="Heading1"/>
      </w:pPr>
      <w:r>
        <w:t xml:space="preserve">Comprehensive Marketing Plan for Electronics Engineer Recruitment in United Kingdom London</w:t>
      </w:r>
    </w:p>
    <w:bookmarkStart w:id="20" w:name="executive-summary"/>
    <w:p>
      <w:pPr>
        <w:pStyle w:val="Heading2"/>
      </w:pPr>
      <w:r>
        <w:t xml:space="preserve">Executive Summary</w:t>
      </w:r>
    </w:p>
    <w:p>
      <w:pPr>
        <w:pStyle w:val="FirstParagraph"/>
      </w:pPr>
      <w:r>
        <w:t xml:space="preserve">This strategic marketing plan outlines a targeted approach to attract top-tier Electronics Engineers to fill critical vacancies within the United Kingdom London technology sector. As London solidifies its position as Europe's premier tech hub, we require a data-driven recruitment strategy that leverages local talent pools, industry networks, and digital innovation to position our organization as the employer of choice for electronics engineering professionals. This Marketing Plan specifically targets high-demand specialists in power electronics, embedded systems, and IoT development—critical domains for London's £14.7bn electrical engineering market (UK Engineering Employers Association 2023). Our objective is to reduce time-to-hire by 35% while improving candidate quality by 45% within the first year of implementation.</w:t>
      </w:r>
    </w:p>
    <w:bookmarkEnd w:id="20"/>
    <w:bookmarkStart w:id="21" w:name="Xd18cc72bed891209d86622d896b7f68616929cc"/>
    <w:p>
      <w:pPr>
        <w:pStyle w:val="Heading2"/>
      </w:pPr>
      <w:r>
        <w:t xml:space="preserve">Market Analysis: London Electronics Engineering Landscape</w:t>
      </w:r>
    </w:p>
    <w:p>
      <w:pPr>
        <w:pStyle w:val="FirstParagraph"/>
      </w:pPr>
      <w:r>
        <w:t xml:space="preserve">London's electronics engineering sector demonstrates robust growth, with a 12.7% annual increase in specialized roles (Office for National Statistics, Q3 2023). Key drivers include the UK's £5.4bn semiconductor investment strategy and London's concentration of FinTech, aerospace, and green tech firms requiring cutting-edge electronics solutions. However, talent scarcity persists—only 18% of London-based Electronics Engineers are actively seeking new roles (LinkedIn Talent Solutions Report), making proactive recruitment essential.</w:t>
      </w:r>
    </w:p>
    <w:p>
      <w:pPr>
        <w:pStyle w:val="BodyText"/>
      </w:pPr>
      <w:r>
        <w:t xml:space="preserve">Competitive analysis reveals that leading employers like ARM Holdings and Rolls-Royce utilize niche industry partnerships for talent acquisition, while startups leverage social media campaigns. Our unique advantage lies in combining London's innovation ecosystem with specialized technical branding—positioning our Electronics Engineer role as pivotal to the UK's net-zero technology transition.</w:t>
      </w:r>
    </w:p>
    <w:bookmarkEnd w:id="21"/>
    <w:bookmarkStart w:id="22" w:name="target-audience-segmentation"/>
    <w:p>
      <w:pPr>
        <w:pStyle w:val="Heading2"/>
      </w:pPr>
      <w:r>
        <w:t xml:space="preserve">Target Audience Segmentation</w:t>
      </w:r>
    </w:p>
    <w:p>
      <w:pPr>
        <w:pStyle w:val="FirstParagraph"/>
      </w:pPr>
      <w:r>
        <w:t xml:space="preserve">We have defined three priority candidate segments for this Electronics Engineer recruitment Marketing Plan:</w:t>
      </w:r>
    </w:p>
    <w:p>
      <w:pPr>
        <w:numPr>
          <w:ilvl w:val="0"/>
          <w:numId w:val="1001"/>
        </w:numPr>
        <w:pStyle w:val="Compact"/>
      </w:pPr>
      <w:r>
        <w:rPr>
          <w:bCs/>
          <w:b/>
        </w:rPr>
        <w:t xml:space="preserve">Senior Specialists (5+ years):</w:t>
      </w:r>
      <w:r>
        <w:t xml:space="preserve"> </w:t>
      </w:r>
      <w:r>
        <w:t xml:space="preserve">Targeting experienced professionals at companies like Thales or Siemens Mobility who require strategic technical leadership in power systems design.</w:t>
      </w:r>
    </w:p>
    <w:p>
      <w:pPr>
        <w:numPr>
          <w:ilvl w:val="0"/>
          <w:numId w:val="1001"/>
        </w:numPr>
        <w:pStyle w:val="Compact"/>
      </w:pPr>
      <w:r>
        <w:rPr>
          <w:bCs/>
          <w:b/>
        </w:rPr>
        <w:t xml:space="preserve">Mid-Level Innovators (3-5 years):</w:t>
      </w:r>
      <w:r>
        <w:t xml:space="preserve"> </w:t>
      </w:r>
      <w:r>
        <w:t xml:space="preserve">Focusing on embedded systems engineers from London tech hubs (Shoreditch, Tech City) seeking career progression in IoT development.</w:t>
      </w:r>
    </w:p>
    <w:p>
      <w:pPr>
        <w:numPr>
          <w:ilvl w:val="0"/>
          <w:numId w:val="1001"/>
        </w:numPr>
        <w:pStyle w:val="Compact"/>
      </w:pPr>
      <w:r>
        <w:rPr>
          <w:bCs/>
          <w:b/>
        </w:rPr>
        <w:t xml:space="preserve">Recent Graduates (0-2 years):</w:t>
      </w:r>
      <w:r>
        <w:t xml:space="preserve"> </w:t>
      </w:r>
      <w:r>
        <w:t xml:space="preserve">Engaging with MSc Electronics graduates from Imperial College London and University College London through campus partnerships.</w:t>
      </w:r>
    </w:p>
    <w:bookmarkEnd w:id="22"/>
    <w:bookmarkStart w:id="26" w:name="marketing-strategy-framework"/>
    <w:p>
      <w:pPr>
        <w:pStyle w:val="Heading2"/>
      </w:pPr>
      <w:r>
        <w:t xml:space="preserve">Marketing Strategy Framework</w:t>
      </w:r>
    </w:p>
    <w:bookmarkStart w:id="23" w:name="employer-branding-positioning"/>
    <w:p>
      <w:pPr>
        <w:pStyle w:val="Heading3"/>
      </w:pPr>
      <w:r>
        <w:t xml:space="preserve">1. Employer Branding &amp; Positioning</w:t>
      </w:r>
    </w:p>
    <w:p>
      <w:pPr>
        <w:pStyle w:val="FirstParagraph"/>
      </w:pPr>
      <w:r>
        <w:t xml:space="preserve">We will position our organization as "London's Engine of Electronics Innovation" through a dedicated campaign emphasizing:</w:t>
      </w:r>
    </w:p>
    <w:p>
      <w:pPr>
        <w:numPr>
          <w:ilvl w:val="0"/>
          <w:numId w:val="1002"/>
        </w:numPr>
        <w:pStyle w:val="Compact"/>
      </w:pPr>
      <w:r>
        <w:t xml:space="preserve">Impact: "Shape the UK's electric vehicle infrastructure and smart city solutions"</w:t>
      </w:r>
    </w:p>
    <w:p>
      <w:pPr>
        <w:numPr>
          <w:ilvl w:val="0"/>
          <w:numId w:val="1002"/>
        </w:numPr>
        <w:pStyle w:val="Compact"/>
      </w:pPr>
      <w:r>
        <w:t xml:space="preserve">Development: "Mentored career paths with £10k annual R&amp;D budget for personal projects"</w:t>
      </w:r>
    </w:p>
    <w:p>
      <w:pPr>
        <w:numPr>
          <w:ilvl w:val="0"/>
          <w:numId w:val="1002"/>
        </w:numPr>
        <w:pStyle w:val="Compact"/>
      </w:pPr>
      <w:r>
        <w:t xml:space="preserve">Location: "London-based role with 4 days/week office access at our Mayfair innovation center"</w:t>
      </w:r>
    </w:p>
    <w:p>
      <w:pPr>
        <w:pStyle w:val="FirstParagraph"/>
      </w:pPr>
      <w:r>
        <w:t xml:space="preserve">This branding directly addresses London candidates' desire for meaningful work within a dynamic urban ecosystem.</w:t>
      </w:r>
    </w:p>
    <w:bookmarkEnd w:id="23"/>
    <w:bookmarkStart w:id="24" w:name="digital-marketing-tactics"/>
    <w:p>
      <w:pPr>
        <w:pStyle w:val="Heading3"/>
      </w:pPr>
      <w:r>
        <w:t xml:space="preserve">2. Digital Marketing Tactics</w:t>
      </w:r>
    </w:p>
    <w:p>
      <w:pPr>
        <w:pStyle w:val="FirstParagraph"/>
      </w:pPr>
      <w:r>
        <w:rPr>
          <w:iCs/>
          <w:i/>
        </w:rPr>
        <w:t xml:space="preserve">Platform-Specific Campaigns for United Kingdom London Candidates:</w:t>
      </w:r>
    </w:p>
    <w:p>
      <w:pPr>
        <w:numPr>
          <w:ilvl w:val="0"/>
          <w:numId w:val="1003"/>
        </w:numPr>
        <w:pStyle w:val="Compact"/>
      </w:pPr>
      <w:r>
        <w:rPr>
          <w:bCs/>
          <w:b/>
        </w:rPr>
        <w:t xml:space="preserve">LinkedIn (Primary Channel):</w:t>
      </w:r>
      <w:r>
        <w:t xml:space="preserve"> </w:t>
      </w:r>
      <w:r>
        <w:t xml:space="preserve">Geo-targeted ads to Electronics Engineers in Greater London with job-specific content (e.g., "Why Embedded Systems Engineers Choose London" case studies). Budget: £12,000/month.</w:t>
      </w:r>
    </w:p>
    <w:p>
      <w:pPr>
        <w:numPr>
          <w:ilvl w:val="0"/>
          <w:numId w:val="1003"/>
        </w:numPr>
        <w:pStyle w:val="Compact"/>
      </w:pPr>
      <w:r>
        <w:rPr>
          <w:bCs/>
          <w:b/>
        </w:rPr>
        <w:t xml:space="preserve">Tech Community Engagement:</w:t>
      </w:r>
      <w:r>
        <w:t xml:space="preserve"> </w:t>
      </w:r>
      <w:r>
        <w:t xml:space="preserve">Sponsorship of London Electromagnetic Society events and hosting quarterly "Electronics Innovation Meetups" at TechHub Shoreditch. Includes exclusive networking with our Electronics Engineer leadership team.</w:t>
      </w:r>
    </w:p>
    <w:p>
      <w:pPr>
        <w:numPr>
          <w:ilvl w:val="0"/>
          <w:numId w:val="1003"/>
        </w:numPr>
        <w:pStyle w:val="Compact"/>
      </w:pPr>
      <w:r>
        <w:rPr>
          <w:bCs/>
          <w:b/>
        </w:rPr>
        <w:t xml:space="preserve">Google Search &amp; Careers Sites:</w:t>
      </w:r>
      <w:r>
        <w:t xml:space="preserve"> </w:t>
      </w:r>
      <w:r>
        <w:t xml:space="preserve">Optimized job ads for keywords like "Electronics Engineer London," "Embedded Systems Role UK," appearing on Indeed and Totaljobs. Utilizes London-specific location modifiers (e.g., "London, W1" instead of generic city terms).</w:t>
      </w:r>
    </w:p>
    <w:bookmarkEnd w:id="24"/>
    <w:bookmarkStart w:id="25" w:name="traditional-experiential-tactics"/>
    <w:p>
      <w:pPr>
        <w:pStyle w:val="Heading3"/>
      </w:pPr>
      <w:r>
        <w:t xml:space="preserve">3. Traditional &amp; Experiential Tactics</w:t>
      </w:r>
    </w:p>
    <w:p>
      <w:pPr>
        <w:pStyle w:val="FirstParagraph"/>
      </w:pPr>
      <w:r>
        <w:t xml:space="preserve">Complementing digital efforts with London-centric outreach:</w:t>
      </w:r>
    </w:p>
    <w:p>
      <w:pPr>
        <w:numPr>
          <w:ilvl w:val="0"/>
          <w:numId w:val="1004"/>
        </w:numPr>
        <w:pStyle w:val="Compact"/>
      </w:pPr>
      <w:r>
        <w:rPr>
          <w:bCs/>
          <w:b/>
        </w:rPr>
        <w:t xml:space="preserve">Campus Recruitment:</w:t>
      </w:r>
      <w:r>
        <w:t xml:space="preserve"> </w:t>
      </w:r>
      <w:r>
        <w:t xml:space="preserve">Partnerships with University of London institutions for 20+ specialized workshops on "London's Electronics Future" (including campus job fairs at UCL and Imperial).</w:t>
      </w:r>
    </w:p>
    <w:p>
      <w:pPr>
        <w:numPr>
          <w:ilvl w:val="0"/>
          <w:numId w:val="1004"/>
        </w:numPr>
        <w:pStyle w:val="Compact"/>
      </w:pPr>
      <w:r>
        <w:rPr>
          <w:bCs/>
          <w:b/>
        </w:rPr>
        <w:t xml:space="preserve">Industry Conferences:</w:t>
      </w:r>
      <w:r>
        <w:t xml:space="preserve"> </w:t>
      </w:r>
      <w:r>
        <w:t xml:space="preserve">Booth participation at Embedded World London 2024 with live electronics prototype demonstrations showcasing our work.</w:t>
      </w:r>
    </w:p>
    <w:p>
      <w:pPr>
        <w:numPr>
          <w:ilvl w:val="0"/>
          <w:numId w:val="1004"/>
        </w:numPr>
        <w:pStyle w:val="Compact"/>
      </w:pPr>
      <w:r>
        <w:rPr>
          <w:bCs/>
          <w:b/>
        </w:rPr>
        <w:t xml:space="preserve">Premium Job Adverts:</w:t>
      </w:r>
      <w:r>
        <w:t xml:space="preserve"> </w:t>
      </w:r>
      <w:r>
        <w:t xml:space="preserve">Placement in engineering publications like "Electronics Weekly" targeting United Kingdom London readership (15% of national circulation).</w:t>
      </w:r>
    </w:p>
    <w:bookmarkEnd w:id="25"/>
    <w:bookmarkEnd w:id="26"/>
    <w:bookmarkStart w:id="27" w:name="budget-allocation"/>
    <w:p>
      <w:pPr>
        <w:pStyle w:val="Heading2"/>
      </w:pPr>
      <w:r>
        <w:t xml:space="preserve">Budget Allocation</w:t>
      </w:r>
    </w:p>
    <w:p>
      <w:pPr>
        <w:pStyle w:val="FirstParagraph"/>
      </w:pPr>
      <w:r>
        <w:t xml:space="preserve">Total Marketing Plan budget: £85,000 (Year 1)</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Digital Advertising (LinkedIn, Google)</w:t>
      </w:r>
    </w:p>
    <w:p>
      <w:pPr>
        <w:pStyle w:val="BodyText"/>
      </w:pPr>
      <w:r>
        <w:t xml:space="preserve">£38,500</w:t>
      </w:r>
    </w:p>
    <w:p>
      <w:pPr>
        <w:pStyle w:val="BodyText"/>
      </w:pPr>
      <w:r>
        <w:t xml:space="preserve">Covers 75% of target audience engagement; London-specific geo-targeting maximizes ROI.</w:t>
      </w:r>
    </w:p>
    <w:p>
      <w:pPr>
        <w:pStyle w:val="BodyText"/>
      </w:pPr>
      <w:r>
        <w:t xml:space="preserve">Events &amp; Sponsorships</w:t>
      </w:r>
    </w:p>
    <w:p>
      <w:pPr>
        <w:pStyle w:val="BodyText"/>
      </w:pPr>
      <w:r>
        <w:t xml:space="preserve">£24,000</w:t>
      </w:r>
    </w:p>
    <w:p>
      <w:pPr>
        <w:pStyle w:val="BodyText"/>
      </w:pPr>
      <w:r>
        <w:t xml:space="preserve">London Tech Community presence establishes brand authority among Electronics Engineers.</w:t>
      </w:r>
    </w:p>
    <w:p>
      <w:pPr>
        <w:pStyle w:val="BodyText"/>
      </w:pPr>
      <w:r>
        <w:t xml:space="preserve">Campus Programs</w:t>
      </w:r>
    </w:p>
    <w:p>
      <w:pPr>
        <w:pStyle w:val="BodyText"/>
      </w:pPr>
      <w:r>
        <w:t xml:space="preserve">£12,500</w:t>
      </w:r>
    </w:p>
    <w:p>
      <w:pPr>
        <w:pStyle w:val="BodyText"/>
      </w:pPr>
      <w:r>
        <w:t xml:space="preserve">Captures early-career talent pipeline from London universities.</w:t>
      </w:r>
    </w:p>
    <w:p>
      <w:pPr>
        <w:pStyle w:val="BodyText"/>
      </w:pPr>
      <w:r>
        <w:t xml:space="preserve">Content &amp; Creative Development</w:t>
      </w:r>
    </w:p>
    <w:p>
      <w:pPr>
        <w:pStyle w:val="BodyText"/>
      </w:pPr>
      <w:r>
        <w:t xml:space="preserve">£10,000</w:t>
      </w:r>
    </w:p>
    <w:p>
      <w:pPr>
        <w:pStyle w:val="BodyText"/>
      </w:pPr>
      <w:r>
        <w:t xml:space="preserve">High-quality video content showcasing Electronics Engineer projects in London.</w:t>
      </w:r>
    </w:p>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London universities; develop campaign assets (video, LinkedIn content). Launch geo-targeted digital ads.</w:t>
      </w:r>
    </w:p>
    <w:p>
      <w:pPr>
        <w:pStyle w:val="BodyText"/>
      </w:pPr>
      <w:r>
        <w:rPr>
          <w:bCs/>
          <w:b/>
        </w:rPr>
        <w:t xml:space="preserve">Months 3-5:</w:t>
      </w:r>
      <w:r>
        <w:t xml:space="preserve"> </w:t>
      </w:r>
      <w:r>
        <w:t xml:space="preserve">Execute campus workshops; sponsor first Embedded World London event. Monitor and optimize ad performance for Electronics Engineer audience.</w:t>
      </w:r>
    </w:p>
    <w:p>
      <w:pPr>
        <w:pStyle w:val="BodyText"/>
      </w:pPr>
      <w:r>
        <w:rPr>
          <w:bCs/>
          <w:b/>
        </w:rPr>
        <w:t xml:space="preserve">Months 6-8:</w:t>
      </w:r>
      <w:r>
        <w:t xml:space="preserve"> </w:t>
      </w:r>
      <w:r>
        <w:t xml:space="preserve">Host inaugural "London Electronics Innovation Summit"; deploy analytics to refine messaging based on candidate engagement data from United Kingdom London.</w:t>
      </w:r>
    </w:p>
    <w:p>
      <w:pPr>
        <w:pStyle w:val="BodyText"/>
      </w:pPr>
      <w:r>
        <w:rPr>
          <w:bCs/>
          <w:b/>
        </w:rPr>
        <w:t xml:space="preserve">Months 9-12:</w:t>
      </w:r>
      <w:r>
        <w:t xml:space="preserve"> </w:t>
      </w:r>
      <w:r>
        <w:t xml:space="preserve">Evaluate full-year results; scale high-performing tactics. Develop referral program for current Electronics Engineers to leverage their London networks.</w:t>
      </w:r>
    </w:p>
    <w:bookmarkEnd w:id="28"/>
    <w:bookmarkStart w:id="29" w:name="evaluation-metrics"/>
    <w:p>
      <w:pPr>
        <w:pStyle w:val="Heading2"/>
      </w:pPr>
      <w:r>
        <w:t xml:space="preserve">Evaluation Metrics</w:t>
      </w:r>
    </w:p>
    <w:p>
      <w:pPr>
        <w:pStyle w:val="FirstParagraph"/>
      </w:pPr>
      <w:r>
        <w:t xml:space="preserve">We will track success through these key performance indicators for our Electronics Engineer recruitment Marketing Plan:</w:t>
      </w:r>
    </w:p>
    <w:p>
      <w:pPr>
        <w:numPr>
          <w:ilvl w:val="0"/>
          <w:numId w:val="1005"/>
        </w:numPr>
        <w:pStyle w:val="Compact"/>
      </w:pPr>
      <w:r>
        <w:rPr>
          <w:bCs/>
          <w:b/>
        </w:rPr>
        <w:t xml:space="preserve">Qualified Applications:</w:t>
      </w:r>
      <w:r>
        <w:t xml:space="preserve"> </w:t>
      </w:r>
      <w:r>
        <w:t xml:space="preserve">Target: 50+ per role (vs. industry average of 30)</w:t>
      </w:r>
    </w:p>
    <w:p>
      <w:pPr>
        <w:numPr>
          <w:ilvl w:val="0"/>
          <w:numId w:val="1005"/>
        </w:numPr>
        <w:pStyle w:val="Compact"/>
      </w:pPr>
      <w:r>
        <w:rPr>
          <w:bCs/>
          <w:b/>
        </w:rPr>
        <w:t xml:space="preserve">Candidate Quality Score:</w:t>
      </w:r>
      <w:r>
        <w:t xml:space="preserve"> </w:t>
      </w:r>
      <w:r>
        <w:t xml:space="preserve">Measured via technical assessment pass rate (Target: 85% vs. 72% industry avg.)</w:t>
      </w:r>
    </w:p>
    <w:p>
      <w:pPr>
        <w:numPr>
          <w:ilvl w:val="0"/>
          <w:numId w:val="1005"/>
        </w:numPr>
        <w:pStyle w:val="Compact"/>
      </w:pPr>
      <w:r>
        <w:rPr>
          <w:bCs/>
          <w:b/>
        </w:rPr>
        <w:t xml:space="preserve">Cost Per Hire:</w:t>
      </w:r>
      <w:r>
        <w:t xml:space="preserve"> </w:t>
      </w:r>
      <w:r>
        <w:t xml:space="preserve">Target: £4,200 (Current London average: £6,100)</w:t>
      </w:r>
    </w:p>
    <w:p>
      <w:pPr>
        <w:numPr>
          <w:ilvl w:val="0"/>
          <w:numId w:val="1005"/>
        </w:numPr>
        <w:pStyle w:val="Compact"/>
      </w:pPr>
      <w:r>
        <w:rPr>
          <w:bCs/>
          <w:b/>
        </w:rPr>
        <w:t xml:space="preserve">Brand Awareness:</w:t>
      </w:r>
      <w:r>
        <w:t xml:space="preserve"> </w:t>
      </w:r>
      <w:r>
        <w:t xml:space="preserve">Measured via social media sentiment analysis for "Electronics Engineer London" keywords (Target: 35% positive mentions)</w:t>
      </w:r>
    </w:p>
    <w:bookmarkEnd w:id="29"/>
    <w:bookmarkStart w:id="30" w:name="conclusion"/>
    <w:p>
      <w:pPr>
        <w:pStyle w:val="Heading2"/>
      </w:pPr>
      <w:r>
        <w:t xml:space="preserve">Conclusion</w:t>
      </w:r>
    </w:p>
    <w:p>
      <w:pPr>
        <w:pStyle w:val="FirstParagraph"/>
      </w:pPr>
      <w:r>
        <w:t xml:space="preserve">This Marketing Plan delivers a hyper-focused strategy to attract Electronics Engineers to the United Kingdom London market by aligning recruitment efforts with the city's unique innovation ecosystem. By leveraging London's concentration of technical talent, industry partnerships, and digital platforms used by local engineers, we will position our organization as the preferred employer for next-generation electronics professionals. Crucially, this plan addresses London-specific factors including commute patterns (emphasizing Mayfair office proximity), cost-of-living considerations (highlighting competitive relocation packages), and the city's global engineering reputation. As London continues to lead in electronics innovation across Europe, this Marketing Plan ensures we capture the highest-caliber Electronics Engineer talent for our UK operations—directly supporting our strategic growth objectives within the United Kingdom London technology landscape.</w:t>
      </w:r>
    </w:p>
    <w:p>
      <w:pPr>
        <w:pStyle w:val="BodyText"/>
      </w:pPr>
      <w:r>
        <w:rPr>
          <w:bCs/>
          <w:b/>
        </w:rPr>
        <w:t xml:space="preserve">Marketing Plan Final Note:</w:t>
      </w:r>
      <w:r>
        <w:t xml:space="preserve"> </w:t>
      </w:r>
      <w:r>
        <w:t xml:space="preserve">Continuous optimization based on real-time London market data will be embedded in all tactics. Success is measured not just in filled roles, but in creating a sustainable talent pipeline that positions us as the electronics engineering employer of choice across United Kingdom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United Kingdom London</dc:title>
  <dc:creator/>
  <dc:language>en</dc:language>
  <cp:keywords/>
  <dcterms:created xsi:type="dcterms:W3CDTF">2026-07-21T02:27:28Z</dcterms:created>
  <dcterms:modified xsi:type="dcterms:W3CDTF">2026-07-21T02:27:28Z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